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A" w:rsidRPr="00F03541" w:rsidRDefault="00F57D3A" w:rsidP="00F57D3A">
      <w:pPr>
        <w:pStyle w:val="2"/>
        <w:rPr>
          <w:b w:val="0"/>
        </w:rPr>
      </w:pPr>
      <w:r w:rsidRPr="00F03541">
        <w:t>ИЗВЕЩЕНИЕ</w:t>
      </w:r>
    </w:p>
    <w:p w:rsidR="00F57D3A" w:rsidRDefault="00F57D3A" w:rsidP="00F57D3A">
      <w:pPr>
        <w:pStyle w:val="2"/>
      </w:pPr>
      <w:r>
        <w:t xml:space="preserve"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 </w:t>
      </w:r>
    </w:p>
    <w:p w:rsidR="00F57D3A" w:rsidRDefault="00F57D3A" w:rsidP="00F57D3A"/>
    <w:p w:rsidR="00F57D3A" w:rsidRDefault="00F57D3A" w:rsidP="00F57D3A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72290F" w:rsidRPr="0072290F">
        <w:rPr>
          <w:color w:val="auto"/>
        </w:rPr>
        <w:t xml:space="preserve">г. Приморск,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Гагарина, дом № 18, 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7E0916" w:rsidRPr="00AD002D" w:rsidTr="004B148C">
        <w:trPr>
          <w:trHeight w:val="36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9B4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B4493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6F5F6E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5C06BB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148,82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9B4493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</w:t>
            </w:r>
            <w:r w:rsidR="009B4493">
              <w:rPr>
                <w:sz w:val="16"/>
                <w:szCs w:val="16"/>
              </w:rPr>
              <w:t>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6A3DDC" w:rsidP="00FC3006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13,67</w:t>
            </w:r>
          </w:p>
        </w:tc>
      </w:tr>
      <w:tr w:rsidR="00FC3006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5C06B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021970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1D2DD4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726CA7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B360FF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4B14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</w:t>
            </w:r>
            <w:r w:rsidR="00B360FF" w:rsidRPr="004B148C">
              <w:rPr>
                <w:color w:val="auto"/>
                <w:sz w:val="16"/>
                <w:szCs w:val="16"/>
              </w:rPr>
              <w:t xml:space="preserve">снабжение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02197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</w:t>
            </w:r>
          </w:p>
        </w:tc>
      </w:tr>
      <w:tr w:rsidR="00B360FF" w:rsidRPr="00AD002D" w:rsidTr="004B148C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E029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E66C9" w:rsidRDefault="008E66C9" w:rsidP="008E66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начала процедуры вскрытия конвертов с  заявками  на  участие в конкурсе не подана ни одна заявка на участие в конкурсе.</w:t>
      </w:r>
    </w:p>
    <w:p w:rsidR="008E66C9" w:rsidRDefault="008E66C9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A2A">
        <w:rPr>
          <w:rFonts w:ascii="Times New Roman" w:hAnsi="Times New Roman" w:cs="Times New Roman"/>
          <w:b/>
          <w:sz w:val="24"/>
          <w:szCs w:val="24"/>
        </w:rPr>
        <w:t>В связи с этим</w:t>
      </w:r>
      <w:r w:rsidRPr="00A46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 признан несостоявшимся.</w:t>
      </w:r>
    </w:p>
    <w:p w:rsidR="002E11E7" w:rsidRPr="00A46A2A" w:rsidRDefault="002E11E7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6C9" w:rsidRPr="00A46A2A" w:rsidRDefault="00A46A2A" w:rsidP="002E11E7">
      <w:pPr>
        <w:pStyle w:val="HTM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№ 75 от 06.02.2006 года </w:t>
      </w:r>
      <w:r w:rsidRPr="00A46A2A">
        <w:rPr>
          <w:rFonts w:ascii="Times New Roman" w:hAnsi="Times New Roman" w:cs="Times New Roman"/>
          <w:sz w:val="24"/>
          <w:szCs w:val="24"/>
        </w:rPr>
        <w:t>«</w:t>
      </w:r>
      <w:r w:rsidRPr="00A46A2A">
        <w:rPr>
          <w:rFonts w:ascii="Times New Roman" w:hAnsi="Times New Roman" w:cs="Times New Roman"/>
          <w:spacing w:val="1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на 21 декабря 2018 года)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срока подач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 xml:space="preserve">и заявок проводит новый конкурс.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617" w:rsidRPr="00A46A2A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Н.В. Столяров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11E7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8E66C9"/>
    <w:rsid w:val="009105C4"/>
    <w:rsid w:val="009140A7"/>
    <w:rsid w:val="00915955"/>
    <w:rsid w:val="00924D3A"/>
    <w:rsid w:val="009253D8"/>
    <w:rsid w:val="00947B1B"/>
    <w:rsid w:val="00953437"/>
    <w:rsid w:val="00961794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46A2A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44658"/>
    <w:rsid w:val="00F50834"/>
    <w:rsid w:val="00F57D3A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8E6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6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EE7D-7401-48EA-875F-126B365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59</cp:revision>
  <cp:lastPrinted>2019-01-29T07:49:00Z</cp:lastPrinted>
  <dcterms:created xsi:type="dcterms:W3CDTF">2018-10-03T06:28:00Z</dcterms:created>
  <dcterms:modified xsi:type="dcterms:W3CDTF">2019-03-11T06:56:00Z</dcterms:modified>
</cp:coreProperties>
</file>