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0C" w:rsidRDefault="007216AC">
      <w:r>
        <w:t xml:space="preserve">ПОЯСНЕНИЯ К </w:t>
      </w:r>
      <w:r w:rsidR="00B0600C">
        <w:t>СХЕМЕ</w:t>
      </w:r>
    </w:p>
    <w:p w:rsidR="002474CD" w:rsidRDefault="002474CD" w:rsidP="00E453D4">
      <w:pPr>
        <w:pStyle w:val="aa"/>
        <w:numPr>
          <w:ilvl w:val="0"/>
          <w:numId w:val="2"/>
        </w:numPr>
      </w:pPr>
      <w:r>
        <w:t>Статистика аварий расшифрована.</w:t>
      </w:r>
    </w:p>
    <w:p w:rsidR="002474CD" w:rsidRDefault="00C07945" w:rsidP="00E453D4">
      <w:pPr>
        <w:pStyle w:val="aa"/>
        <w:numPr>
          <w:ilvl w:val="0"/>
          <w:numId w:val="2"/>
        </w:numPr>
      </w:pPr>
      <w:r>
        <w:t>Температурный график исправлен</w:t>
      </w:r>
    </w:p>
    <w:p w:rsidR="00C07945" w:rsidRDefault="00C07945" w:rsidP="00E453D4">
      <w:pPr>
        <w:pStyle w:val="aa"/>
        <w:numPr>
          <w:ilvl w:val="0"/>
          <w:numId w:val="2"/>
        </w:numPr>
      </w:pPr>
      <w:r>
        <w:t>Параметры ТС откорректированы по Красной Долине и Рябово</w:t>
      </w:r>
    </w:p>
    <w:p w:rsidR="00C07945" w:rsidRDefault="00C07945" w:rsidP="00E453D4">
      <w:pPr>
        <w:pStyle w:val="aa"/>
        <w:numPr>
          <w:ilvl w:val="0"/>
          <w:numId w:val="2"/>
        </w:numPr>
      </w:pPr>
      <w:r>
        <w:t>Описание систем теплоснабжение исправлено</w:t>
      </w:r>
    </w:p>
    <w:p w:rsidR="00C07945" w:rsidRDefault="00C07945" w:rsidP="00E453D4">
      <w:pPr>
        <w:pStyle w:val="aa"/>
        <w:numPr>
          <w:ilvl w:val="0"/>
          <w:numId w:val="2"/>
        </w:numPr>
      </w:pPr>
      <w:r>
        <w:t>Расположение новых котельных Красная Долина и Рябово исправлено.</w:t>
      </w:r>
    </w:p>
    <w:p w:rsidR="00C07945" w:rsidRDefault="00C07945" w:rsidP="00E453D4">
      <w:pPr>
        <w:pStyle w:val="aa"/>
        <w:numPr>
          <w:ilvl w:val="0"/>
          <w:numId w:val="2"/>
        </w:numPr>
      </w:pPr>
      <w:r>
        <w:t xml:space="preserve">Описание котлов </w:t>
      </w:r>
      <w:r w:rsidR="00B02204">
        <w:t xml:space="preserve">д. </w:t>
      </w:r>
      <w:proofErr w:type="spellStart"/>
      <w:r>
        <w:t>Камышовка</w:t>
      </w:r>
      <w:proofErr w:type="spellEnd"/>
      <w:r>
        <w:t xml:space="preserve"> исправлено</w:t>
      </w:r>
    </w:p>
    <w:p w:rsidR="00C07945" w:rsidRDefault="00B02204" w:rsidP="00E453D4">
      <w:pPr>
        <w:pStyle w:val="aa"/>
        <w:numPr>
          <w:ilvl w:val="0"/>
          <w:numId w:val="2"/>
        </w:numPr>
      </w:pPr>
      <w:r>
        <w:t>«Верхнее» и «Нижнее» исключено.</w:t>
      </w:r>
    </w:p>
    <w:p w:rsidR="00B91919" w:rsidRDefault="00035B84" w:rsidP="00E453D4">
      <w:pPr>
        <w:pStyle w:val="aa"/>
        <w:numPr>
          <w:ilvl w:val="0"/>
          <w:numId w:val="2"/>
        </w:numPr>
      </w:pPr>
      <w:r>
        <w:t xml:space="preserve">Год ввода в </w:t>
      </w:r>
      <w:proofErr w:type="spellStart"/>
      <w:r>
        <w:t>экспл</w:t>
      </w:r>
      <w:proofErr w:type="spellEnd"/>
      <w:r>
        <w:t>. г</w:t>
      </w:r>
      <w:r w:rsidR="00B91919">
        <w:t>орел</w:t>
      </w:r>
      <w:r>
        <w:t>ок</w:t>
      </w:r>
      <w:r w:rsidR="00B91919">
        <w:t xml:space="preserve"> по котельной Приморск Гагарина исправлены</w:t>
      </w:r>
    </w:p>
    <w:p w:rsidR="00557B66" w:rsidRDefault="00557B66" w:rsidP="00557B66">
      <w:pPr>
        <w:pStyle w:val="aa"/>
        <w:numPr>
          <w:ilvl w:val="0"/>
          <w:numId w:val="2"/>
        </w:numPr>
      </w:pPr>
      <w:r>
        <w:t xml:space="preserve">Табл. </w:t>
      </w:r>
      <w:proofErr w:type="gramStart"/>
      <w:r>
        <w:t>89  Расчет</w:t>
      </w:r>
      <w:proofErr w:type="gramEnd"/>
      <w:r>
        <w:t xml:space="preserve"> объема теплосети по п. Заречный не рассчитать по причине того, что ПТЭ не предоставило сведения по тепловым сетям.</w:t>
      </w:r>
    </w:p>
    <w:p w:rsidR="002C7DC2" w:rsidRDefault="002C7DC2" w:rsidP="002C7DC2">
      <w:pPr>
        <w:pStyle w:val="aa"/>
        <w:numPr>
          <w:ilvl w:val="0"/>
          <w:numId w:val="2"/>
        </w:numPr>
      </w:pPr>
      <w:r>
        <w:t xml:space="preserve">Часть 2 д и е имеется ввиду следующее. Согласно ГОСТ 19431-84. Энергетика и электрификация. Термины и определения. </w:t>
      </w:r>
      <w:proofErr w:type="gramStart"/>
      <w:r>
        <w:t>Теплофикация это</w:t>
      </w:r>
      <w:proofErr w:type="gramEnd"/>
      <w:r>
        <w:tab/>
        <w:t xml:space="preserve">Централизованное теплоснабжение при производстве электрической энергии и тепла в едином технологическом цикле. В МО </w:t>
      </w:r>
      <w:proofErr w:type="spellStart"/>
      <w:r>
        <w:t>когенерация</w:t>
      </w:r>
      <w:proofErr w:type="spellEnd"/>
      <w:r>
        <w:t xml:space="preserve"> отсутствует.</w:t>
      </w:r>
    </w:p>
    <w:p w:rsidR="002C7DC2" w:rsidRDefault="002C7DC2" w:rsidP="002C7DC2">
      <w:pPr>
        <w:pStyle w:val="aa"/>
        <w:numPr>
          <w:ilvl w:val="0"/>
          <w:numId w:val="2"/>
        </w:numPr>
      </w:pPr>
      <w:r>
        <w:t>Значение общей уст. Мощности исправлено.</w:t>
      </w:r>
    </w:p>
    <w:p w:rsidR="00423C9F" w:rsidRDefault="00423C9F" w:rsidP="002C7DC2">
      <w:pPr>
        <w:pStyle w:val="aa"/>
        <w:numPr>
          <w:ilvl w:val="0"/>
          <w:numId w:val="2"/>
        </w:numPr>
      </w:pPr>
      <w:r>
        <w:t>Суммы затрат откорректированы (пропущены в тексте слова тыс. руб.)</w:t>
      </w:r>
    </w:p>
    <w:p w:rsidR="00423C9F" w:rsidRDefault="00423C9F" w:rsidP="002C7DC2">
      <w:pPr>
        <w:pStyle w:val="aa"/>
        <w:numPr>
          <w:ilvl w:val="0"/>
          <w:numId w:val="2"/>
        </w:numPr>
      </w:pPr>
      <w:r>
        <w:t>Пересчитаны затраты на переход с открытой на закрытую систему ТС.</w:t>
      </w:r>
    </w:p>
    <w:p w:rsidR="00DC25E9" w:rsidRDefault="00DC25E9" w:rsidP="002C7DC2">
      <w:pPr>
        <w:pStyle w:val="aa"/>
        <w:numPr>
          <w:ilvl w:val="0"/>
          <w:numId w:val="2"/>
        </w:numPr>
      </w:pPr>
      <w:r>
        <w:t xml:space="preserve">Внесена инф. По ТС п. </w:t>
      </w:r>
      <w:proofErr w:type="spellStart"/>
      <w:r>
        <w:t>Глебычево</w:t>
      </w:r>
      <w:proofErr w:type="spellEnd"/>
      <w:r>
        <w:t xml:space="preserve"> в/ч.</w:t>
      </w:r>
      <w:bookmarkStart w:id="0" w:name="_GoBack"/>
      <w:bookmarkEnd w:id="0"/>
    </w:p>
    <w:p w:rsidR="00557B66" w:rsidRDefault="00557B66" w:rsidP="00557B66">
      <w:pPr>
        <w:pStyle w:val="aa"/>
      </w:pPr>
    </w:p>
    <w:sectPr w:rsidR="005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D3B"/>
    <w:multiLevelType w:val="hybridMultilevel"/>
    <w:tmpl w:val="07A0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2BB"/>
    <w:multiLevelType w:val="hybridMultilevel"/>
    <w:tmpl w:val="96409C70"/>
    <w:lvl w:ilvl="0" w:tplc="9E20A69C">
      <w:start w:val="1"/>
      <w:numFmt w:val="bullet"/>
      <w:pStyle w:val="a"/>
      <w:lvlText w:val="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C"/>
    <w:rsid w:val="00035B84"/>
    <w:rsid w:val="001652BF"/>
    <w:rsid w:val="002474CD"/>
    <w:rsid w:val="00294F8A"/>
    <w:rsid w:val="002C7DC2"/>
    <w:rsid w:val="00423C9F"/>
    <w:rsid w:val="00557B66"/>
    <w:rsid w:val="007216AC"/>
    <w:rsid w:val="00B02204"/>
    <w:rsid w:val="00B0600C"/>
    <w:rsid w:val="00B91919"/>
    <w:rsid w:val="00C07945"/>
    <w:rsid w:val="00D62706"/>
    <w:rsid w:val="00DC25E9"/>
    <w:rsid w:val="00D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1F61"/>
  <w15:chartTrackingRefBased/>
  <w15:docId w15:val="{FDBD3671-BB95-4E48-BF14-1D890B16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62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РЭН Подзаголовки"/>
    <w:basedOn w:val="a0"/>
    <w:autoRedefine/>
    <w:qFormat/>
    <w:rsid w:val="00D62706"/>
    <w:pPr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SimSun" w:hAnsi="Times New Roman" w:cs="Times New Roman"/>
      <w:color w:val="000000"/>
      <w:sz w:val="24"/>
      <w:szCs w:val="28"/>
      <w:lang w:eastAsia="ru-RU"/>
    </w:rPr>
  </w:style>
  <w:style w:type="paragraph" w:customStyle="1" w:styleId="a5">
    <w:name w:val="АРЭН Подглава"/>
    <w:basedOn w:val="a0"/>
    <w:autoRedefine/>
    <w:qFormat/>
    <w:rsid w:val="00D62706"/>
    <w:pPr>
      <w:pageBreakBefore/>
      <w:spacing w:after="0" w:line="360" w:lineRule="auto"/>
      <w:ind w:firstLine="709"/>
      <w:jc w:val="both"/>
    </w:pPr>
    <w:rPr>
      <w:rFonts w:ascii="Times New Roman" w:hAnsi="Times New Roman" w:cs="Times New Roman"/>
      <w:smallCaps/>
      <w:sz w:val="24"/>
      <w:szCs w:val="24"/>
    </w:rPr>
  </w:style>
  <w:style w:type="paragraph" w:customStyle="1" w:styleId="a6">
    <w:name w:val="Арэн Таблица название"/>
    <w:basedOn w:val="a7"/>
    <w:qFormat/>
    <w:rsid w:val="00D62706"/>
    <w:pPr>
      <w:keepNext/>
      <w:spacing w:before="120" w:after="120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</w:rPr>
  </w:style>
  <w:style w:type="paragraph" w:styleId="a7">
    <w:name w:val="caption"/>
    <w:basedOn w:val="a0"/>
    <w:next w:val="a0"/>
    <w:uiPriority w:val="35"/>
    <w:semiHidden/>
    <w:unhideWhenUsed/>
    <w:qFormat/>
    <w:rsid w:val="00D627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Стиль1"/>
    <w:basedOn w:val="a0"/>
    <w:next w:val="1"/>
    <w:autoRedefine/>
    <w:qFormat/>
    <w:rsid w:val="00D62706"/>
    <w:pPr>
      <w:keepNext/>
      <w:pageBreakBefore/>
      <w:tabs>
        <w:tab w:val="num" w:pos="1561"/>
        <w:tab w:val="left" w:pos="1701"/>
      </w:tabs>
      <w:suppressAutoHyphens/>
      <w:spacing w:before="360" w:after="360" w:line="252" w:lineRule="auto"/>
      <w:ind w:left="851" w:right="567"/>
      <w:jc w:val="both"/>
      <w:outlineLvl w:val="0"/>
    </w:pPr>
    <w:rPr>
      <w:rFonts w:ascii="Times New Roman" w:eastAsia="SimSun" w:hAnsi="Times New Roman" w:cs="Times New Roman"/>
      <w:b/>
      <w:bCs/>
      <w:sz w:val="28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62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8">
    <w:name w:val="Арэн текст"/>
    <w:basedOn w:val="a0"/>
    <w:autoRedefine/>
    <w:qFormat/>
    <w:rsid w:val="00D627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SimSun" w:hAnsi="Times New Roman" w:cs="Times New Roman"/>
      <w:color w:val="000000"/>
      <w:sz w:val="24"/>
      <w:szCs w:val="28"/>
      <w:lang w:eastAsia="ru-RU"/>
    </w:rPr>
  </w:style>
  <w:style w:type="paragraph" w:customStyle="1" w:styleId="a">
    <w:name w:val="Арэн маркер"/>
    <w:basedOn w:val="a8"/>
    <w:next w:val="a8"/>
    <w:autoRedefine/>
    <w:qFormat/>
    <w:rsid w:val="001652BF"/>
    <w:pPr>
      <w:numPr>
        <w:numId w:val="1"/>
      </w:numPr>
    </w:pPr>
    <w:rPr>
      <w:szCs w:val="26"/>
    </w:rPr>
  </w:style>
  <w:style w:type="paragraph" w:customStyle="1" w:styleId="a9">
    <w:name w:val="Арэн текст жирно"/>
    <w:basedOn w:val="a8"/>
    <w:next w:val="a8"/>
    <w:autoRedefine/>
    <w:qFormat/>
    <w:rsid w:val="001652BF"/>
    <w:rPr>
      <w:b/>
      <w:szCs w:val="26"/>
    </w:rPr>
  </w:style>
  <w:style w:type="paragraph" w:styleId="aa">
    <w:name w:val="List Paragraph"/>
    <w:basedOn w:val="a0"/>
    <w:uiPriority w:val="34"/>
    <w:qFormat/>
    <w:rsid w:val="0024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Преображенов</dc:creator>
  <cp:keywords/>
  <dc:description/>
  <cp:lastModifiedBy>Алексей Преображенов</cp:lastModifiedBy>
  <cp:revision>13</cp:revision>
  <dcterms:created xsi:type="dcterms:W3CDTF">2019-10-20T18:34:00Z</dcterms:created>
  <dcterms:modified xsi:type="dcterms:W3CDTF">2019-10-20T20:48:00Z</dcterms:modified>
</cp:coreProperties>
</file>