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Calibri"/>
          <w:noProof/>
          <w:sz w:val="24"/>
          <w:szCs w:val="20"/>
          <w:lang w:eastAsia="ru-RU"/>
        </w:rPr>
        <w:drawing>
          <wp:inline distT="0" distB="0" distL="0" distR="0">
            <wp:extent cx="381000" cy="4381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38150"/>
                    </a:xfrm>
                    <a:prstGeom prst="rect">
                      <a:avLst/>
                    </a:prstGeom>
                    <a:noFill/>
                    <a:ln>
                      <a:noFill/>
                    </a:ln>
                  </pic:spPr>
                </pic:pic>
              </a:graphicData>
            </a:graphic>
          </wp:inline>
        </w:drawing>
      </w: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b/>
          <w:sz w:val="24"/>
          <w:szCs w:val="24"/>
          <w:lang w:eastAsia="ru-RU"/>
        </w:rPr>
        <w:t>АДМИНИСТРАЦИЯ МУНИЦИПАЛЬНОГО ОБРАЗОВАНИЯ</w:t>
      </w: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b/>
          <w:sz w:val="24"/>
          <w:szCs w:val="24"/>
          <w:lang w:eastAsia="ru-RU"/>
        </w:rPr>
        <w:t>«ПРИМОРСКОЕ ГОРОДСКОЕ ПОСЕЛЕНИЕ»</w:t>
      </w: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b/>
          <w:sz w:val="24"/>
          <w:szCs w:val="24"/>
          <w:lang w:eastAsia="ru-RU"/>
        </w:rPr>
        <w:t>ВЫБОРГСКОГО РАЙОНА ЛЕНИНГРАДСКОЙ ОБЛАСТИ</w:t>
      </w: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b/>
          <w:sz w:val="24"/>
          <w:szCs w:val="24"/>
          <w:lang w:eastAsia="ru-RU"/>
        </w:rPr>
        <w:t>ПОСТАНОВЛЕНИЕ</w:t>
      </w: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hd w:val="clear" w:color="auto" w:fill="FFFFFF"/>
        <w:tabs>
          <w:tab w:val="left" w:pos="3749"/>
        </w:tabs>
        <w:spacing w:after="0" w:line="240" w:lineRule="auto"/>
        <w:rPr>
          <w:rFonts w:ascii="Times New Roman" w:eastAsia="Times New Roman" w:hAnsi="Times New Roman" w:cs="Times New Roman"/>
          <w:sz w:val="24"/>
          <w:szCs w:val="24"/>
          <w:lang w:eastAsia="ru-RU"/>
        </w:rPr>
      </w:pPr>
      <w:r w:rsidRPr="00217799">
        <w:rPr>
          <w:rFonts w:ascii="Times New Roman" w:eastAsia="Times New Roman" w:hAnsi="Times New Roman" w:cs="Times New Roman"/>
          <w:bCs/>
          <w:sz w:val="24"/>
          <w:szCs w:val="24"/>
          <w:lang w:eastAsia="ru-RU"/>
        </w:rPr>
        <w:t>от   12 декабря  2014 года</w:t>
      </w:r>
      <w:r w:rsidRPr="00217799">
        <w:rPr>
          <w:rFonts w:ascii="Times New Roman" w:eastAsia="Times New Roman" w:hAnsi="Times New Roman" w:cs="Times New Roman"/>
          <w:bCs/>
          <w:sz w:val="24"/>
          <w:szCs w:val="24"/>
          <w:lang w:eastAsia="ru-RU"/>
        </w:rPr>
        <w:tab/>
      </w:r>
      <w:r w:rsidR="00327857">
        <w:rPr>
          <w:rFonts w:ascii="Times New Roman" w:eastAsia="Times New Roman" w:hAnsi="Times New Roman" w:cs="Times New Roman"/>
          <w:bCs/>
          <w:sz w:val="24"/>
          <w:szCs w:val="24"/>
          <w:lang w:eastAsia="ru-RU"/>
        </w:rPr>
        <w:t xml:space="preserve">                                                                           </w:t>
      </w:r>
      <w:r w:rsidRPr="00217799">
        <w:rPr>
          <w:rFonts w:ascii="Times New Roman" w:eastAsia="Times New Roman" w:hAnsi="Times New Roman" w:cs="Times New Roman"/>
          <w:sz w:val="24"/>
          <w:szCs w:val="24"/>
          <w:lang w:eastAsia="ru-RU"/>
        </w:rPr>
        <w:t>№ 209</w:t>
      </w:r>
    </w:p>
    <w:p w:rsidR="00217799" w:rsidRPr="00217799" w:rsidRDefault="00217799" w:rsidP="00217799">
      <w:pPr>
        <w:shd w:val="clear" w:color="auto" w:fill="FFFFFF"/>
        <w:spacing w:after="0" w:line="240" w:lineRule="auto"/>
        <w:ind w:left="11"/>
        <w:rPr>
          <w:rFonts w:ascii="Times New Roman" w:eastAsia="Times New Roman" w:hAnsi="Times New Roman" w:cs="Times New Roman"/>
          <w:spacing w:val="-8"/>
          <w:sz w:val="24"/>
          <w:szCs w:val="24"/>
          <w:lang w:eastAsia="ru-RU"/>
        </w:rPr>
      </w:pPr>
    </w:p>
    <w:p w:rsidR="00217799" w:rsidRPr="00217799" w:rsidRDefault="00217799" w:rsidP="00217799">
      <w:pPr>
        <w:tabs>
          <w:tab w:val="left" w:pos="3686"/>
        </w:tabs>
        <w:spacing w:after="0" w:line="240" w:lineRule="auto"/>
        <w:ind w:right="5668"/>
        <w:rPr>
          <w:rFonts w:ascii="Times New Roman" w:eastAsia="Times New Roman" w:hAnsi="Times New Roman" w:cs="Times New Roman"/>
          <w:color w:val="332E2D"/>
          <w:spacing w:val="-8"/>
          <w:sz w:val="24"/>
          <w:szCs w:val="24"/>
        </w:rPr>
      </w:pPr>
    </w:p>
    <w:p w:rsidR="00217799" w:rsidRPr="00217799" w:rsidRDefault="00217799" w:rsidP="00217799">
      <w:pPr>
        <w:tabs>
          <w:tab w:val="left" w:pos="3686"/>
        </w:tabs>
        <w:spacing w:after="0" w:line="240" w:lineRule="auto"/>
        <w:ind w:right="5243"/>
        <w:rPr>
          <w:rFonts w:ascii="Times New Roman" w:eastAsia="Times New Roman" w:hAnsi="Times New Roman" w:cs="Times New Roman"/>
          <w:sz w:val="24"/>
          <w:szCs w:val="24"/>
          <w:lang w:eastAsia="ru-RU"/>
        </w:rPr>
      </w:pPr>
      <w:r w:rsidRPr="00217799">
        <w:rPr>
          <w:rFonts w:ascii="Times New Roman" w:eastAsia="Times New Roman" w:hAnsi="Times New Roman" w:cs="Times New Roman"/>
          <w:color w:val="332E2D"/>
          <w:spacing w:val="-8"/>
          <w:sz w:val="24"/>
          <w:szCs w:val="24"/>
        </w:rPr>
        <w:t xml:space="preserve">Об утверждении муниципальной </w:t>
      </w:r>
      <w:r w:rsidRPr="00217799">
        <w:rPr>
          <w:rFonts w:ascii="Times New Roman" w:eastAsia="Times New Roman" w:hAnsi="Times New Roman" w:cs="Times New Roman"/>
          <w:sz w:val="24"/>
          <w:szCs w:val="24"/>
          <w:lang w:eastAsia="ru-RU"/>
        </w:rPr>
        <w:t>программы «Обеспечение качественным жильем граждан на территории МО «Приморское городское поселение» на 2015-2017 годы»</w:t>
      </w:r>
    </w:p>
    <w:p w:rsidR="00217799" w:rsidRPr="00217799" w:rsidRDefault="00217799" w:rsidP="00217799">
      <w:pPr>
        <w:shd w:val="clear" w:color="auto" w:fill="FFFFFF"/>
        <w:spacing w:after="0" w:line="240" w:lineRule="auto"/>
        <w:ind w:left="11" w:right="4535"/>
        <w:rPr>
          <w:rFonts w:ascii="Times New Roman" w:eastAsia="Times New Roman" w:hAnsi="Times New Roman" w:cs="Times New Roman"/>
          <w:spacing w:val="-8"/>
          <w:sz w:val="24"/>
          <w:szCs w:val="24"/>
          <w:lang w:eastAsia="ru-RU"/>
        </w:rPr>
      </w:pPr>
    </w:p>
    <w:p w:rsidR="00217799" w:rsidRPr="00217799" w:rsidRDefault="00217799" w:rsidP="00217799">
      <w:pPr>
        <w:shd w:val="clear" w:color="auto" w:fill="FFFFFF"/>
        <w:spacing w:after="0" w:line="240" w:lineRule="auto"/>
        <w:ind w:left="11" w:right="4960"/>
        <w:rPr>
          <w:rFonts w:ascii="Times New Roman" w:eastAsia="Times New Roman" w:hAnsi="Times New Roman" w:cs="Times New Roman"/>
          <w:spacing w:val="-8"/>
          <w:sz w:val="24"/>
          <w:szCs w:val="24"/>
          <w:lang w:eastAsia="ru-RU"/>
        </w:rPr>
      </w:pPr>
    </w:p>
    <w:p w:rsidR="00217799" w:rsidRPr="00217799" w:rsidRDefault="00217799" w:rsidP="00217799">
      <w:pPr>
        <w:spacing w:after="0" w:line="240" w:lineRule="auto"/>
        <w:ind w:right="-81" w:firstLine="720"/>
        <w:jc w:val="both"/>
        <w:rPr>
          <w:rFonts w:ascii="Times New Roman" w:eastAsia="Times New Roman" w:hAnsi="Times New Roman" w:cs="Times New Roman"/>
          <w:spacing w:val="-2"/>
          <w:sz w:val="24"/>
          <w:szCs w:val="24"/>
          <w:lang w:eastAsia="ru-RU"/>
        </w:rPr>
      </w:pPr>
      <w:r w:rsidRPr="00217799">
        <w:rPr>
          <w:rFonts w:ascii="Times New Roman" w:eastAsia="Times New Roman" w:hAnsi="Times New Roman" w:cs="Times New Roman"/>
          <w:spacing w:val="-2"/>
          <w:sz w:val="24"/>
          <w:szCs w:val="24"/>
          <w:lang w:eastAsia="ru-RU"/>
        </w:rPr>
        <w:t>В соответствии со ст. 179 Бюджетного кодекса РФ, с Постановлением администрации муниципального образования «Приморское городское поселение» Выборгского района Ленинградской области от 07.08.2014 года №132 «Об утверждении Порядка разработки, реализации и оценки эффективности муниципальных программ муниципального образования «Приморское городское поселение» Выборгского района Ленинградской области»</w:t>
      </w:r>
    </w:p>
    <w:p w:rsidR="00217799" w:rsidRPr="00217799" w:rsidRDefault="00217799" w:rsidP="00217799">
      <w:pPr>
        <w:spacing w:after="0" w:line="240" w:lineRule="auto"/>
        <w:ind w:right="-81" w:firstLine="720"/>
        <w:jc w:val="center"/>
        <w:rPr>
          <w:rFonts w:ascii="Times New Roman" w:eastAsia="Times New Roman" w:hAnsi="Times New Roman" w:cs="Times New Roman"/>
          <w:sz w:val="24"/>
          <w:szCs w:val="24"/>
          <w:lang w:eastAsia="ru-RU"/>
        </w:rPr>
      </w:pPr>
    </w:p>
    <w:p w:rsidR="00217799" w:rsidRPr="00217799" w:rsidRDefault="00217799" w:rsidP="00217799">
      <w:pPr>
        <w:spacing w:after="0" w:line="240" w:lineRule="auto"/>
        <w:ind w:right="-81" w:firstLine="720"/>
        <w:jc w:val="center"/>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ПОСТАНОВЛЯЕТ:</w:t>
      </w:r>
    </w:p>
    <w:p w:rsidR="00217799" w:rsidRPr="00217799" w:rsidRDefault="00217799" w:rsidP="00217799">
      <w:pPr>
        <w:spacing w:after="0" w:line="240" w:lineRule="auto"/>
        <w:ind w:right="-81" w:firstLine="720"/>
        <w:jc w:val="center"/>
        <w:rPr>
          <w:rFonts w:ascii="Times New Roman" w:eastAsia="Times New Roman" w:hAnsi="Times New Roman" w:cs="Times New Roman"/>
          <w:spacing w:val="-2"/>
          <w:sz w:val="24"/>
          <w:szCs w:val="24"/>
          <w:lang w:eastAsia="ru-RU"/>
        </w:rPr>
      </w:pPr>
    </w:p>
    <w:p w:rsidR="00217799" w:rsidRPr="00217799" w:rsidRDefault="00217799" w:rsidP="00217799">
      <w:pPr>
        <w:spacing w:after="0" w:line="240" w:lineRule="auto"/>
        <w:jc w:val="both"/>
        <w:rPr>
          <w:rFonts w:ascii="Times New Roman" w:eastAsia="Times New Roman" w:hAnsi="Times New Roman" w:cs="Times New Roman"/>
          <w:spacing w:val="-2"/>
          <w:sz w:val="24"/>
          <w:szCs w:val="24"/>
          <w:lang w:eastAsia="ru-RU"/>
        </w:rPr>
      </w:pPr>
      <w:r w:rsidRPr="00217799">
        <w:rPr>
          <w:rFonts w:ascii="Times New Roman" w:eastAsia="Times New Roman" w:hAnsi="Times New Roman" w:cs="Times New Roman"/>
          <w:spacing w:val="-2"/>
          <w:sz w:val="24"/>
          <w:szCs w:val="24"/>
          <w:lang w:eastAsia="ru-RU"/>
        </w:rPr>
        <w:t>1. Утвердить муниципальную программу «</w:t>
      </w:r>
      <w:r w:rsidRPr="00217799">
        <w:rPr>
          <w:rFonts w:ascii="Times New Roman" w:eastAsia="Times New Roman" w:hAnsi="Times New Roman" w:cs="Times New Roman"/>
          <w:sz w:val="24"/>
          <w:szCs w:val="24"/>
          <w:lang w:eastAsia="ru-RU"/>
        </w:rPr>
        <w:t>Обеспечение качественным жильем граждан на территории МО «Приморское городское поселение» на 2015-2017 годы</w:t>
      </w:r>
      <w:r w:rsidRPr="00217799">
        <w:rPr>
          <w:rFonts w:ascii="Times New Roman" w:eastAsia="Times New Roman" w:hAnsi="Times New Roman" w:cs="Times New Roman"/>
          <w:spacing w:val="-2"/>
          <w:sz w:val="24"/>
          <w:szCs w:val="24"/>
          <w:lang w:eastAsia="ru-RU"/>
        </w:rPr>
        <w:t xml:space="preserve">» </w:t>
      </w:r>
      <w:proofErr w:type="gramStart"/>
      <w:r w:rsidRPr="00217799">
        <w:rPr>
          <w:rFonts w:ascii="Times New Roman" w:eastAsia="Times New Roman" w:hAnsi="Times New Roman" w:cs="Times New Roman"/>
          <w:spacing w:val="-2"/>
          <w:sz w:val="24"/>
          <w:szCs w:val="24"/>
          <w:lang w:eastAsia="ru-RU"/>
        </w:rPr>
        <w:t>согласно Приложения</w:t>
      </w:r>
      <w:proofErr w:type="gramEnd"/>
      <w:r w:rsidRPr="00217799">
        <w:rPr>
          <w:rFonts w:ascii="Times New Roman" w:eastAsia="Times New Roman" w:hAnsi="Times New Roman" w:cs="Times New Roman"/>
          <w:spacing w:val="-2"/>
          <w:sz w:val="24"/>
          <w:szCs w:val="24"/>
          <w:lang w:eastAsia="ru-RU"/>
        </w:rPr>
        <w:t xml:space="preserve"> 1. </w:t>
      </w:r>
    </w:p>
    <w:p w:rsidR="00217799" w:rsidRPr="00217799" w:rsidRDefault="00217799" w:rsidP="00217799">
      <w:pPr>
        <w:shd w:val="clear" w:color="auto" w:fill="FFFFFF"/>
        <w:spacing w:after="0" w:line="240" w:lineRule="auto"/>
        <w:ind w:left="11"/>
        <w:jc w:val="both"/>
        <w:rPr>
          <w:rFonts w:ascii="Times New Roman" w:eastAsia="Times New Roman" w:hAnsi="Times New Roman" w:cs="Times New Roman"/>
          <w:spacing w:val="-2"/>
          <w:sz w:val="24"/>
          <w:szCs w:val="24"/>
          <w:lang w:eastAsia="ru-RU"/>
        </w:rPr>
      </w:pPr>
      <w:r w:rsidRPr="00217799">
        <w:rPr>
          <w:rFonts w:ascii="Times New Roman" w:eastAsia="Times New Roman" w:hAnsi="Times New Roman" w:cs="Times New Roman"/>
          <w:spacing w:val="-2"/>
          <w:sz w:val="24"/>
          <w:szCs w:val="24"/>
          <w:lang w:eastAsia="ru-RU"/>
        </w:rPr>
        <w:t>2. Настоящее постановление опубликовать в газете «Выборг» и на официальном сайте муниципального образования «Приморское городское поселение» Выборгского района Ленинградской области.</w:t>
      </w:r>
    </w:p>
    <w:p w:rsidR="00217799" w:rsidRPr="00217799" w:rsidRDefault="00217799" w:rsidP="00217799">
      <w:pPr>
        <w:shd w:val="clear" w:color="auto" w:fill="FFFFFF"/>
        <w:spacing w:after="0" w:line="240" w:lineRule="auto"/>
        <w:ind w:left="11"/>
        <w:jc w:val="both"/>
        <w:rPr>
          <w:rFonts w:ascii="Times New Roman" w:eastAsia="Times New Roman" w:hAnsi="Times New Roman" w:cs="Times New Roman"/>
          <w:spacing w:val="-1"/>
          <w:sz w:val="24"/>
          <w:szCs w:val="24"/>
          <w:lang w:eastAsia="ru-RU"/>
        </w:rPr>
      </w:pPr>
      <w:r w:rsidRPr="00217799">
        <w:rPr>
          <w:rFonts w:ascii="Times New Roman" w:eastAsia="Times New Roman" w:hAnsi="Times New Roman" w:cs="Times New Roman"/>
          <w:spacing w:val="-2"/>
          <w:sz w:val="24"/>
          <w:szCs w:val="24"/>
          <w:lang w:eastAsia="ru-RU"/>
        </w:rPr>
        <w:t xml:space="preserve">3. </w:t>
      </w:r>
      <w:proofErr w:type="gramStart"/>
      <w:r w:rsidRPr="00217799">
        <w:rPr>
          <w:rFonts w:ascii="Times New Roman" w:eastAsia="Times New Roman" w:hAnsi="Times New Roman" w:cs="Times New Roman"/>
          <w:spacing w:val="-2"/>
          <w:sz w:val="24"/>
          <w:szCs w:val="24"/>
          <w:lang w:eastAsia="ru-RU"/>
        </w:rPr>
        <w:t>Контроль за</w:t>
      </w:r>
      <w:proofErr w:type="gramEnd"/>
      <w:r w:rsidRPr="00217799">
        <w:rPr>
          <w:rFonts w:ascii="Times New Roman" w:eastAsia="Times New Roman" w:hAnsi="Times New Roman" w:cs="Times New Roman"/>
          <w:spacing w:val="-2"/>
          <w:sz w:val="24"/>
          <w:szCs w:val="24"/>
          <w:lang w:eastAsia="ru-RU"/>
        </w:rPr>
        <w:t xml:space="preserve"> исполнением настоящего постановления</w:t>
      </w:r>
      <w:r w:rsidRPr="00217799">
        <w:rPr>
          <w:rFonts w:ascii="Times New Roman" w:eastAsia="Times New Roman" w:hAnsi="Times New Roman" w:cs="Times New Roman"/>
          <w:spacing w:val="-1"/>
          <w:sz w:val="24"/>
          <w:szCs w:val="24"/>
          <w:lang w:eastAsia="ru-RU"/>
        </w:rPr>
        <w:t xml:space="preserve"> возлагаю на себя.      </w:t>
      </w:r>
    </w:p>
    <w:p w:rsidR="00217799" w:rsidRPr="00217799" w:rsidRDefault="00217799" w:rsidP="00217799">
      <w:pPr>
        <w:shd w:val="clear" w:color="auto" w:fill="FFFFFF"/>
        <w:spacing w:after="0" w:line="240" w:lineRule="auto"/>
        <w:ind w:left="98"/>
        <w:rPr>
          <w:rFonts w:ascii="Times New Roman" w:eastAsia="Times New Roman" w:hAnsi="Times New Roman" w:cs="Times New Roman"/>
          <w:spacing w:val="-1"/>
          <w:sz w:val="24"/>
          <w:szCs w:val="24"/>
          <w:lang w:eastAsia="ru-RU"/>
        </w:rPr>
      </w:pPr>
    </w:p>
    <w:p w:rsidR="00217799" w:rsidRPr="00217799" w:rsidRDefault="00217799" w:rsidP="00217799">
      <w:pPr>
        <w:shd w:val="clear" w:color="auto" w:fill="FFFFFF"/>
        <w:spacing w:after="0" w:line="240" w:lineRule="auto"/>
        <w:ind w:left="98"/>
        <w:rPr>
          <w:rFonts w:ascii="Times New Roman" w:eastAsia="Times New Roman" w:hAnsi="Times New Roman" w:cs="Times New Roman"/>
          <w:spacing w:val="-1"/>
          <w:sz w:val="24"/>
          <w:szCs w:val="24"/>
          <w:lang w:eastAsia="ru-RU"/>
        </w:rPr>
      </w:pPr>
    </w:p>
    <w:p w:rsidR="00217799" w:rsidRPr="00217799" w:rsidRDefault="00217799" w:rsidP="00217799">
      <w:pPr>
        <w:shd w:val="clear" w:color="auto" w:fill="FFFFFF"/>
        <w:spacing w:after="0" w:line="240" w:lineRule="auto"/>
        <w:ind w:left="98"/>
        <w:rPr>
          <w:rFonts w:ascii="Times New Roman" w:eastAsia="Times New Roman" w:hAnsi="Times New Roman" w:cs="Times New Roman"/>
          <w:spacing w:val="-1"/>
          <w:sz w:val="24"/>
          <w:szCs w:val="24"/>
          <w:lang w:eastAsia="ru-RU"/>
        </w:rPr>
      </w:pPr>
    </w:p>
    <w:p w:rsidR="00217799" w:rsidRPr="00217799" w:rsidRDefault="00217799" w:rsidP="00217799">
      <w:pPr>
        <w:shd w:val="clear" w:color="auto" w:fill="FFFFFF"/>
        <w:spacing w:after="0" w:line="240" w:lineRule="auto"/>
        <w:ind w:left="98"/>
        <w:rPr>
          <w:rFonts w:ascii="Times New Roman" w:eastAsia="Times New Roman" w:hAnsi="Times New Roman" w:cs="Times New Roman"/>
          <w:spacing w:val="-1"/>
          <w:sz w:val="24"/>
          <w:szCs w:val="24"/>
          <w:lang w:eastAsia="ru-RU"/>
        </w:rPr>
      </w:pPr>
    </w:p>
    <w:p w:rsidR="00217799" w:rsidRPr="00217799" w:rsidRDefault="00217799" w:rsidP="00217799">
      <w:pPr>
        <w:shd w:val="clear" w:color="auto" w:fill="FFFFFF"/>
        <w:spacing w:after="0" w:line="240" w:lineRule="auto"/>
        <w:ind w:left="98"/>
        <w:rPr>
          <w:rFonts w:ascii="Times New Roman" w:eastAsia="Times New Roman" w:hAnsi="Times New Roman" w:cs="Times New Roman"/>
          <w:spacing w:val="-1"/>
          <w:sz w:val="24"/>
          <w:szCs w:val="24"/>
          <w:lang w:eastAsia="ru-RU"/>
        </w:rPr>
      </w:pPr>
      <w:r w:rsidRPr="00217799">
        <w:rPr>
          <w:rFonts w:ascii="Times New Roman" w:eastAsia="Times New Roman" w:hAnsi="Times New Roman" w:cs="Times New Roman"/>
          <w:spacing w:val="-1"/>
          <w:sz w:val="24"/>
          <w:szCs w:val="24"/>
          <w:lang w:eastAsia="ru-RU"/>
        </w:rPr>
        <w:t>Глава администрации                                                                                 Н. В. Столяров</w:t>
      </w:r>
    </w:p>
    <w:p w:rsidR="00217799" w:rsidRPr="00217799" w:rsidRDefault="00217799" w:rsidP="00217799">
      <w:pPr>
        <w:spacing w:after="0" w:line="240" w:lineRule="auto"/>
        <w:jc w:val="both"/>
        <w:rPr>
          <w:rFonts w:ascii="Times New Roman" w:eastAsia="Times New Roman" w:hAnsi="Times New Roman" w:cs="Times New Roman"/>
          <w:sz w:val="24"/>
          <w:szCs w:val="24"/>
          <w:lang w:eastAsia="ru-RU"/>
        </w:rPr>
      </w:pPr>
    </w:p>
    <w:p w:rsidR="00217799" w:rsidRPr="00217799" w:rsidRDefault="00217799" w:rsidP="00217799">
      <w:pPr>
        <w:spacing w:after="0" w:line="240" w:lineRule="auto"/>
        <w:jc w:val="both"/>
        <w:rPr>
          <w:rFonts w:ascii="Times New Roman" w:eastAsia="Times New Roman" w:hAnsi="Times New Roman" w:cs="Times New Roman"/>
          <w:sz w:val="24"/>
          <w:szCs w:val="24"/>
          <w:lang w:eastAsia="ru-RU"/>
        </w:rPr>
      </w:pPr>
    </w:p>
    <w:p w:rsidR="00217799" w:rsidRPr="00217799" w:rsidRDefault="00217799" w:rsidP="00217799">
      <w:pPr>
        <w:spacing w:after="0" w:line="240" w:lineRule="auto"/>
        <w:jc w:val="both"/>
        <w:rPr>
          <w:rFonts w:ascii="Times New Roman" w:eastAsia="Times New Roman" w:hAnsi="Times New Roman" w:cs="Times New Roman"/>
          <w:sz w:val="24"/>
          <w:szCs w:val="24"/>
          <w:lang w:eastAsia="ru-RU"/>
        </w:rPr>
      </w:pPr>
    </w:p>
    <w:p w:rsidR="00217799" w:rsidRPr="00217799" w:rsidRDefault="00217799" w:rsidP="00217799">
      <w:pPr>
        <w:spacing w:after="0" w:line="240" w:lineRule="auto"/>
        <w:jc w:val="both"/>
        <w:rPr>
          <w:rFonts w:ascii="Times New Roman" w:eastAsia="Times New Roman" w:hAnsi="Times New Roman" w:cs="Times New Roman"/>
          <w:sz w:val="24"/>
          <w:szCs w:val="24"/>
          <w:lang w:eastAsia="ru-RU"/>
        </w:rPr>
      </w:pPr>
    </w:p>
    <w:p w:rsidR="00217799" w:rsidRPr="00217799" w:rsidRDefault="00217799" w:rsidP="00217799">
      <w:pPr>
        <w:spacing w:after="0" w:line="240" w:lineRule="auto"/>
        <w:jc w:val="both"/>
        <w:rPr>
          <w:rFonts w:ascii="Times New Roman" w:eastAsia="Times New Roman" w:hAnsi="Times New Roman" w:cs="Times New Roman"/>
          <w:sz w:val="24"/>
          <w:szCs w:val="24"/>
          <w:lang w:eastAsia="ru-RU"/>
        </w:rPr>
      </w:pPr>
    </w:p>
    <w:p w:rsidR="00217799" w:rsidRPr="00217799" w:rsidRDefault="00217799" w:rsidP="00217799">
      <w:pPr>
        <w:spacing w:after="0" w:line="240" w:lineRule="auto"/>
        <w:jc w:val="both"/>
        <w:rPr>
          <w:rFonts w:ascii="Times New Roman" w:eastAsia="Times New Roman" w:hAnsi="Times New Roman" w:cs="Times New Roman"/>
          <w:sz w:val="24"/>
          <w:szCs w:val="24"/>
          <w:lang w:eastAsia="ru-RU"/>
        </w:rPr>
      </w:pPr>
    </w:p>
    <w:p w:rsidR="00217799" w:rsidRPr="00217799" w:rsidRDefault="00217799" w:rsidP="00217799">
      <w:pPr>
        <w:spacing w:after="0" w:line="240" w:lineRule="auto"/>
        <w:jc w:val="both"/>
        <w:rPr>
          <w:rFonts w:ascii="Times New Roman" w:eastAsia="Times New Roman" w:hAnsi="Times New Roman" w:cs="Times New Roman"/>
          <w:sz w:val="24"/>
          <w:szCs w:val="24"/>
          <w:lang w:eastAsia="ru-RU"/>
        </w:rPr>
      </w:pPr>
    </w:p>
    <w:p w:rsidR="00217799" w:rsidRPr="00217799" w:rsidRDefault="00217799" w:rsidP="00217799">
      <w:pPr>
        <w:spacing w:after="0" w:line="240" w:lineRule="auto"/>
        <w:jc w:val="both"/>
        <w:rPr>
          <w:rFonts w:ascii="Times New Roman" w:eastAsia="Times New Roman" w:hAnsi="Times New Roman" w:cs="Times New Roman"/>
          <w:sz w:val="24"/>
          <w:szCs w:val="24"/>
          <w:lang w:eastAsia="ru-RU"/>
        </w:rPr>
      </w:pPr>
    </w:p>
    <w:p w:rsidR="00217799" w:rsidRPr="00217799" w:rsidRDefault="00217799" w:rsidP="00217799">
      <w:pPr>
        <w:spacing w:after="0" w:line="240" w:lineRule="auto"/>
        <w:jc w:val="both"/>
        <w:rPr>
          <w:rFonts w:ascii="Times New Roman" w:eastAsia="Times New Roman" w:hAnsi="Times New Roman" w:cs="Times New Roman"/>
          <w:sz w:val="24"/>
          <w:szCs w:val="24"/>
          <w:lang w:eastAsia="ru-RU"/>
        </w:rPr>
      </w:pPr>
    </w:p>
    <w:p w:rsidR="00217799" w:rsidRPr="00217799" w:rsidRDefault="00217799" w:rsidP="00217799">
      <w:pPr>
        <w:spacing w:after="0" w:line="240" w:lineRule="auto"/>
        <w:jc w:val="both"/>
        <w:rPr>
          <w:rFonts w:ascii="Times New Roman" w:eastAsia="Times New Roman" w:hAnsi="Times New Roman" w:cs="Times New Roman"/>
          <w:sz w:val="20"/>
          <w:szCs w:val="20"/>
          <w:lang w:eastAsia="ru-RU"/>
        </w:rPr>
      </w:pPr>
    </w:p>
    <w:p w:rsidR="00217799" w:rsidRPr="00217799" w:rsidRDefault="00217799" w:rsidP="00217799">
      <w:pPr>
        <w:spacing w:after="0" w:line="240" w:lineRule="auto"/>
        <w:jc w:val="both"/>
        <w:rPr>
          <w:rFonts w:ascii="Times New Roman" w:eastAsia="Times New Roman" w:hAnsi="Times New Roman" w:cs="Times New Roman"/>
          <w:sz w:val="20"/>
          <w:szCs w:val="20"/>
          <w:lang w:eastAsia="ru-RU"/>
        </w:rPr>
      </w:pPr>
      <w:proofErr w:type="gramStart"/>
      <w:r w:rsidRPr="00217799">
        <w:rPr>
          <w:rFonts w:ascii="Times New Roman" w:eastAsia="Times New Roman" w:hAnsi="Times New Roman" w:cs="Times New Roman"/>
          <w:sz w:val="20"/>
          <w:szCs w:val="20"/>
          <w:lang w:eastAsia="ru-RU"/>
        </w:rPr>
        <w:t xml:space="preserve">Разослано: дело, отдел бюджетной политики и учета администрации, Прокуратура, Комитет финансов, ООО «Газета «Выборг» - редакция», </w:t>
      </w:r>
      <w:hyperlink r:id="rId6" w:history="1">
        <w:r w:rsidRPr="00217799">
          <w:rPr>
            <w:rFonts w:ascii="Times New Roman" w:eastAsia="Times New Roman" w:hAnsi="Times New Roman" w:cs="Times New Roman"/>
            <w:color w:val="0000FF"/>
            <w:sz w:val="20"/>
            <w:szCs w:val="20"/>
            <w:u w:val="single"/>
            <w:lang w:eastAsia="ru-RU"/>
          </w:rPr>
          <w:t>http://приморск-адм.рф</w:t>
        </w:r>
      </w:hyperlink>
      <w:proofErr w:type="gramEnd"/>
    </w:p>
    <w:p w:rsidR="00217799" w:rsidRPr="00217799" w:rsidRDefault="00217799" w:rsidP="0021779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lastRenderedPageBreak/>
        <w:t>УТВЕРЖДЕНА</w:t>
      </w:r>
    </w:p>
    <w:p w:rsidR="00217799" w:rsidRPr="00217799" w:rsidRDefault="00217799" w:rsidP="0021779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постановлением администрации</w:t>
      </w:r>
    </w:p>
    <w:p w:rsidR="00217799" w:rsidRPr="00217799" w:rsidRDefault="00217799" w:rsidP="0021779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7799">
        <w:rPr>
          <w:rFonts w:ascii="Times New Roman" w:eastAsia="Times New Roman" w:hAnsi="Times New Roman" w:cs="Times New Roman"/>
          <w:spacing w:val="-2"/>
          <w:sz w:val="24"/>
          <w:szCs w:val="24"/>
          <w:lang w:eastAsia="ru-RU"/>
        </w:rPr>
        <w:t>муниципального образования</w:t>
      </w:r>
    </w:p>
    <w:p w:rsidR="00217799" w:rsidRPr="00217799" w:rsidRDefault="00217799" w:rsidP="0021779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«Приморское городское поселение»</w:t>
      </w:r>
    </w:p>
    <w:p w:rsidR="00217799" w:rsidRPr="00217799" w:rsidRDefault="00217799" w:rsidP="0021779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7799">
        <w:rPr>
          <w:rFonts w:ascii="Times New Roman" w:eastAsia="Times New Roman" w:hAnsi="Times New Roman" w:cs="Times New Roman"/>
          <w:spacing w:val="-1"/>
          <w:sz w:val="24"/>
          <w:szCs w:val="24"/>
          <w:lang w:eastAsia="ru-RU"/>
        </w:rPr>
        <w:t xml:space="preserve"> Выборгского района Ленинградской области</w:t>
      </w:r>
    </w:p>
    <w:p w:rsidR="00217799" w:rsidRPr="00217799" w:rsidRDefault="00217799" w:rsidP="0021779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от 12 декабря  2014 г. № 209</w:t>
      </w:r>
    </w:p>
    <w:p w:rsidR="00217799" w:rsidRPr="00217799" w:rsidRDefault="00217799" w:rsidP="0021779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(Приложение 1) </w:t>
      </w:r>
    </w:p>
    <w:p w:rsidR="00217799" w:rsidRPr="00217799" w:rsidRDefault="00217799" w:rsidP="00217799">
      <w:pPr>
        <w:spacing w:after="0" w:line="240" w:lineRule="auto"/>
        <w:jc w:val="right"/>
        <w:rPr>
          <w:rFonts w:ascii="Times New Roman" w:eastAsia="Times New Roman" w:hAnsi="Times New Roman" w:cs="Times New Roman"/>
          <w:sz w:val="24"/>
          <w:szCs w:val="24"/>
          <w:lang w:eastAsia="ru-RU"/>
        </w:rPr>
      </w:pPr>
    </w:p>
    <w:p w:rsidR="00217799" w:rsidRPr="00217799" w:rsidRDefault="00217799" w:rsidP="00217799">
      <w:pPr>
        <w:spacing w:after="0" w:line="240" w:lineRule="auto"/>
        <w:jc w:val="right"/>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b/>
          <w:sz w:val="24"/>
          <w:szCs w:val="24"/>
          <w:lang w:eastAsia="ru-RU"/>
        </w:rPr>
        <w:t>МУНИЦИПАЛЬНАЯ  ПРОГРАММА</w:t>
      </w: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b/>
          <w:sz w:val="24"/>
          <w:szCs w:val="24"/>
          <w:lang w:eastAsia="ru-RU"/>
        </w:rPr>
        <w:t xml:space="preserve">«Обеспечение качественным жильем граждан на территории </w:t>
      </w: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b/>
          <w:sz w:val="24"/>
          <w:szCs w:val="24"/>
          <w:lang w:eastAsia="ru-RU"/>
        </w:rPr>
        <w:t xml:space="preserve">МО «Приморское городское поселение» </w:t>
      </w: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b/>
          <w:sz w:val="24"/>
          <w:szCs w:val="24"/>
          <w:lang w:eastAsia="ru-RU"/>
        </w:rPr>
        <w:t>на 2015-2017 годы»</w:t>
      </w: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b/>
          <w:sz w:val="24"/>
          <w:szCs w:val="24"/>
          <w:lang w:eastAsia="ru-RU"/>
        </w:rPr>
        <w:t>г. Приморск</w:t>
      </w: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b/>
          <w:sz w:val="24"/>
          <w:szCs w:val="24"/>
          <w:lang w:eastAsia="ru-RU"/>
        </w:rPr>
        <w:t>2014</w:t>
      </w:r>
      <w:r>
        <w:rPr>
          <w:rFonts w:ascii="Times New Roman" w:eastAsia="Times New Roman" w:hAnsi="Times New Roman" w:cs="Times New Roman"/>
          <w:b/>
          <w:sz w:val="24"/>
          <w:szCs w:val="24"/>
          <w:lang w:eastAsia="ru-RU"/>
        </w:rPr>
        <w:t xml:space="preserve"> год</w:t>
      </w: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b/>
          <w:sz w:val="24"/>
          <w:szCs w:val="24"/>
          <w:lang w:eastAsia="ru-RU"/>
        </w:rPr>
        <w:lastRenderedPageBreak/>
        <w:t>ПАСПОРТ</w:t>
      </w: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b/>
          <w:sz w:val="24"/>
          <w:szCs w:val="24"/>
          <w:lang w:eastAsia="ru-RU"/>
        </w:rPr>
        <w:t>МУНИЦИПАЛЬНОЙ ПРОГРАММЫ</w:t>
      </w:r>
      <w:r w:rsidRPr="00217799">
        <w:rPr>
          <w:rFonts w:ascii="Times New Roman" w:eastAsia="Times New Roman" w:hAnsi="Times New Roman" w:cs="Times New Roman"/>
          <w:b/>
          <w:sz w:val="24"/>
          <w:szCs w:val="24"/>
          <w:lang w:eastAsia="ru-RU"/>
        </w:rPr>
        <w:tab/>
      </w: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b/>
          <w:sz w:val="24"/>
          <w:szCs w:val="24"/>
          <w:lang w:eastAsia="ru-RU"/>
        </w:rPr>
        <w:t xml:space="preserve">  «Обеспечение качественным жильем граждан на территории </w:t>
      </w: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b/>
          <w:sz w:val="24"/>
          <w:szCs w:val="24"/>
          <w:lang w:eastAsia="ru-RU"/>
        </w:rPr>
        <w:t xml:space="preserve">МО «Приморское городское поселение» </w:t>
      </w: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b/>
          <w:sz w:val="24"/>
          <w:szCs w:val="24"/>
          <w:lang w:eastAsia="ru-RU"/>
        </w:rPr>
        <w:t>на 2015-2017 годы»</w:t>
      </w:r>
    </w:p>
    <w:p w:rsidR="00217799" w:rsidRPr="00217799" w:rsidRDefault="00217799" w:rsidP="00217799">
      <w:pPr>
        <w:spacing w:after="0" w:line="240" w:lineRule="auto"/>
        <w:ind w:right="283"/>
        <w:jc w:val="center"/>
        <w:rPr>
          <w:rFonts w:ascii="Times New Roman" w:eastAsia="Times New Roman" w:hAnsi="Times New Roman" w:cs="Times New Roman"/>
          <w:b/>
          <w:sz w:val="24"/>
          <w:szCs w:val="24"/>
          <w:lang w:eastAsia="ru-RU"/>
        </w:rPr>
      </w:pPr>
    </w:p>
    <w:tbl>
      <w:tblPr>
        <w:tblW w:w="9639" w:type="dxa"/>
        <w:tblInd w:w="168" w:type="dxa"/>
        <w:tblLayout w:type="fixed"/>
        <w:tblCellMar>
          <w:left w:w="90" w:type="dxa"/>
          <w:right w:w="90" w:type="dxa"/>
        </w:tblCellMar>
        <w:tblLook w:val="0000"/>
      </w:tblPr>
      <w:tblGrid>
        <w:gridCol w:w="3060"/>
        <w:gridCol w:w="6579"/>
      </w:tblGrid>
      <w:tr w:rsidR="00217799" w:rsidRPr="00217799" w:rsidTr="00217799">
        <w:trPr>
          <w:trHeight w:val="884"/>
        </w:trPr>
        <w:tc>
          <w:tcPr>
            <w:tcW w:w="3060"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color w:val="000001"/>
                <w:sz w:val="24"/>
                <w:szCs w:val="24"/>
                <w:lang w:eastAsia="ru-RU"/>
              </w:rPr>
            </w:pPr>
            <w:r w:rsidRPr="00217799">
              <w:rPr>
                <w:rFonts w:ascii="Times New Roman" w:eastAsia="Times New Roman" w:hAnsi="Times New Roman" w:cs="Times New Roman"/>
                <w:color w:val="000001"/>
                <w:sz w:val="24"/>
                <w:szCs w:val="24"/>
                <w:lang w:eastAsia="ru-RU"/>
              </w:rPr>
              <w:t xml:space="preserve">Полное наименование </w:t>
            </w:r>
          </w:p>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color w:val="000001"/>
                <w:sz w:val="24"/>
                <w:szCs w:val="24"/>
                <w:lang w:eastAsia="ru-RU"/>
              </w:rPr>
            </w:pPr>
          </w:p>
        </w:tc>
        <w:tc>
          <w:tcPr>
            <w:tcW w:w="6579"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217799" w:rsidRPr="00217799" w:rsidRDefault="00217799" w:rsidP="00217799">
            <w:pPr>
              <w:spacing w:after="0" w:line="240" w:lineRule="auto"/>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Муниципальная программа «Обеспечение качественным жильем граждан на территории МО «Приморское городское поселение» на 2015-2017 годы» (далее - Программа)</w:t>
            </w:r>
          </w:p>
        </w:tc>
      </w:tr>
      <w:tr w:rsidR="00217799" w:rsidRPr="00217799" w:rsidTr="00217799">
        <w:trPr>
          <w:trHeight w:val="832"/>
        </w:trPr>
        <w:tc>
          <w:tcPr>
            <w:tcW w:w="3060" w:type="dxa"/>
            <w:tcBorders>
              <w:top w:val="single" w:sz="4" w:space="0" w:color="auto"/>
              <w:left w:val="single" w:sz="6" w:space="0" w:color="auto"/>
              <w:bottom w:val="single" w:sz="4" w:space="0" w:color="auto"/>
              <w:right w:val="single" w:sz="6" w:space="0" w:color="auto"/>
            </w:tcBorders>
            <w:tcMar>
              <w:top w:w="1" w:type="dxa"/>
              <w:left w:w="168" w:type="dxa"/>
              <w:right w:w="1" w:type="dxa"/>
            </w:tcMar>
          </w:tcPr>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color w:val="000001"/>
                <w:sz w:val="24"/>
                <w:szCs w:val="24"/>
                <w:lang w:eastAsia="ru-RU"/>
              </w:rPr>
            </w:pPr>
            <w:r w:rsidRPr="00217799">
              <w:rPr>
                <w:rFonts w:ascii="Times New Roman" w:eastAsia="Times New Roman" w:hAnsi="Times New Roman" w:cs="Times New Roman"/>
                <w:color w:val="000001"/>
                <w:sz w:val="24"/>
                <w:szCs w:val="24"/>
                <w:lang w:eastAsia="ru-RU"/>
              </w:rPr>
              <w:t>Ответственный исполнитель муниципальной программы</w:t>
            </w:r>
          </w:p>
        </w:tc>
        <w:tc>
          <w:tcPr>
            <w:tcW w:w="6579" w:type="dxa"/>
            <w:tcBorders>
              <w:top w:val="single" w:sz="4" w:space="0" w:color="auto"/>
              <w:left w:val="single" w:sz="6" w:space="0" w:color="auto"/>
              <w:bottom w:val="single" w:sz="4" w:space="0" w:color="auto"/>
              <w:right w:val="single" w:sz="6" w:space="0" w:color="auto"/>
            </w:tcBorders>
            <w:tcMar>
              <w:top w:w="1" w:type="dxa"/>
              <w:left w:w="168" w:type="dxa"/>
              <w:right w:w="1" w:type="dxa"/>
            </w:tcMar>
          </w:tcPr>
          <w:p w:rsidR="00217799" w:rsidRPr="00217799" w:rsidRDefault="00217799" w:rsidP="00217799">
            <w:pPr>
              <w:widowControl w:val="0"/>
              <w:autoSpaceDE w:val="0"/>
              <w:autoSpaceDN w:val="0"/>
              <w:adjustRightInd w:val="0"/>
              <w:spacing w:after="0" w:line="240" w:lineRule="auto"/>
              <w:ind w:right="11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color w:val="000001"/>
                <w:sz w:val="24"/>
                <w:szCs w:val="24"/>
                <w:lang w:eastAsia="ru-RU"/>
              </w:rPr>
              <w:t>Первый заместитель главы администрации, специалисты жилищно - коммунального хозяйства</w:t>
            </w:r>
          </w:p>
        </w:tc>
      </w:tr>
      <w:tr w:rsidR="00217799" w:rsidRPr="00217799" w:rsidTr="00217799">
        <w:trPr>
          <w:trHeight w:val="522"/>
        </w:trPr>
        <w:tc>
          <w:tcPr>
            <w:tcW w:w="3060" w:type="dxa"/>
            <w:tcBorders>
              <w:top w:val="single" w:sz="4" w:space="0" w:color="auto"/>
              <w:left w:val="single" w:sz="6" w:space="0" w:color="auto"/>
              <w:bottom w:val="single" w:sz="4" w:space="0" w:color="auto"/>
              <w:right w:val="single" w:sz="6" w:space="0" w:color="auto"/>
            </w:tcBorders>
            <w:tcMar>
              <w:top w:w="1" w:type="dxa"/>
              <w:left w:w="168" w:type="dxa"/>
              <w:right w:w="1" w:type="dxa"/>
            </w:tcMar>
          </w:tcPr>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color w:val="000001"/>
                <w:sz w:val="24"/>
                <w:szCs w:val="24"/>
                <w:lang w:eastAsia="ru-RU"/>
              </w:rPr>
            </w:pPr>
            <w:r w:rsidRPr="00217799">
              <w:rPr>
                <w:rFonts w:ascii="Times New Roman" w:eastAsia="Times New Roman" w:hAnsi="Times New Roman" w:cs="Times New Roman"/>
                <w:color w:val="000001"/>
                <w:sz w:val="24"/>
                <w:szCs w:val="24"/>
                <w:lang w:eastAsia="ru-RU"/>
              </w:rPr>
              <w:t>Соисполнители муниципальной программы</w:t>
            </w:r>
          </w:p>
        </w:tc>
        <w:tc>
          <w:tcPr>
            <w:tcW w:w="6579" w:type="dxa"/>
            <w:tcBorders>
              <w:top w:val="single" w:sz="4" w:space="0" w:color="auto"/>
              <w:left w:val="single" w:sz="6" w:space="0" w:color="auto"/>
              <w:bottom w:val="single" w:sz="4" w:space="0" w:color="auto"/>
              <w:right w:val="single" w:sz="6" w:space="0" w:color="auto"/>
            </w:tcBorders>
            <w:tcMar>
              <w:top w:w="1" w:type="dxa"/>
              <w:left w:w="168" w:type="dxa"/>
              <w:right w:w="1" w:type="dxa"/>
            </w:tcMar>
          </w:tcPr>
          <w:p w:rsidR="00217799" w:rsidRPr="00217799" w:rsidRDefault="00217799" w:rsidP="00217799">
            <w:pPr>
              <w:widowControl w:val="0"/>
              <w:autoSpaceDE w:val="0"/>
              <w:autoSpaceDN w:val="0"/>
              <w:adjustRightInd w:val="0"/>
              <w:spacing w:after="0" w:line="240" w:lineRule="auto"/>
              <w:ind w:right="11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Структурные подразделения администрации МО «Приморское городское поселение» Выборгского района Ленинградской области </w:t>
            </w:r>
          </w:p>
        </w:tc>
      </w:tr>
      <w:tr w:rsidR="00217799" w:rsidRPr="00217799" w:rsidTr="00217799">
        <w:trPr>
          <w:trHeight w:val="1185"/>
        </w:trPr>
        <w:tc>
          <w:tcPr>
            <w:tcW w:w="3060" w:type="dxa"/>
            <w:tcBorders>
              <w:top w:val="single" w:sz="4" w:space="0" w:color="auto"/>
              <w:left w:val="single" w:sz="6" w:space="0" w:color="auto"/>
              <w:bottom w:val="single" w:sz="4" w:space="0" w:color="auto"/>
              <w:right w:val="single" w:sz="6" w:space="0" w:color="auto"/>
            </w:tcBorders>
            <w:tcMar>
              <w:top w:w="1" w:type="dxa"/>
              <w:left w:w="168" w:type="dxa"/>
              <w:right w:w="1" w:type="dxa"/>
            </w:tcMar>
          </w:tcPr>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color w:val="000001"/>
                <w:sz w:val="24"/>
                <w:szCs w:val="24"/>
                <w:lang w:eastAsia="ru-RU"/>
              </w:rPr>
            </w:pPr>
            <w:r w:rsidRPr="00217799">
              <w:rPr>
                <w:rFonts w:ascii="Times New Roman" w:eastAsia="Times New Roman" w:hAnsi="Times New Roman" w:cs="Times New Roman"/>
                <w:color w:val="000001"/>
                <w:sz w:val="24"/>
                <w:szCs w:val="24"/>
                <w:lang w:eastAsia="ru-RU"/>
              </w:rPr>
              <w:t xml:space="preserve">Участники  муниципальной программы </w:t>
            </w:r>
          </w:p>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color w:val="000001"/>
                <w:sz w:val="24"/>
                <w:szCs w:val="24"/>
                <w:lang w:eastAsia="ru-RU"/>
              </w:rPr>
            </w:pPr>
          </w:p>
        </w:tc>
        <w:tc>
          <w:tcPr>
            <w:tcW w:w="6579" w:type="dxa"/>
            <w:tcBorders>
              <w:top w:val="single" w:sz="4" w:space="0" w:color="auto"/>
              <w:left w:val="single" w:sz="6" w:space="0" w:color="auto"/>
              <w:bottom w:val="single" w:sz="4" w:space="0" w:color="auto"/>
              <w:right w:val="single" w:sz="6" w:space="0" w:color="auto"/>
            </w:tcBorders>
            <w:tcMar>
              <w:top w:w="1" w:type="dxa"/>
              <w:left w:w="168" w:type="dxa"/>
              <w:right w:w="1" w:type="dxa"/>
            </w:tcMar>
          </w:tcPr>
          <w:p w:rsidR="00217799" w:rsidRPr="00217799" w:rsidRDefault="00217799" w:rsidP="00217799">
            <w:pPr>
              <w:spacing w:after="0" w:line="240" w:lineRule="auto"/>
              <w:ind w:right="11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Фонд содействия реформированию жилищно-коммунального хозяйства (далее – Фонд), Комитет по строительству Ленинградской области, граждане Российской Федерации, проживающие  в муниципальном образовании </w:t>
            </w:r>
            <w:r w:rsidRPr="00217799">
              <w:rPr>
                <w:rFonts w:ascii="Times New Roman" w:eastAsia="Times New Roman" w:hAnsi="Times New Roman" w:cs="Times New Roman"/>
                <w:color w:val="000001"/>
                <w:sz w:val="24"/>
                <w:szCs w:val="24"/>
                <w:lang w:eastAsia="ru-RU"/>
              </w:rPr>
              <w:t>«Приморское городское поселение»</w:t>
            </w:r>
            <w:r w:rsidRPr="00217799">
              <w:rPr>
                <w:rFonts w:ascii="Times New Roman" w:eastAsia="Times New Roman" w:hAnsi="Times New Roman" w:cs="Times New Roman"/>
                <w:sz w:val="24"/>
                <w:szCs w:val="24"/>
                <w:lang w:eastAsia="ru-RU"/>
              </w:rPr>
              <w:t xml:space="preserve">, нуждающиеся в улучшении жилищных условий.  </w:t>
            </w:r>
          </w:p>
        </w:tc>
      </w:tr>
      <w:tr w:rsidR="00217799" w:rsidRPr="00217799" w:rsidTr="00217799">
        <w:trPr>
          <w:trHeight w:val="450"/>
        </w:trPr>
        <w:tc>
          <w:tcPr>
            <w:tcW w:w="3060" w:type="dxa"/>
            <w:tcBorders>
              <w:top w:val="single" w:sz="4" w:space="0" w:color="auto"/>
              <w:left w:val="single" w:sz="6" w:space="0" w:color="auto"/>
              <w:bottom w:val="single" w:sz="6" w:space="0" w:color="auto"/>
              <w:right w:val="single" w:sz="6" w:space="0" w:color="auto"/>
            </w:tcBorders>
            <w:tcMar>
              <w:top w:w="1" w:type="dxa"/>
              <w:left w:w="168" w:type="dxa"/>
              <w:right w:w="1" w:type="dxa"/>
            </w:tcMar>
          </w:tcPr>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color w:val="000001"/>
                <w:sz w:val="24"/>
                <w:szCs w:val="24"/>
                <w:lang w:eastAsia="ru-RU"/>
              </w:rPr>
            </w:pPr>
            <w:r w:rsidRPr="00217799">
              <w:rPr>
                <w:rFonts w:ascii="Times New Roman" w:eastAsia="Times New Roman" w:hAnsi="Times New Roman" w:cs="Times New Roman"/>
                <w:color w:val="000001"/>
                <w:sz w:val="24"/>
                <w:szCs w:val="24"/>
                <w:lang w:eastAsia="ru-RU"/>
              </w:rPr>
              <w:t>Подпрограммы муниципальной программы</w:t>
            </w:r>
          </w:p>
        </w:tc>
        <w:tc>
          <w:tcPr>
            <w:tcW w:w="6579" w:type="dxa"/>
            <w:tcBorders>
              <w:top w:val="single" w:sz="4" w:space="0" w:color="auto"/>
              <w:left w:val="single" w:sz="6" w:space="0" w:color="auto"/>
              <w:bottom w:val="single" w:sz="6" w:space="0" w:color="auto"/>
              <w:right w:val="single" w:sz="6" w:space="0" w:color="auto"/>
            </w:tcBorders>
            <w:tcMar>
              <w:top w:w="1" w:type="dxa"/>
              <w:left w:w="168" w:type="dxa"/>
              <w:right w:w="1" w:type="dxa"/>
            </w:tcMar>
          </w:tcPr>
          <w:p w:rsidR="00217799" w:rsidRPr="00217799" w:rsidRDefault="00217799" w:rsidP="00217799">
            <w:pPr>
              <w:spacing w:after="0" w:line="240" w:lineRule="auto"/>
              <w:ind w:right="11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Подпрограмма 1</w:t>
            </w:r>
          </w:p>
          <w:p w:rsidR="00217799" w:rsidRPr="00217799" w:rsidRDefault="00217799" w:rsidP="00217799">
            <w:pPr>
              <w:spacing w:after="0" w:line="240" w:lineRule="auto"/>
              <w:ind w:right="11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«Развитие жилищного хозяйства МО «Приморское городское поселение»;</w:t>
            </w:r>
          </w:p>
          <w:p w:rsidR="00217799" w:rsidRPr="00217799" w:rsidRDefault="00217799" w:rsidP="00217799">
            <w:pPr>
              <w:spacing w:after="0" w:line="240" w:lineRule="auto"/>
              <w:ind w:right="11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Подпрограмма 2</w:t>
            </w:r>
          </w:p>
          <w:p w:rsidR="00217799" w:rsidRPr="00217799" w:rsidRDefault="00217799" w:rsidP="00217799">
            <w:pPr>
              <w:spacing w:after="0" w:line="240" w:lineRule="auto"/>
              <w:ind w:right="11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«Переселение граждан из аварийного жилищного фонда на территории МО «Приморское городское поселение»;</w:t>
            </w:r>
          </w:p>
          <w:p w:rsidR="00217799" w:rsidRPr="00217799" w:rsidRDefault="00217799" w:rsidP="00217799">
            <w:pPr>
              <w:spacing w:after="0" w:line="240" w:lineRule="auto"/>
              <w:ind w:right="11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Подпрограмма 3</w:t>
            </w:r>
          </w:p>
          <w:p w:rsidR="00217799" w:rsidRPr="00217799" w:rsidRDefault="00217799" w:rsidP="00217799">
            <w:pPr>
              <w:spacing w:after="0" w:line="240" w:lineRule="auto"/>
              <w:ind w:right="11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«Жильё для молодёжи на территории МО «Приморское городское поселение. </w:t>
            </w:r>
          </w:p>
        </w:tc>
      </w:tr>
      <w:tr w:rsidR="00217799" w:rsidRPr="00217799" w:rsidTr="00217799">
        <w:tc>
          <w:tcPr>
            <w:tcW w:w="306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color w:val="000001"/>
                <w:sz w:val="24"/>
                <w:szCs w:val="24"/>
                <w:lang w:eastAsia="ru-RU"/>
              </w:rPr>
            </w:pPr>
            <w:r w:rsidRPr="00217799">
              <w:rPr>
                <w:rFonts w:ascii="Times New Roman" w:eastAsia="Times New Roman" w:hAnsi="Times New Roman" w:cs="Times New Roman"/>
                <w:color w:val="000001"/>
                <w:sz w:val="24"/>
                <w:szCs w:val="24"/>
                <w:lang w:eastAsia="ru-RU"/>
              </w:rPr>
              <w:t xml:space="preserve">Программно-целевые инструменты программы </w:t>
            </w:r>
          </w:p>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color w:val="000001"/>
                <w:sz w:val="24"/>
                <w:szCs w:val="24"/>
                <w:lang w:eastAsia="ru-RU"/>
              </w:rPr>
            </w:pPr>
          </w:p>
        </w:tc>
        <w:tc>
          <w:tcPr>
            <w:tcW w:w="657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217799" w:rsidRPr="00217799" w:rsidRDefault="00217799" w:rsidP="00217799">
            <w:pPr>
              <w:spacing w:after="0" w:line="240" w:lineRule="auto"/>
              <w:ind w:right="11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Жилищный кодекс Российской Федерации;</w:t>
            </w:r>
          </w:p>
          <w:p w:rsidR="00217799" w:rsidRPr="00217799" w:rsidRDefault="00217799" w:rsidP="00217799">
            <w:pPr>
              <w:spacing w:after="0" w:line="240" w:lineRule="auto"/>
              <w:ind w:right="11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Федеральный закон от 21 июля 2007 года № 185-ФЗ                     "О Фонде содействия реформированию жилищно-коммунального хозяйства" (далее – Федеральный закон); </w:t>
            </w:r>
          </w:p>
          <w:p w:rsidR="00217799" w:rsidRPr="00217799" w:rsidRDefault="00217799" w:rsidP="00217799">
            <w:pPr>
              <w:spacing w:after="0" w:line="240" w:lineRule="auto"/>
              <w:ind w:right="11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Федеральный закон от 06 октября 2003 года № 131-ФЗ               «Об общих принципах организации местного самоуправления в РФ».</w:t>
            </w:r>
          </w:p>
          <w:p w:rsidR="00217799" w:rsidRPr="00217799" w:rsidRDefault="00217799" w:rsidP="00217799">
            <w:pPr>
              <w:spacing w:after="0" w:line="240" w:lineRule="auto"/>
              <w:ind w:right="11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Постановление администрации МО «Приморское городское поселение» Выборгского района Ленинградской области от 21.03.2014 года № 28 «Об утверждении Порядка разработки, реализации и оценки эффективности муниципальных программ муниципального образования «Приморское городское поселение» Выборгского района Ленинградской области». </w:t>
            </w:r>
          </w:p>
        </w:tc>
      </w:tr>
      <w:tr w:rsidR="00217799" w:rsidRPr="00217799" w:rsidTr="00217799">
        <w:tc>
          <w:tcPr>
            <w:tcW w:w="306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color w:val="000001"/>
                <w:sz w:val="24"/>
                <w:szCs w:val="24"/>
                <w:lang w:eastAsia="ru-RU"/>
              </w:rPr>
            </w:pPr>
            <w:r w:rsidRPr="00217799">
              <w:rPr>
                <w:rFonts w:ascii="Times New Roman" w:eastAsia="Times New Roman" w:hAnsi="Times New Roman" w:cs="Times New Roman"/>
                <w:color w:val="000001"/>
                <w:sz w:val="24"/>
                <w:szCs w:val="24"/>
                <w:lang w:eastAsia="ru-RU"/>
              </w:rPr>
              <w:t xml:space="preserve">Цели муниципальной программы </w:t>
            </w:r>
          </w:p>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color w:val="000001"/>
                <w:sz w:val="24"/>
                <w:szCs w:val="24"/>
                <w:lang w:eastAsia="ru-RU"/>
              </w:rPr>
            </w:pPr>
          </w:p>
        </w:tc>
        <w:tc>
          <w:tcPr>
            <w:tcW w:w="657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217799" w:rsidRPr="00217799" w:rsidRDefault="00217799" w:rsidP="00217799">
            <w:pPr>
              <w:spacing w:after="0" w:line="240" w:lineRule="auto"/>
              <w:ind w:right="11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color w:val="000000"/>
                <w:sz w:val="24"/>
                <w:szCs w:val="20"/>
                <w:lang w:eastAsia="ru-RU"/>
              </w:rPr>
              <w:t>Обеспечение качественным жильем населения муниципального образования «Приморское городское поселение» Выборгского района Ленинградской области:</w:t>
            </w:r>
          </w:p>
          <w:p w:rsidR="00217799" w:rsidRPr="00217799" w:rsidRDefault="00217799" w:rsidP="00217799">
            <w:pPr>
              <w:spacing w:after="0" w:line="240" w:lineRule="auto"/>
              <w:ind w:right="11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-снижение доли аварийного жилья в жилищном фонде муниципального образования;</w:t>
            </w:r>
          </w:p>
          <w:p w:rsidR="00217799" w:rsidRPr="00217799" w:rsidRDefault="00217799" w:rsidP="00217799">
            <w:pPr>
              <w:spacing w:after="0" w:line="240" w:lineRule="auto"/>
              <w:ind w:right="11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-ликвидация существующего в настоящее время  аварийного жилищного фонда;</w:t>
            </w:r>
          </w:p>
          <w:p w:rsidR="00217799" w:rsidRPr="00217799" w:rsidRDefault="00217799" w:rsidP="00217799">
            <w:pPr>
              <w:spacing w:after="0" w:line="240" w:lineRule="auto"/>
              <w:ind w:right="11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-создание комфортных и безопасных условий проживания в </w:t>
            </w:r>
            <w:r w:rsidRPr="00217799">
              <w:rPr>
                <w:rFonts w:ascii="Times New Roman" w:eastAsia="Times New Roman" w:hAnsi="Times New Roman" w:cs="Times New Roman"/>
                <w:sz w:val="24"/>
                <w:szCs w:val="24"/>
                <w:lang w:eastAsia="ru-RU"/>
              </w:rPr>
              <w:lastRenderedPageBreak/>
              <w:t>многоквартирных домах, соответствующих установленным стандартам качества.</w:t>
            </w:r>
          </w:p>
          <w:p w:rsidR="00217799" w:rsidRPr="00217799" w:rsidRDefault="00217799" w:rsidP="00217799">
            <w:pPr>
              <w:spacing w:after="0" w:line="240" w:lineRule="auto"/>
              <w:ind w:right="118"/>
              <w:jc w:val="both"/>
              <w:rPr>
                <w:rFonts w:ascii="Times New Roman" w:eastAsia="Times New Roman" w:hAnsi="Times New Roman" w:cs="Times New Roman"/>
                <w:sz w:val="24"/>
                <w:szCs w:val="24"/>
                <w:lang w:eastAsia="ru-RU"/>
              </w:rPr>
            </w:pPr>
          </w:p>
        </w:tc>
      </w:tr>
      <w:tr w:rsidR="00217799" w:rsidRPr="00217799" w:rsidTr="00217799">
        <w:tc>
          <w:tcPr>
            <w:tcW w:w="3060"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color w:val="000001"/>
                <w:sz w:val="24"/>
                <w:szCs w:val="24"/>
                <w:lang w:eastAsia="ru-RU"/>
              </w:rPr>
            </w:pPr>
            <w:r w:rsidRPr="00217799">
              <w:rPr>
                <w:rFonts w:ascii="Times New Roman" w:eastAsia="Times New Roman" w:hAnsi="Times New Roman" w:cs="Times New Roman"/>
                <w:color w:val="000001"/>
                <w:sz w:val="24"/>
                <w:szCs w:val="24"/>
                <w:lang w:eastAsia="ru-RU"/>
              </w:rPr>
              <w:lastRenderedPageBreak/>
              <w:t xml:space="preserve">Задачи  муниципальной программы </w:t>
            </w:r>
          </w:p>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color w:val="000001"/>
                <w:sz w:val="24"/>
                <w:szCs w:val="24"/>
                <w:lang w:eastAsia="ru-RU"/>
              </w:rPr>
            </w:pPr>
          </w:p>
        </w:tc>
        <w:tc>
          <w:tcPr>
            <w:tcW w:w="6579"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217799" w:rsidRPr="00217799" w:rsidRDefault="00217799" w:rsidP="00217799">
            <w:pPr>
              <w:spacing w:after="0" w:line="240" w:lineRule="auto"/>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1. оказание поддержки молодым семьям в приобретении (строительстве) жилья,</w:t>
            </w:r>
          </w:p>
          <w:p w:rsidR="00217799" w:rsidRPr="00217799" w:rsidRDefault="00217799" w:rsidP="00217799">
            <w:pPr>
              <w:spacing w:after="0" w:line="240" w:lineRule="auto"/>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2. приобретение жилых помещений в муниципальную собственность для предоставления гражданам, пострадавшим в результате пожара муниципального жилищного фонда,</w:t>
            </w:r>
          </w:p>
          <w:p w:rsidR="00217799" w:rsidRPr="00217799" w:rsidRDefault="00217799" w:rsidP="00217799">
            <w:pPr>
              <w:spacing w:after="0" w:line="240" w:lineRule="auto"/>
              <w:jc w:val="both"/>
              <w:rPr>
                <w:rFonts w:ascii="Times New Roman" w:eastAsia="Times New Roman" w:hAnsi="Times New Roman" w:cs="Times New Roman"/>
                <w:color w:val="000000"/>
                <w:kern w:val="1"/>
                <w:sz w:val="24"/>
                <w:szCs w:val="24"/>
                <w:lang w:eastAsia="ru-RU"/>
              </w:rPr>
            </w:pPr>
            <w:r w:rsidRPr="00217799">
              <w:rPr>
                <w:rFonts w:ascii="Times New Roman" w:eastAsia="Times New Roman" w:hAnsi="Times New Roman" w:cs="Times New Roman"/>
                <w:color w:val="000000"/>
                <w:sz w:val="24"/>
                <w:szCs w:val="20"/>
                <w:lang w:eastAsia="ru-RU"/>
              </w:rPr>
              <w:t>3. п</w:t>
            </w:r>
            <w:r w:rsidRPr="00217799">
              <w:rPr>
                <w:rFonts w:ascii="Times New Roman" w:eastAsia="Times New Roman" w:hAnsi="Times New Roman" w:cs="Times New Roman"/>
                <w:color w:val="000000"/>
                <w:kern w:val="1"/>
                <w:sz w:val="24"/>
                <w:szCs w:val="24"/>
                <w:lang w:eastAsia="ru-RU"/>
              </w:rPr>
              <w:t>роведение комплексного и выборочного капитального ремонта, в объемах, обеспечивающих приведение многоквартирных домов в надлежащее техническое состояние, с целью обеспечения сохранности жилищного фонда и увеличения срока его эксплуатации,</w:t>
            </w:r>
          </w:p>
          <w:p w:rsidR="00217799" w:rsidRPr="00217799" w:rsidRDefault="00217799" w:rsidP="00217799">
            <w:pPr>
              <w:spacing w:after="0" w:line="240" w:lineRule="auto"/>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kern w:val="1"/>
                <w:sz w:val="24"/>
                <w:szCs w:val="24"/>
                <w:lang w:eastAsia="ru-RU"/>
              </w:rPr>
              <w:t>4. проведение ремонта муниципальных жилых квартир.</w:t>
            </w:r>
          </w:p>
        </w:tc>
      </w:tr>
      <w:tr w:rsidR="00217799" w:rsidRPr="00217799" w:rsidTr="00217799">
        <w:trPr>
          <w:trHeight w:val="823"/>
        </w:trPr>
        <w:tc>
          <w:tcPr>
            <w:tcW w:w="3060" w:type="dxa"/>
            <w:tcBorders>
              <w:top w:val="single" w:sz="4" w:space="0" w:color="auto"/>
              <w:left w:val="single" w:sz="6" w:space="0" w:color="auto"/>
              <w:bottom w:val="single" w:sz="4" w:space="0" w:color="auto"/>
              <w:right w:val="single" w:sz="6" w:space="0" w:color="auto"/>
            </w:tcBorders>
            <w:tcMar>
              <w:top w:w="1" w:type="dxa"/>
              <w:left w:w="168" w:type="dxa"/>
              <w:right w:w="1" w:type="dxa"/>
            </w:tcMar>
          </w:tcPr>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color w:val="000001"/>
                <w:sz w:val="24"/>
                <w:szCs w:val="24"/>
                <w:lang w:eastAsia="ru-RU"/>
              </w:rPr>
            </w:pPr>
            <w:r w:rsidRPr="00217799">
              <w:rPr>
                <w:rFonts w:ascii="Times New Roman" w:eastAsia="Times New Roman" w:hAnsi="Times New Roman" w:cs="Times New Roman"/>
                <w:color w:val="000001"/>
                <w:sz w:val="24"/>
                <w:szCs w:val="24"/>
                <w:lang w:eastAsia="ru-RU"/>
              </w:rPr>
              <w:t>Целевые индикаторы и показатели муниципальной программы</w:t>
            </w:r>
          </w:p>
        </w:tc>
        <w:tc>
          <w:tcPr>
            <w:tcW w:w="657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217799" w:rsidRPr="00217799" w:rsidRDefault="00217799" w:rsidP="00217799">
            <w:pPr>
              <w:numPr>
                <w:ilvl w:val="0"/>
                <w:numId w:val="11"/>
              </w:numPr>
              <w:tabs>
                <w:tab w:val="left" w:pos="284"/>
                <w:tab w:val="left" w:pos="447"/>
                <w:tab w:val="left" w:pos="1025"/>
              </w:tabs>
              <w:spacing w:after="0" w:line="240" w:lineRule="auto"/>
              <w:ind w:firstLine="174"/>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 xml:space="preserve">Количество семей, проживающих в муниципальном образовании, улучшивших жилищные условия </w:t>
            </w:r>
            <w:r w:rsidRPr="00217799">
              <w:rPr>
                <w:rFonts w:ascii="Times New Roman" w:eastAsia="Calibri" w:hAnsi="Times New Roman" w:cs="Times New Roman"/>
                <w:sz w:val="24"/>
                <w:szCs w:val="24"/>
                <w:lang w:eastAsia="ru-RU"/>
              </w:rPr>
              <w:t xml:space="preserve">к концу 2017 года </w:t>
            </w:r>
            <w:r w:rsidRPr="00217799">
              <w:rPr>
                <w:rFonts w:ascii="Times New Roman" w:eastAsia="Times New Roman" w:hAnsi="Times New Roman" w:cs="Times New Roman"/>
                <w:sz w:val="24"/>
                <w:szCs w:val="20"/>
                <w:lang w:eastAsia="ru-RU"/>
              </w:rPr>
              <w:t>- 14 семей, в том числе:</w:t>
            </w:r>
          </w:p>
          <w:p w:rsidR="00217799" w:rsidRPr="00217799" w:rsidRDefault="00217799" w:rsidP="00217799">
            <w:pPr>
              <w:tabs>
                <w:tab w:val="left" w:pos="284"/>
                <w:tab w:val="left" w:pos="447"/>
                <w:tab w:val="left" w:pos="1025"/>
              </w:tabs>
              <w:spacing w:after="0" w:line="240" w:lineRule="auto"/>
              <w:ind w:firstLine="174"/>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 в 2015 году – 4 семьи,</w:t>
            </w:r>
          </w:p>
          <w:p w:rsidR="00217799" w:rsidRPr="00217799" w:rsidRDefault="00217799" w:rsidP="00217799">
            <w:pPr>
              <w:tabs>
                <w:tab w:val="left" w:pos="284"/>
                <w:tab w:val="left" w:pos="447"/>
                <w:tab w:val="left" w:pos="1025"/>
              </w:tabs>
              <w:spacing w:after="0" w:line="240" w:lineRule="auto"/>
              <w:ind w:firstLine="174"/>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 в 2016 году – 7 семей,</w:t>
            </w:r>
          </w:p>
          <w:p w:rsidR="00217799" w:rsidRPr="00217799" w:rsidRDefault="00217799" w:rsidP="00217799">
            <w:pPr>
              <w:tabs>
                <w:tab w:val="left" w:pos="284"/>
                <w:tab w:val="left" w:pos="447"/>
                <w:tab w:val="left" w:pos="1025"/>
              </w:tabs>
              <w:spacing w:after="0" w:line="240" w:lineRule="auto"/>
              <w:ind w:firstLine="174"/>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 в 2017 году – 3 семьи.</w:t>
            </w:r>
          </w:p>
          <w:p w:rsidR="00217799" w:rsidRPr="00217799" w:rsidRDefault="00217799" w:rsidP="00217799">
            <w:pPr>
              <w:numPr>
                <w:ilvl w:val="0"/>
                <w:numId w:val="11"/>
              </w:numPr>
              <w:tabs>
                <w:tab w:val="left" w:pos="447"/>
                <w:tab w:val="left" w:pos="1025"/>
              </w:tabs>
              <w:autoSpaceDE w:val="0"/>
              <w:autoSpaceDN w:val="0"/>
              <w:adjustRightInd w:val="0"/>
              <w:spacing w:after="0" w:line="240" w:lineRule="auto"/>
              <w:ind w:firstLine="174"/>
              <w:jc w:val="both"/>
              <w:rPr>
                <w:rFonts w:ascii="Times New Roman" w:eastAsia="Calibri" w:hAnsi="Times New Roman" w:cs="Times New Roman"/>
                <w:sz w:val="24"/>
                <w:szCs w:val="24"/>
                <w:lang w:eastAsia="ru-RU"/>
              </w:rPr>
            </w:pPr>
            <w:r w:rsidRPr="00217799">
              <w:rPr>
                <w:rFonts w:ascii="Times New Roman" w:eastAsia="Times New Roman" w:hAnsi="Times New Roman" w:cs="Times New Roman"/>
                <w:sz w:val="24"/>
                <w:szCs w:val="20"/>
                <w:lang w:eastAsia="ru-RU"/>
              </w:rPr>
              <w:t xml:space="preserve">Количество общей площади приобретаемых жилых помещений в муниципальную собственность для предоставления гражданам, пострадавшим в результате пожара муниципального жилищного фонда </w:t>
            </w:r>
            <w:r w:rsidRPr="00217799">
              <w:rPr>
                <w:rFonts w:ascii="Times New Roman" w:eastAsia="Calibri" w:hAnsi="Times New Roman" w:cs="Times New Roman"/>
                <w:sz w:val="24"/>
                <w:szCs w:val="24"/>
                <w:lang w:eastAsia="ru-RU"/>
              </w:rPr>
              <w:t>к концу 2017 года - 444 кв. метров, в том числе:</w:t>
            </w:r>
          </w:p>
          <w:p w:rsidR="00217799" w:rsidRPr="00217799" w:rsidRDefault="00217799" w:rsidP="00217799">
            <w:pPr>
              <w:tabs>
                <w:tab w:val="left" w:pos="284"/>
                <w:tab w:val="left" w:pos="447"/>
                <w:tab w:val="left" w:pos="1025"/>
              </w:tabs>
              <w:spacing w:after="0" w:line="240" w:lineRule="auto"/>
              <w:ind w:firstLine="174"/>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 в 2015 году –210 кв. метров;</w:t>
            </w:r>
          </w:p>
          <w:p w:rsidR="00217799" w:rsidRPr="00217799" w:rsidRDefault="00217799" w:rsidP="00217799">
            <w:pPr>
              <w:tabs>
                <w:tab w:val="left" w:pos="284"/>
                <w:tab w:val="left" w:pos="447"/>
                <w:tab w:val="left" w:pos="1025"/>
              </w:tabs>
              <w:spacing w:after="0" w:line="240" w:lineRule="auto"/>
              <w:ind w:firstLine="174"/>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 в 2016 году – 117 кв. метров;</w:t>
            </w:r>
          </w:p>
          <w:p w:rsidR="00217799" w:rsidRPr="00217799" w:rsidRDefault="00217799" w:rsidP="00217799">
            <w:pPr>
              <w:tabs>
                <w:tab w:val="left" w:pos="284"/>
                <w:tab w:val="left" w:pos="447"/>
                <w:tab w:val="left" w:pos="1025"/>
              </w:tabs>
              <w:spacing w:after="0" w:line="240" w:lineRule="auto"/>
              <w:ind w:firstLine="174"/>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 в 2017 году – 117 кв. метров.</w:t>
            </w:r>
          </w:p>
          <w:p w:rsidR="00217799" w:rsidRPr="00217799" w:rsidRDefault="00217799" w:rsidP="00217799">
            <w:pPr>
              <w:widowControl w:val="0"/>
              <w:numPr>
                <w:ilvl w:val="0"/>
                <w:numId w:val="11"/>
              </w:numPr>
              <w:tabs>
                <w:tab w:val="left" w:pos="447"/>
                <w:tab w:val="left" w:pos="600"/>
                <w:tab w:val="left" w:pos="1025"/>
              </w:tabs>
              <w:autoSpaceDE w:val="0"/>
              <w:autoSpaceDN w:val="0"/>
              <w:adjustRightInd w:val="0"/>
              <w:spacing w:after="0" w:line="240" w:lineRule="auto"/>
              <w:ind w:left="174"/>
              <w:jc w:val="both"/>
              <w:rPr>
                <w:rFonts w:ascii="Times New Roman" w:eastAsia="Times New Roman" w:hAnsi="Times New Roman" w:cs="Times New Roman"/>
                <w:kern w:val="1"/>
                <w:sz w:val="24"/>
                <w:szCs w:val="24"/>
                <w:lang w:eastAsia="ru-RU"/>
              </w:rPr>
            </w:pPr>
            <w:r w:rsidRPr="00217799">
              <w:rPr>
                <w:rFonts w:ascii="Times New Roman" w:eastAsia="Times New Roman" w:hAnsi="Times New Roman" w:cs="Times New Roman"/>
                <w:kern w:val="1"/>
                <w:sz w:val="24"/>
                <w:szCs w:val="24"/>
                <w:lang w:eastAsia="ru-RU"/>
              </w:rPr>
              <w:t>Количество общей площади отремонтированных муниципальных жилых квартир:</w:t>
            </w:r>
          </w:p>
          <w:p w:rsidR="00217799" w:rsidRPr="00217799" w:rsidRDefault="00217799" w:rsidP="00217799">
            <w:pPr>
              <w:widowControl w:val="0"/>
              <w:tabs>
                <w:tab w:val="left" w:pos="447"/>
                <w:tab w:val="left" w:pos="1025"/>
              </w:tabs>
              <w:autoSpaceDE w:val="0"/>
              <w:autoSpaceDN w:val="0"/>
              <w:adjustRightInd w:val="0"/>
              <w:spacing w:after="0" w:line="240" w:lineRule="auto"/>
              <w:ind w:left="600" w:firstLine="174"/>
              <w:jc w:val="both"/>
              <w:rPr>
                <w:rFonts w:ascii="Times New Roman" w:eastAsia="Times New Roman" w:hAnsi="Times New Roman" w:cs="Times New Roman"/>
                <w:kern w:val="1"/>
                <w:sz w:val="24"/>
                <w:szCs w:val="24"/>
                <w:lang w:eastAsia="ru-RU"/>
              </w:rPr>
            </w:pPr>
            <w:r w:rsidRPr="00217799">
              <w:rPr>
                <w:rFonts w:ascii="Times New Roman" w:eastAsia="Times New Roman" w:hAnsi="Times New Roman" w:cs="Times New Roman"/>
                <w:kern w:val="1"/>
                <w:sz w:val="24"/>
                <w:szCs w:val="24"/>
                <w:lang w:eastAsia="ru-RU"/>
              </w:rPr>
              <w:t>- 2015 год – 25,66 м. кв.</w:t>
            </w:r>
          </w:p>
          <w:p w:rsidR="00217799" w:rsidRPr="00217799" w:rsidRDefault="00217799" w:rsidP="00217799">
            <w:pPr>
              <w:widowControl w:val="0"/>
              <w:tabs>
                <w:tab w:val="left" w:pos="447"/>
                <w:tab w:val="left" w:pos="1025"/>
              </w:tabs>
              <w:autoSpaceDE w:val="0"/>
              <w:autoSpaceDN w:val="0"/>
              <w:adjustRightInd w:val="0"/>
              <w:spacing w:after="0" w:line="240" w:lineRule="auto"/>
              <w:ind w:left="600" w:firstLine="174"/>
              <w:jc w:val="both"/>
              <w:rPr>
                <w:rFonts w:ascii="Times New Roman" w:eastAsia="Times New Roman" w:hAnsi="Times New Roman" w:cs="Times New Roman"/>
                <w:kern w:val="1"/>
                <w:sz w:val="24"/>
                <w:szCs w:val="24"/>
                <w:lang w:eastAsia="ru-RU"/>
              </w:rPr>
            </w:pPr>
            <w:r w:rsidRPr="00217799">
              <w:rPr>
                <w:rFonts w:ascii="Times New Roman" w:eastAsia="Times New Roman" w:hAnsi="Times New Roman" w:cs="Times New Roman"/>
                <w:kern w:val="1"/>
                <w:sz w:val="24"/>
                <w:szCs w:val="24"/>
                <w:lang w:eastAsia="ru-RU"/>
              </w:rPr>
              <w:t>- 2017 год – 36,15 м. кв.</w:t>
            </w:r>
          </w:p>
          <w:p w:rsidR="00217799" w:rsidRPr="00217799" w:rsidRDefault="00217799" w:rsidP="00217799">
            <w:pPr>
              <w:widowControl w:val="0"/>
              <w:numPr>
                <w:ilvl w:val="0"/>
                <w:numId w:val="11"/>
              </w:numPr>
              <w:tabs>
                <w:tab w:val="left" w:pos="447"/>
                <w:tab w:val="left" w:pos="1025"/>
              </w:tabs>
              <w:autoSpaceDE w:val="0"/>
              <w:autoSpaceDN w:val="0"/>
              <w:adjustRightInd w:val="0"/>
              <w:spacing w:after="0" w:line="240" w:lineRule="auto"/>
              <w:ind w:firstLine="174"/>
              <w:jc w:val="both"/>
              <w:rPr>
                <w:rFonts w:ascii="Times New Roman" w:eastAsia="Times New Roman" w:hAnsi="Times New Roman" w:cs="Times New Roman"/>
                <w:kern w:val="1"/>
                <w:sz w:val="24"/>
                <w:szCs w:val="24"/>
                <w:lang w:eastAsia="ru-RU"/>
              </w:rPr>
            </w:pPr>
            <w:r w:rsidRPr="00217799">
              <w:rPr>
                <w:rFonts w:ascii="Times New Roman" w:eastAsia="Times New Roman" w:hAnsi="Times New Roman" w:cs="Times New Roman"/>
                <w:kern w:val="1"/>
                <w:sz w:val="24"/>
                <w:szCs w:val="24"/>
                <w:lang w:eastAsia="ru-RU"/>
              </w:rPr>
              <w:t>Количество муниципальных жилых квартир, в которых проведен ремонт</w:t>
            </w:r>
          </w:p>
          <w:p w:rsidR="00217799" w:rsidRPr="00217799" w:rsidRDefault="00217799" w:rsidP="00217799">
            <w:pPr>
              <w:tabs>
                <w:tab w:val="left" w:pos="284"/>
                <w:tab w:val="left" w:pos="447"/>
                <w:tab w:val="left" w:pos="1025"/>
              </w:tabs>
              <w:spacing w:after="0" w:line="240" w:lineRule="auto"/>
              <w:ind w:left="585" w:firstLine="174"/>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 в 2015 году – 1 квартира,</w:t>
            </w:r>
          </w:p>
          <w:p w:rsidR="00217799" w:rsidRPr="00217799" w:rsidRDefault="00217799" w:rsidP="00217799">
            <w:pPr>
              <w:tabs>
                <w:tab w:val="left" w:pos="284"/>
                <w:tab w:val="left" w:pos="447"/>
                <w:tab w:val="left" w:pos="1025"/>
              </w:tabs>
              <w:spacing w:after="0" w:line="240" w:lineRule="auto"/>
              <w:ind w:left="585" w:firstLine="174"/>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 в 2017 году – 1 квартира.</w:t>
            </w:r>
          </w:p>
        </w:tc>
      </w:tr>
      <w:tr w:rsidR="00217799" w:rsidRPr="00217799" w:rsidTr="00217799">
        <w:tc>
          <w:tcPr>
            <w:tcW w:w="3060" w:type="dxa"/>
            <w:tcBorders>
              <w:top w:val="single" w:sz="4" w:space="0" w:color="auto"/>
              <w:left w:val="single" w:sz="4" w:space="0" w:color="auto"/>
              <w:bottom w:val="single" w:sz="4" w:space="0" w:color="auto"/>
              <w:right w:val="single" w:sz="4" w:space="0" w:color="auto"/>
            </w:tcBorders>
            <w:tcMar>
              <w:top w:w="1" w:type="dxa"/>
              <w:left w:w="168" w:type="dxa"/>
              <w:right w:w="1" w:type="dxa"/>
            </w:tcMar>
          </w:tcPr>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color w:val="000001"/>
                <w:sz w:val="24"/>
                <w:szCs w:val="24"/>
                <w:lang w:eastAsia="ru-RU"/>
              </w:rPr>
            </w:pPr>
            <w:r w:rsidRPr="00217799">
              <w:rPr>
                <w:rFonts w:ascii="Times New Roman" w:eastAsia="Times New Roman" w:hAnsi="Times New Roman" w:cs="Times New Roman"/>
                <w:color w:val="000001"/>
                <w:sz w:val="24"/>
                <w:szCs w:val="24"/>
                <w:lang w:eastAsia="ru-RU"/>
              </w:rPr>
              <w:t>Этапы и сроки реализации  муниципальной программы</w:t>
            </w:r>
          </w:p>
        </w:tc>
        <w:tc>
          <w:tcPr>
            <w:tcW w:w="6579" w:type="dxa"/>
            <w:tcBorders>
              <w:top w:val="single" w:sz="6" w:space="0" w:color="auto"/>
              <w:left w:val="single" w:sz="4" w:space="0" w:color="auto"/>
              <w:bottom w:val="single" w:sz="6" w:space="0" w:color="auto"/>
              <w:right w:val="single" w:sz="6" w:space="0" w:color="auto"/>
            </w:tcBorders>
            <w:tcMar>
              <w:top w:w="1" w:type="dxa"/>
              <w:left w:w="168" w:type="dxa"/>
              <w:right w:w="1" w:type="dxa"/>
            </w:tcMar>
          </w:tcPr>
          <w:p w:rsidR="00217799" w:rsidRPr="00217799" w:rsidRDefault="00217799" w:rsidP="0021779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17799">
              <w:rPr>
                <w:rFonts w:ascii="Times New Roman" w:eastAsia="Calibri" w:hAnsi="Times New Roman" w:cs="Times New Roman"/>
                <w:sz w:val="24"/>
                <w:szCs w:val="24"/>
              </w:rPr>
              <w:t>Сроки реализации государственной программы - 2015-2017 годы</w:t>
            </w:r>
          </w:p>
          <w:p w:rsidR="00217799" w:rsidRPr="00217799" w:rsidRDefault="00217799" w:rsidP="0021779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17799">
              <w:rPr>
                <w:rFonts w:ascii="Times New Roman" w:eastAsia="Calibri" w:hAnsi="Times New Roman" w:cs="Times New Roman"/>
                <w:sz w:val="24"/>
                <w:szCs w:val="24"/>
              </w:rPr>
              <w:t>1 этап- 2015 год</w:t>
            </w:r>
          </w:p>
          <w:p w:rsidR="00217799" w:rsidRPr="00217799" w:rsidRDefault="00217799" w:rsidP="0021779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17799">
              <w:rPr>
                <w:rFonts w:ascii="Times New Roman" w:eastAsia="Calibri" w:hAnsi="Times New Roman" w:cs="Times New Roman"/>
                <w:sz w:val="24"/>
                <w:szCs w:val="24"/>
              </w:rPr>
              <w:t>2 этап- 2016 год</w:t>
            </w:r>
          </w:p>
          <w:p w:rsidR="00217799" w:rsidRPr="00217799" w:rsidRDefault="00217799" w:rsidP="0021779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17799">
              <w:rPr>
                <w:rFonts w:ascii="Times New Roman" w:eastAsia="Calibri" w:hAnsi="Times New Roman" w:cs="Times New Roman"/>
                <w:sz w:val="24"/>
                <w:szCs w:val="24"/>
              </w:rPr>
              <w:t>3 этап- 2017 год</w:t>
            </w:r>
          </w:p>
        </w:tc>
      </w:tr>
      <w:tr w:rsidR="00217799" w:rsidRPr="00217799" w:rsidTr="00217799">
        <w:tc>
          <w:tcPr>
            <w:tcW w:w="3060" w:type="dxa"/>
            <w:tcBorders>
              <w:top w:val="single" w:sz="4" w:space="0" w:color="auto"/>
              <w:left w:val="single" w:sz="6" w:space="0" w:color="auto"/>
              <w:bottom w:val="single" w:sz="6" w:space="0" w:color="auto"/>
              <w:right w:val="single" w:sz="6" w:space="0" w:color="auto"/>
            </w:tcBorders>
            <w:tcMar>
              <w:top w:w="1" w:type="dxa"/>
              <w:left w:w="168" w:type="dxa"/>
              <w:right w:w="1" w:type="dxa"/>
            </w:tcMar>
          </w:tcPr>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color w:val="000001"/>
                <w:sz w:val="24"/>
                <w:szCs w:val="24"/>
                <w:lang w:eastAsia="ru-RU"/>
              </w:rPr>
            </w:pPr>
            <w:r w:rsidRPr="00217799">
              <w:rPr>
                <w:rFonts w:ascii="Times New Roman" w:eastAsia="Times New Roman" w:hAnsi="Times New Roman" w:cs="Times New Roman"/>
                <w:color w:val="000001"/>
                <w:sz w:val="24"/>
                <w:szCs w:val="24"/>
                <w:lang w:eastAsia="ru-RU"/>
              </w:rPr>
              <w:t xml:space="preserve">Объемы бюджетных ассигнований муниципальной программы </w:t>
            </w:r>
          </w:p>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b/>
                <w:color w:val="000001"/>
                <w:sz w:val="24"/>
                <w:szCs w:val="24"/>
                <w:lang w:eastAsia="ru-RU"/>
              </w:rPr>
            </w:pPr>
          </w:p>
        </w:tc>
        <w:tc>
          <w:tcPr>
            <w:tcW w:w="657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217799" w:rsidRPr="00217799" w:rsidRDefault="00217799" w:rsidP="00217799">
            <w:pPr>
              <w:spacing w:after="0" w:line="240" w:lineRule="auto"/>
              <w:ind w:right="118"/>
              <w:jc w:val="both"/>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sz w:val="24"/>
                <w:szCs w:val="24"/>
                <w:lang w:eastAsia="ru-RU"/>
              </w:rPr>
              <w:t xml:space="preserve">Общий объем финансирования Программы </w:t>
            </w:r>
            <w:r w:rsidRPr="00217799">
              <w:rPr>
                <w:rFonts w:ascii="Times New Roman" w:eastAsia="Times New Roman" w:hAnsi="Times New Roman" w:cs="Times New Roman"/>
                <w:b/>
                <w:sz w:val="24"/>
                <w:szCs w:val="24"/>
                <w:lang w:eastAsia="ru-RU"/>
              </w:rPr>
              <w:t xml:space="preserve">13 875,9 </w:t>
            </w:r>
            <w:r w:rsidRPr="00217799">
              <w:rPr>
                <w:rFonts w:ascii="Times New Roman" w:eastAsia="Times New Roman" w:hAnsi="Times New Roman" w:cs="Times New Roman"/>
                <w:sz w:val="24"/>
                <w:szCs w:val="24"/>
                <w:lang w:eastAsia="ru-RU"/>
              </w:rPr>
              <w:t xml:space="preserve">тыс. рублей, из них:                                     </w:t>
            </w:r>
          </w:p>
          <w:p w:rsidR="00217799" w:rsidRPr="00217799" w:rsidRDefault="00217799" w:rsidP="00217799">
            <w:pPr>
              <w:spacing w:after="0" w:line="240" w:lineRule="auto"/>
              <w:ind w:right="11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средства местного бюджета на 2015 год - 4 672,5 тыс. рублей; </w:t>
            </w:r>
          </w:p>
          <w:p w:rsidR="00217799" w:rsidRPr="00217799" w:rsidRDefault="00217799" w:rsidP="00217799">
            <w:pPr>
              <w:spacing w:after="0" w:line="240" w:lineRule="auto"/>
              <w:ind w:right="11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средства местного бюджета на 2016 год - 4 740,4 тыс. рублей;</w:t>
            </w:r>
          </w:p>
          <w:p w:rsidR="00217799" w:rsidRPr="00217799" w:rsidRDefault="00217799" w:rsidP="00217799">
            <w:pPr>
              <w:spacing w:after="0" w:line="240" w:lineRule="auto"/>
              <w:ind w:right="11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средства местного бюджета на 2017 год - 4 463,0 тыс. рублей.</w:t>
            </w:r>
          </w:p>
        </w:tc>
      </w:tr>
      <w:tr w:rsidR="00217799" w:rsidRPr="00217799" w:rsidTr="00217799">
        <w:trPr>
          <w:trHeight w:val="833"/>
        </w:trPr>
        <w:tc>
          <w:tcPr>
            <w:tcW w:w="306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color w:val="000001"/>
                <w:sz w:val="24"/>
                <w:szCs w:val="24"/>
                <w:lang w:eastAsia="ru-RU"/>
              </w:rPr>
            </w:pPr>
            <w:r w:rsidRPr="00217799">
              <w:rPr>
                <w:rFonts w:ascii="Times New Roman" w:eastAsia="Times New Roman" w:hAnsi="Times New Roman" w:cs="Times New Roman"/>
                <w:color w:val="000001"/>
                <w:sz w:val="24"/>
                <w:szCs w:val="24"/>
                <w:lang w:eastAsia="ru-RU"/>
              </w:rPr>
              <w:lastRenderedPageBreak/>
              <w:t xml:space="preserve">Ожидаемые  результаты реализации муниципальной Программы </w:t>
            </w:r>
          </w:p>
        </w:tc>
        <w:tc>
          <w:tcPr>
            <w:tcW w:w="657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color w:val="000001"/>
                <w:sz w:val="24"/>
                <w:szCs w:val="24"/>
                <w:lang w:eastAsia="ru-RU"/>
              </w:rPr>
            </w:pPr>
            <w:r w:rsidRPr="00217799">
              <w:rPr>
                <w:rFonts w:ascii="Times New Roman" w:eastAsia="Times New Roman" w:hAnsi="Times New Roman" w:cs="Times New Roman"/>
                <w:color w:val="000001"/>
                <w:sz w:val="24"/>
                <w:szCs w:val="24"/>
                <w:lang w:eastAsia="ru-RU"/>
              </w:rPr>
              <w:t>Обеспечение жильём граждан и молодых семей, нуждающихся в улучшении жилищных условий.</w:t>
            </w:r>
          </w:p>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color w:val="000001"/>
                <w:sz w:val="24"/>
                <w:szCs w:val="24"/>
                <w:lang w:eastAsia="ru-RU"/>
              </w:rPr>
            </w:pPr>
            <w:r w:rsidRPr="00217799">
              <w:rPr>
                <w:rFonts w:ascii="Times New Roman" w:eastAsia="Times New Roman" w:hAnsi="Times New Roman" w:cs="Times New Roman"/>
                <w:color w:val="000001"/>
                <w:sz w:val="24"/>
                <w:szCs w:val="24"/>
                <w:lang w:eastAsia="ru-RU"/>
              </w:rPr>
              <w:t>Повышение качества жизни путем создания безопасных и благоприятных условий проживания граждан, отвечающих современных техническим и  экологическим требованиям.</w:t>
            </w:r>
          </w:p>
        </w:tc>
      </w:tr>
    </w:tbl>
    <w:p w:rsidR="00217799" w:rsidRPr="00217799" w:rsidRDefault="00217799" w:rsidP="00217799">
      <w:pPr>
        <w:widowControl w:val="0"/>
        <w:autoSpaceDE w:val="0"/>
        <w:autoSpaceDN w:val="0"/>
        <w:adjustRightInd w:val="0"/>
        <w:spacing w:after="0" w:line="240" w:lineRule="auto"/>
        <w:outlineLvl w:val="1"/>
        <w:rPr>
          <w:rFonts w:ascii="Times New Roman" w:eastAsia="Times New Roman" w:hAnsi="Times New Roman" w:cs="Times New Roman"/>
          <w:snapToGrid w:val="0"/>
          <w:sz w:val="24"/>
          <w:szCs w:val="24"/>
          <w:lang w:eastAsia="ru-RU"/>
        </w:rPr>
      </w:pPr>
    </w:p>
    <w:p w:rsidR="00217799" w:rsidRPr="00217799" w:rsidRDefault="00217799" w:rsidP="00217799">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217799">
        <w:rPr>
          <w:rFonts w:ascii="Times New Roman" w:eastAsia="Times New Roman" w:hAnsi="Times New Roman" w:cs="Times New Roman"/>
          <w:b/>
          <w:bCs/>
          <w:color w:val="000001"/>
          <w:sz w:val="24"/>
          <w:szCs w:val="24"/>
          <w:lang w:eastAsia="ru-RU"/>
        </w:rPr>
        <w:t xml:space="preserve">Общая характеристика, основные проблемы и прогноз развития сферы реализации муниципальной программы </w:t>
      </w:r>
    </w:p>
    <w:p w:rsidR="00217799" w:rsidRPr="00217799" w:rsidRDefault="00217799" w:rsidP="00217799">
      <w:pPr>
        <w:spacing w:after="0" w:line="240" w:lineRule="auto"/>
        <w:ind w:firstLine="851"/>
        <w:jc w:val="both"/>
        <w:rPr>
          <w:rFonts w:ascii="Times New Roman" w:eastAsia="Times New Roman" w:hAnsi="Times New Roman" w:cs="Times New Roman"/>
          <w:snapToGrid w:val="0"/>
          <w:sz w:val="24"/>
          <w:szCs w:val="24"/>
          <w:lang w:eastAsia="ru-RU"/>
        </w:rPr>
      </w:pPr>
      <w:r w:rsidRPr="00217799">
        <w:rPr>
          <w:rFonts w:ascii="Times New Roman" w:eastAsia="Times New Roman" w:hAnsi="Times New Roman" w:cs="Times New Roman"/>
          <w:snapToGrid w:val="0"/>
          <w:sz w:val="24"/>
          <w:szCs w:val="24"/>
          <w:lang w:eastAsia="ru-RU"/>
        </w:rPr>
        <w:t xml:space="preserve">Жилищная проблема была и остается одной из наиболее сложных проблем на территории муниципального образования. Создание эффективных механизмов обеспечения жильем граждан (в том числе молодых граждан, молодых семей и молодых специалистов) является особенно актуальным. Дополнительную остроту проблеме придают демографический кризис и связанная с ним необходимость стимулирования рождаемости, а также нехватка специалистов, которая уже начинает </w:t>
      </w:r>
      <w:r w:rsidRPr="00217799">
        <w:rPr>
          <w:rFonts w:ascii="Times New Roman" w:eastAsia="Times New Roman" w:hAnsi="Times New Roman" w:cs="Times New Roman"/>
          <w:sz w:val="24"/>
          <w:szCs w:val="24"/>
          <w:lang w:eastAsia="ru-RU"/>
        </w:rPr>
        <w:t>сказываться.</w:t>
      </w:r>
    </w:p>
    <w:p w:rsidR="00217799" w:rsidRPr="00217799" w:rsidRDefault="00217799" w:rsidP="00217799">
      <w:pPr>
        <w:spacing w:after="0" w:line="240" w:lineRule="auto"/>
        <w:ind w:firstLine="851"/>
        <w:jc w:val="both"/>
        <w:rPr>
          <w:rFonts w:ascii="Times New Roman" w:eastAsia="Times New Roman" w:hAnsi="Times New Roman" w:cs="Times New Roman"/>
          <w:color w:val="000000"/>
          <w:sz w:val="24"/>
          <w:szCs w:val="24"/>
          <w:lang w:eastAsia="ru-RU"/>
        </w:rPr>
      </w:pPr>
      <w:r w:rsidRPr="00217799">
        <w:rPr>
          <w:rFonts w:ascii="Times New Roman" w:eastAsia="Times New Roman" w:hAnsi="Times New Roman" w:cs="Times New Roman"/>
          <w:sz w:val="24"/>
          <w:szCs w:val="24"/>
          <w:lang w:eastAsia="ru-RU"/>
        </w:rPr>
        <w:t>В настоящее время на территории муниципального образования «Приморское городское поселение» Выборгского района Ленинградской области (далее МО «Приморское городское поселение</w:t>
      </w:r>
      <w:r w:rsidRPr="00217799">
        <w:rPr>
          <w:rFonts w:ascii="Times New Roman" w:eastAsia="Times New Roman" w:hAnsi="Times New Roman" w:cs="Times New Roman"/>
          <w:color w:val="000000"/>
          <w:sz w:val="24"/>
          <w:szCs w:val="24"/>
          <w:lang w:eastAsia="ru-RU"/>
        </w:rPr>
        <w:t xml:space="preserve">»)  количество </w:t>
      </w:r>
      <w:proofErr w:type="gramStart"/>
      <w:r w:rsidRPr="00217799">
        <w:rPr>
          <w:rFonts w:ascii="Times New Roman" w:eastAsia="Times New Roman" w:hAnsi="Times New Roman" w:cs="Times New Roman"/>
          <w:color w:val="000000"/>
          <w:sz w:val="24"/>
          <w:szCs w:val="24"/>
          <w:lang w:eastAsia="ru-RU"/>
        </w:rPr>
        <w:t>граждан, состоящих на учете в качестве нуждающихся в улучшении жилищных условий составляет</w:t>
      </w:r>
      <w:proofErr w:type="gramEnd"/>
      <w:r w:rsidRPr="00217799">
        <w:rPr>
          <w:rFonts w:ascii="Times New Roman" w:eastAsia="Times New Roman" w:hAnsi="Times New Roman" w:cs="Times New Roman"/>
          <w:color w:val="000000"/>
          <w:sz w:val="24"/>
          <w:szCs w:val="24"/>
          <w:lang w:eastAsia="ru-RU"/>
        </w:rPr>
        <w:t xml:space="preserve"> 266</w:t>
      </w:r>
      <w:r w:rsidRPr="00217799">
        <w:rPr>
          <w:rFonts w:ascii="Times New Roman" w:eastAsia="Times New Roman" w:hAnsi="Times New Roman" w:cs="Times New Roman"/>
          <w:sz w:val="24"/>
          <w:szCs w:val="24"/>
          <w:lang w:eastAsia="ru-RU"/>
        </w:rPr>
        <w:t xml:space="preserve"> человек</w:t>
      </w:r>
      <w:r w:rsidRPr="00217799">
        <w:rPr>
          <w:rFonts w:ascii="Times New Roman" w:eastAsia="Times New Roman" w:hAnsi="Times New Roman" w:cs="Times New Roman"/>
          <w:color w:val="000000"/>
          <w:sz w:val="24"/>
          <w:szCs w:val="24"/>
          <w:lang w:eastAsia="ru-RU"/>
        </w:rPr>
        <w:t>.</w:t>
      </w:r>
    </w:p>
    <w:p w:rsidR="00217799" w:rsidRPr="00217799" w:rsidRDefault="00217799" w:rsidP="00217799">
      <w:pPr>
        <w:spacing w:after="0" w:line="240" w:lineRule="auto"/>
        <w:ind w:firstLine="851"/>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color w:val="000000"/>
          <w:sz w:val="24"/>
          <w:szCs w:val="20"/>
          <w:lang w:eastAsia="ru-RU"/>
        </w:rPr>
        <w:t xml:space="preserve">Объем жилищного фонда в муниципальном образовании «Приморское городское поселение» Ленинградской области по состоянию на 1 </w:t>
      </w:r>
      <w:r w:rsidRPr="00217799">
        <w:rPr>
          <w:rFonts w:ascii="Times New Roman" w:eastAsia="Times New Roman" w:hAnsi="Times New Roman" w:cs="Times New Roman"/>
          <w:sz w:val="24"/>
          <w:szCs w:val="20"/>
          <w:lang w:eastAsia="ru-RU"/>
        </w:rPr>
        <w:t>января 2014 года составляет  314,62 тыс.кв. метров. Количество квартир в многоквартирных домах составляет 3 570.</w:t>
      </w:r>
    </w:p>
    <w:p w:rsidR="00217799" w:rsidRPr="00217799" w:rsidRDefault="00217799" w:rsidP="00217799">
      <w:pPr>
        <w:spacing w:after="0" w:line="240" w:lineRule="auto"/>
        <w:ind w:firstLine="851"/>
        <w:jc w:val="both"/>
        <w:rPr>
          <w:rFonts w:ascii="Times New Roman" w:eastAsia="Times New Roman" w:hAnsi="Times New Roman" w:cs="Times New Roman"/>
          <w:color w:val="000000"/>
          <w:sz w:val="24"/>
          <w:szCs w:val="24"/>
          <w:lang w:eastAsia="ru-RU"/>
        </w:rPr>
      </w:pPr>
      <w:r w:rsidRPr="00217799">
        <w:rPr>
          <w:rFonts w:ascii="Times New Roman" w:eastAsia="Times New Roman" w:hAnsi="Times New Roman" w:cs="Times New Roman"/>
          <w:color w:val="000000"/>
          <w:sz w:val="24"/>
          <w:szCs w:val="24"/>
          <w:lang w:eastAsia="ru-RU"/>
        </w:rPr>
        <w:t>По состоянию на 01.01.2014 года:</w:t>
      </w:r>
    </w:p>
    <w:p w:rsidR="00217799" w:rsidRPr="00217799" w:rsidRDefault="00217799" w:rsidP="00217799">
      <w:pPr>
        <w:spacing w:after="0" w:line="240" w:lineRule="auto"/>
        <w:ind w:firstLine="851"/>
        <w:jc w:val="both"/>
        <w:rPr>
          <w:rFonts w:ascii="Times New Roman" w:eastAsia="Times New Roman" w:hAnsi="Times New Roman" w:cs="Times New Roman"/>
          <w:color w:val="000000"/>
          <w:sz w:val="24"/>
          <w:szCs w:val="24"/>
          <w:lang w:eastAsia="ru-RU"/>
        </w:rPr>
      </w:pPr>
      <w:r w:rsidRPr="00217799">
        <w:rPr>
          <w:rFonts w:ascii="Times New Roman" w:eastAsia="Times New Roman" w:hAnsi="Times New Roman" w:cs="Times New Roman"/>
          <w:color w:val="000000"/>
          <w:sz w:val="24"/>
          <w:szCs w:val="24"/>
          <w:lang w:eastAsia="ru-RU"/>
        </w:rPr>
        <w:t>- аварийный жилищный фонд составляет 936 м</w:t>
      </w:r>
      <w:proofErr w:type="gramStart"/>
      <w:r w:rsidRPr="00217799">
        <w:rPr>
          <w:rFonts w:ascii="Times New Roman" w:eastAsia="Times New Roman" w:hAnsi="Times New Roman" w:cs="Times New Roman"/>
          <w:color w:val="000000"/>
          <w:sz w:val="24"/>
          <w:szCs w:val="24"/>
          <w:lang w:eastAsia="ru-RU"/>
        </w:rPr>
        <w:t>2</w:t>
      </w:r>
      <w:proofErr w:type="gramEnd"/>
      <w:r w:rsidRPr="00217799">
        <w:rPr>
          <w:rFonts w:ascii="Times New Roman" w:eastAsia="Times New Roman" w:hAnsi="Times New Roman" w:cs="Times New Roman"/>
          <w:color w:val="000000"/>
          <w:sz w:val="24"/>
          <w:szCs w:val="24"/>
          <w:lang w:eastAsia="ru-RU"/>
        </w:rPr>
        <w:t>, в нем проживает 32 человека,</w:t>
      </w:r>
    </w:p>
    <w:p w:rsidR="00217799" w:rsidRPr="00217799" w:rsidRDefault="00217799" w:rsidP="00217799">
      <w:pPr>
        <w:spacing w:after="0" w:line="240" w:lineRule="auto"/>
        <w:ind w:firstLine="851"/>
        <w:jc w:val="both"/>
        <w:rPr>
          <w:rFonts w:ascii="Times New Roman" w:eastAsia="Times New Roman" w:hAnsi="Times New Roman" w:cs="Times New Roman"/>
          <w:color w:val="000000"/>
          <w:sz w:val="24"/>
          <w:szCs w:val="24"/>
          <w:lang w:eastAsia="ru-RU"/>
        </w:rPr>
      </w:pPr>
      <w:r w:rsidRPr="00217799">
        <w:rPr>
          <w:rFonts w:ascii="Times New Roman" w:eastAsia="Times New Roman" w:hAnsi="Times New Roman" w:cs="Times New Roman"/>
          <w:color w:val="000000"/>
          <w:sz w:val="24"/>
          <w:szCs w:val="24"/>
          <w:lang w:eastAsia="ru-RU"/>
        </w:rPr>
        <w:t>- ветхий жилищный фонд – 2 990 м</w:t>
      </w:r>
      <w:proofErr w:type="gramStart"/>
      <w:r w:rsidRPr="00217799">
        <w:rPr>
          <w:rFonts w:ascii="Times New Roman" w:eastAsia="Times New Roman" w:hAnsi="Times New Roman" w:cs="Times New Roman"/>
          <w:color w:val="000000"/>
          <w:sz w:val="24"/>
          <w:szCs w:val="24"/>
          <w:lang w:eastAsia="ru-RU"/>
        </w:rPr>
        <w:t>2</w:t>
      </w:r>
      <w:proofErr w:type="gramEnd"/>
      <w:r w:rsidRPr="00217799">
        <w:rPr>
          <w:rFonts w:ascii="Times New Roman" w:eastAsia="Times New Roman" w:hAnsi="Times New Roman" w:cs="Times New Roman"/>
          <w:color w:val="000000"/>
          <w:sz w:val="24"/>
          <w:szCs w:val="24"/>
          <w:lang w:eastAsia="ru-RU"/>
        </w:rPr>
        <w:t>, в нем проживает 158 человек.</w:t>
      </w:r>
    </w:p>
    <w:p w:rsidR="00217799" w:rsidRPr="00217799" w:rsidRDefault="00217799" w:rsidP="00217799">
      <w:pPr>
        <w:spacing w:after="0" w:line="240" w:lineRule="auto"/>
        <w:ind w:firstLine="851"/>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Как показывают результаты социологических опросов, среди причин, по которым в семьях мало детей или их нет, на первом месте стоит отсутствие перспектив на улучшение жилищных условий. Почти 50 процентов молодых семей распадаются.</w:t>
      </w:r>
    </w:p>
    <w:p w:rsidR="00217799" w:rsidRPr="00217799" w:rsidRDefault="00217799" w:rsidP="00217799">
      <w:pPr>
        <w:spacing w:after="0" w:line="240" w:lineRule="auto"/>
        <w:ind w:firstLine="851"/>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Жилищные проблемы оказывают негативное воздействие и на другие аспекты социальной сферы, в том числе: здоровье, образование, правонарушения и другое.</w:t>
      </w:r>
    </w:p>
    <w:p w:rsidR="00217799" w:rsidRPr="00217799" w:rsidRDefault="00217799" w:rsidP="00217799">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217799">
        <w:rPr>
          <w:rFonts w:ascii="Times New Roman" w:eastAsia="Times New Roman" w:hAnsi="Times New Roman" w:cs="Times New Roman"/>
          <w:sz w:val="24"/>
          <w:szCs w:val="24"/>
          <w:lang w:eastAsia="ru-RU"/>
        </w:rPr>
        <w:t xml:space="preserve">Жилищным кодексом Российской Федерации (статья 2) предусмотрено создание органами государственной власти и органами местного самоуправления условий </w:t>
      </w:r>
      <w:r w:rsidRPr="00217799">
        <w:rPr>
          <w:rFonts w:ascii="Times New Roman" w:eastAsia="Times New Roman" w:hAnsi="Times New Roman" w:cs="Times New Roman"/>
          <w:color w:val="000000"/>
          <w:sz w:val="24"/>
          <w:szCs w:val="24"/>
          <w:lang w:eastAsia="ru-RU"/>
        </w:rPr>
        <w:t>для осуществления гражданами права на жилище путем использования бюджетных средств и иных, не запрещенных законом источников денежных сре</w:t>
      </w:r>
      <w:proofErr w:type="gramStart"/>
      <w:r w:rsidRPr="00217799">
        <w:rPr>
          <w:rFonts w:ascii="Times New Roman" w:eastAsia="Times New Roman" w:hAnsi="Times New Roman" w:cs="Times New Roman"/>
          <w:color w:val="000000"/>
          <w:sz w:val="24"/>
          <w:szCs w:val="24"/>
          <w:lang w:eastAsia="ru-RU"/>
        </w:rPr>
        <w:t>дств дл</w:t>
      </w:r>
      <w:proofErr w:type="gramEnd"/>
      <w:r w:rsidRPr="00217799">
        <w:rPr>
          <w:rFonts w:ascii="Times New Roman" w:eastAsia="Times New Roman" w:hAnsi="Times New Roman" w:cs="Times New Roman"/>
          <w:color w:val="000000"/>
          <w:sz w:val="24"/>
          <w:szCs w:val="24"/>
          <w:lang w:eastAsia="ru-RU"/>
        </w:rPr>
        <w:t>я предоставления в установленном порядке социальных выплат для строительства или приобретения жилых помещений.</w:t>
      </w:r>
    </w:p>
    <w:p w:rsidR="00217799" w:rsidRPr="00217799" w:rsidRDefault="00217799" w:rsidP="00217799">
      <w:pPr>
        <w:spacing w:after="0" w:line="240" w:lineRule="auto"/>
        <w:ind w:firstLine="851"/>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 xml:space="preserve">Основными инструментами реализации приоритетного национального проекта стала федеральная целевая программа "Жилище" на 2011-2015 годы </w:t>
      </w:r>
      <w:proofErr w:type="gramStart"/>
      <w:r w:rsidRPr="00217799">
        <w:rPr>
          <w:rFonts w:ascii="Times New Roman" w:eastAsia="Times New Roman" w:hAnsi="Times New Roman" w:cs="Times New Roman"/>
          <w:color w:val="000000"/>
          <w:sz w:val="24"/>
          <w:szCs w:val="20"/>
          <w:lang w:eastAsia="ru-RU"/>
        </w:rPr>
        <w:t>и</w:t>
      </w:r>
      <w:proofErr w:type="gramEnd"/>
      <w:r w:rsidRPr="00217799">
        <w:rPr>
          <w:rFonts w:ascii="Times New Roman" w:eastAsia="Times New Roman" w:hAnsi="Times New Roman" w:cs="Times New Roman"/>
          <w:color w:val="000000"/>
          <w:sz w:val="24"/>
          <w:szCs w:val="20"/>
          <w:lang w:eastAsia="ru-RU"/>
        </w:rPr>
        <w:t xml:space="preserve"> кроме того, различные жилищные программы, реализуемые на территории Ленинградской области.</w:t>
      </w:r>
    </w:p>
    <w:p w:rsidR="00217799" w:rsidRPr="00217799" w:rsidRDefault="00217799" w:rsidP="00217799">
      <w:pPr>
        <w:spacing w:after="0" w:line="240" w:lineRule="auto"/>
        <w:ind w:firstLine="851"/>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 xml:space="preserve">Динамика развития жилищной сферы будет определяться воздействием ряда факторов. В связи с планируемым ростом объемов ввода жилья, прогнозируется стабилизация уровня цен на жилье. При этом изменится структура предложения жилья за счет увеличения доли жилья </w:t>
      </w:r>
      <w:proofErr w:type="spellStart"/>
      <w:r w:rsidRPr="00217799">
        <w:rPr>
          <w:rFonts w:ascii="Times New Roman" w:eastAsia="Times New Roman" w:hAnsi="Times New Roman" w:cs="Times New Roman"/>
          <w:color w:val="000000"/>
          <w:sz w:val="24"/>
          <w:szCs w:val="20"/>
          <w:lang w:eastAsia="ru-RU"/>
        </w:rPr>
        <w:t>экономкласса</w:t>
      </w:r>
      <w:proofErr w:type="spellEnd"/>
      <w:r w:rsidRPr="00217799">
        <w:rPr>
          <w:rFonts w:ascii="Times New Roman" w:eastAsia="Times New Roman" w:hAnsi="Times New Roman" w:cs="Times New Roman"/>
          <w:color w:val="000000"/>
          <w:sz w:val="24"/>
          <w:szCs w:val="20"/>
          <w:lang w:eastAsia="ru-RU"/>
        </w:rPr>
        <w:t>, арендного жилья. Получат дальнейшее развитие различные формы государственно-частного партнерства, в том числе при комплексном освоении территорий по жилую застройку. Вместе с тем, сохранится высокая зависимость жилищной сферы от динамики макроэкономических показателей, которые будут оказывать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w:t>
      </w:r>
    </w:p>
    <w:p w:rsidR="00217799" w:rsidRPr="00217799" w:rsidRDefault="00217799" w:rsidP="00217799">
      <w:pPr>
        <w:spacing w:after="0" w:line="240" w:lineRule="auto"/>
        <w:ind w:firstLine="851"/>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Несмотря на значительные объемы ввода жилья, большая часть населения Ленинградской области не имеет возможности его приобретения на собственные средства.</w:t>
      </w:r>
    </w:p>
    <w:p w:rsidR="00217799" w:rsidRPr="00217799" w:rsidRDefault="00217799" w:rsidP="00217799">
      <w:pPr>
        <w:spacing w:after="0" w:line="240" w:lineRule="auto"/>
        <w:ind w:firstLine="851"/>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lastRenderedPageBreak/>
        <w:t>Именно с целью оказания поддержки незащищенным слоям населения в муниципальном образовании «Приморское городское поселение» Выборгского района Ленинградской области реализуются жилищные программы.</w:t>
      </w:r>
    </w:p>
    <w:p w:rsidR="00217799" w:rsidRPr="00217799" w:rsidRDefault="00217799" w:rsidP="00217799">
      <w:pPr>
        <w:widowControl w:val="0"/>
        <w:autoSpaceDE w:val="0"/>
        <w:autoSpaceDN w:val="0"/>
        <w:adjustRightInd w:val="0"/>
        <w:spacing w:after="0" w:line="240" w:lineRule="auto"/>
        <w:ind w:firstLine="851"/>
        <w:jc w:val="center"/>
        <w:rPr>
          <w:rFonts w:ascii="Arial" w:eastAsia="Times New Roman" w:hAnsi="Arial" w:cs="Arial"/>
          <w:b/>
          <w:bCs/>
          <w:color w:val="000000"/>
          <w:lang w:eastAsia="ru-RU"/>
        </w:rPr>
      </w:pPr>
    </w:p>
    <w:p w:rsidR="00217799" w:rsidRPr="00217799" w:rsidRDefault="00217799" w:rsidP="00217799">
      <w:pPr>
        <w:widowControl w:val="0"/>
        <w:autoSpaceDE w:val="0"/>
        <w:autoSpaceDN w:val="0"/>
        <w:adjustRightInd w:val="0"/>
        <w:spacing w:after="0" w:line="240" w:lineRule="auto"/>
        <w:ind w:firstLine="851"/>
        <w:jc w:val="center"/>
        <w:rPr>
          <w:rFonts w:ascii="Arial" w:eastAsia="Times New Roman" w:hAnsi="Arial" w:cs="Arial"/>
          <w:b/>
          <w:bCs/>
          <w:color w:val="000000"/>
          <w:lang w:eastAsia="ru-RU"/>
        </w:rPr>
      </w:pPr>
    </w:p>
    <w:p w:rsidR="00217799" w:rsidRPr="00217799" w:rsidRDefault="00217799" w:rsidP="00217799">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217799">
        <w:rPr>
          <w:rFonts w:ascii="Times New Roman" w:eastAsia="Times New Roman" w:hAnsi="Times New Roman" w:cs="Times New Roman"/>
          <w:b/>
          <w:bCs/>
          <w:color w:val="000001"/>
          <w:sz w:val="24"/>
          <w:szCs w:val="24"/>
          <w:lang w:eastAsia="ru-RU"/>
        </w:rPr>
        <w:t>Приоритеты и цели муниципальной политики в жилищной сфере.</w:t>
      </w:r>
    </w:p>
    <w:p w:rsidR="00217799" w:rsidRPr="00217799" w:rsidRDefault="00217799" w:rsidP="00217799">
      <w:pPr>
        <w:spacing w:after="0" w:line="240" w:lineRule="auto"/>
        <w:ind w:firstLine="851"/>
        <w:jc w:val="both"/>
        <w:rPr>
          <w:rFonts w:ascii="Times New Roman" w:eastAsia="Times New Roman" w:hAnsi="Times New Roman" w:cs="Times New Roman"/>
          <w:color w:val="000000"/>
          <w:sz w:val="24"/>
          <w:szCs w:val="20"/>
          <w:lang w:eastAsia="ru-RU"/>
        </w:rPr>
      </w:pPr>
      <w:proofErr w:type="gramStart"/>
      <w:r w:rsidRPr="00217799">
        <w:rPr>
          <w:rFonts w:ascii="Times New Roman" w:eastAsia="Times New Roman" w:hAnsi="Times New Roman" w:cs="Times New Roman"/>
          <w:color w:val="000000"/>
          <w:sz w:val="24"/>
          <w:szCs w:val="20"/>
          <w:lang w:eastAsia="ru-RU"/>
        </w:rPr>
        <w:t>Приоритетные направления политики муниципального образования МО «Приморское городское поселение» Выборгского района  Ленинградской области в жилищной сфере определены в соответствии с Конституцией Российской Федерации, Жилищным кодексом Российской Федерации, Указом Президента Российской Федерации от 07.05.2012 N 600 "О мерах по обеспечению граждан Российской Федерации доступным и комфортным жильем и повышением качества жилищно-коммунальных услуг", Концепцией долгосрочного социально-экономического развития Российской Федерации на период до</w:t>
      </w:r>
      <w:proofErr w:type="gramEnd"/>
      <w:r w:rsidRPr="00217799">
        <w:rPr>
          <w:rFonts w:ascii="Times New Roman" w:eastAsia="Times New Roman" w:hAnsi="Times New Roman" w:cs="Times New Roman"/>
          <w:color w:val="000000"/>
          <w:sz w:val="24"/>
          <w:szCs w:val="20"/>
          <w:lang w:eastAsia="ru-RU"/>
        </w:rPr>
        <w:t xml:space="preserve"> 2020 года, утвержденной распоряжением Правительства Российской Федерации от 17.11.2008 N 1662-р, Концепцией социально-экономического развития Ленинградской области на период до 2025 года, утвержденной законом Ленинградской области от 28.06.2013 N 45-оз, Концепцией государственной жилищной политики Ленинградской области до 2015 года, одобренной постановлением Правительства Ленинградской области от 04.03.2010 N 46.</w:t>
      </w:r>
    </w:p>
    <w:p w:rsidR="00217799" w:rsidRPr="00217799" w:rsidRDefault="00217799" w:rsidP="00217799">
      <w:pPr>
        <w:spacing w:after="0" w:line="240" w:lineRule="auto"/>
        <w:ind w:firstLine="851"/>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Стратегическая цель муниципальной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217799" w:rsidRPr="00217799" w:rsidRDefault="00217799" w:rsidP="00217799">
      <w:pPr>
        <w:spacing w:after="0" w:line="240" w:lineRule="auto"/>
        <w:ind w:firstLine="851"/>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Таким образом, муниципальная программа "Обеспечение качественным жильем граждан на территории муниципального образования «Приморское городское поселение» Выборгского района Ленинградской области" соответствует приоритетам государственной политики Ленинградской области в данной сфере.</w:t>
      </w:r>
    </w:p>
    <w:p w:rsidR="00217799" w:rsidRPr="00217799" w:rsidRDefault="00217799" w:rsidP="00217799">
      <w:pPr>
        <w:spacing w:after="0" w:line="240" w:lineRule="auto"/>
        <w:ind w:firstLine="851"/>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 xml:space="preserve">Приоритетами  муниципальной политики в жилищной и жилищно-коммунальной </w:t>
      </w:r>
      <w:proofErr w:type="gramStart"/>
      <w:r w:rsidRPr="00217799">
        <w:rPr>
          <w:rFonts w:ascii="Times New Roman" w:eastAsia="Times New Roman" w:hAnsi="Times New Roman" w:cs="Times New Roman"/>
          <w:color w:val="000000"/>
          <w:sz w:val="24"/>
          <w:szCs w:val="20"/>
          <w:lang w:eastAsia="ru-RU"/>
        </w:rPr>
        <w:t>сферах</w:t>
      </w:r>
      <w:proofErr w:type="gramEnd"/>
      <w:r w:rsidRPr="00217799">
        <w:rPr>
          <w:rFonts w:ascii="Times New Roman" w:eastAsia="Times New Roman" w:hAnsi="Times New Roman" w:cs="Times New Roman"/>
          <w:color w:val="000000"/>
          <w:sz w:val="24"/>
          <w:szCs w:val="20"/>
          <w:lang w:eastAsia="ru-RU"/>
        </w:rPr>
        <w:t>, направленными на достижение указанной стратегической цели, являются следующие приоритеты:</w:t>
      </w:r>
    </w:p>
    <w:p w:rsidR="00217799" w:rsidRPr="00217799" w:rsidRDefault="00217799" w:rsidP="00217799">
      <w:pPr>
        <w:spacing w:after="0" w:line="240" w:lineRule="auto"/>
        <w:ind w:firstLine="851"/>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 поддержка граждан, в том числе молодёжи нуждающихся в улучшении жилищных условий,</w:t>
      </w:r>
    </w:p>
    <w:p w:rsidR="00217799" w:rsidRPr="00217799" w:rsidRDefault="00217799" w:rsidP="00217799">
      <w:pPr>
        <w:spacing w:after="0" w:line="240" w:lineRule="auto"/>
        <w:ind w:firstLine="851"/>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 расселение аварийного жилищного фонда муниципального образования,</w:t>
      </w:r>
    </w:p>
    <w:p w:rsidR="00217799" w:rsidRPr="00217799" w:rsidRDefault="00217799" w:rsidP="00217799">
      <w:pPr>
        <w:spacing w:after="0" w:line="240" w:lineRule="auto"/>
        <w:ind w:firstLine="851"/>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 xml:space="preserve">- </w:t>
      </w:r>
      <w:r w:rsidRPr="00217799">
        <w:rPr>
          <w:rFonts w:ascii="Times New Roman" w:eastAsia="Times New Roman" w:hAnsi="Times New Roman" w:cs="Times New Roman"/>
          <w:color w:val="000000"/>
          <w:sz w:val="24"/>
          <w:szCs w:val="24"/>
          <w:lang w:eastAsia="ru-RU"/>
        </w:rPr>
        <w:t>обеспечение жилыми помещениями граждан, в связи с утратой жилого помещения в результате пожара.</w:t>
      </w:r>
    </w:p>
    <w:p w:rsidR="00217799" w:rsidRPr="00217799" w:rsidRDefault="00217799" w:rsidP="00217799">
      <w:pPr>
        <w:spacing w:after="0" w:line="240" w:lineRule="auto"/>
        <w:ind w:firstLine="851"/>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Формы поддержки указанных категорий граждан - предоставление жилых помещений, предоставление социальных выплат на приобретение (строительство) жилья.</w:t>
      </w:r>
    </w:p>
    <w:p w:rsidR="00217799" w:rsidRPr="00217799" w:rsidRDefault="00217799" w:rsidP="0021779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Важное направление в развитии жилищного строительства в настоящее время, позволяющее улучшить жилищные условия граждан, проживающих в аварийном жилье и одновременно изменить существующий облик муниципального образования – ликвидация аварийного жилищного фонда, строительство жилых домов для переселения граждан из аварийного жилья. </w:t>
      </w:r>
    </w:p>
    <w:p w:rsidR="00217799" w:rsidRPr="00217799" w:rsidRDefault="00217799" w:rsidP="00217799">
      <w:pPr>
        <w:widowControl w:val="0"/>
        <w:autoSpaceDE w:val="0"/>
        <w:autoSpaceDN w:val="0"/>
        <w:adjustRightInd w:val="0"/>
        <w:spacing w:after="0" w:line="240" w:lineRule="auto"/>
        <w:jc w:val="center"/>
        <w:rPr>
          <w:rFonts w:ascii="Arial" w:eastAsia="Times New Roman" w:hAnsi="Arial" w:cs="Arial"/>
          <w:b/>
          <w:bCs/>
          <w:color w:val="000000"/>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217799">
        <w:rPr>
          <w:rFonts w:ascii="Times New Roman" w:eastAsia="Times New Roman" w:hAnsi="Times New Roman" w:cs="Times New Roman"/>
          <w:b/>
          <w:bCs/>
          <w:color w:val="000001"/>
          <w:sz w:val="24"/>
          <w:szCs w:val="24"/>
          <w:lang w:eastAsia="ru-RU"/>
        </w:rPr>
        <w:t>3. Цели муниципальной программы</w:t>
      </w:r>
    </w:p>
    <w:p w:rsidR="00217799" w:rsidRPr="00217799" w:rsidRDefault="00217799" w:rsidP="00217799">
      <w:pPr>
        <w:spacing w:after="0" w:line="240" w:lineRule="auto"/>
        <w:ind w:firstLine="851"/>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Основная цель муниципальной программы - обеспечение качественным жильем населения муниципального образования «Приморское городское поселение» Выборгского района Ленинградской области.</w:t>
      </w:r>
    </w:p>
    <w:p w:rsidR="00217799" w:rsidRPr="00217799" w:rsidRDefault="00217799" w:rsidP="00217799">
      <w:pPr>
        <w:spacing w:after="0" w:line="240" w:lineRule="auto"/>
        <w:ind w:firstLine="851"/>
        <w:jc w:val="both"/>
        <w:rPr>
          <w:rFonts w:ascii="Times New Roman" w:eastAsia="Times New Roman" w:hAnsi="Times New Roman" w:cs="Times New Roman"/>
          <w:color w:val="000000"/>
          <w:sz w:val="24"/>
          <w:szCs w:val="20"/>
          <w:lang w:eastAsia="ru-RU"/>
        </w:rPr>
      </w:pPr>
      <w:proofErr w:type="gramStart"/>
      <w:r w:rsidRPr="00217799">
        <w:rPr>
          <w:rFonts w:ascii="Times New Roman" w:eastAsia="Times New Roman" w:hAnsi="Times New Roman" w:cs="Times New Roman"/>
          <w:color w:val="000000"/>
          <w:sz w:val="24"/>
          <w:szCs w:val="20"/>
          <w:lang w:eastAsia="ru-RU"/>
        </w:rPr>
        <w:t>Цель муниципальной программы соответствует 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а также целевым ориентирам, определенным Указом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proofErr w:type="gramEnd"/>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217799">
        <w:rPr>
          <w:rFonts w:ascii="Times New Roman" w:eastAsia="Times New Roman" w:hAnsi="Times New Roman" w:cs="Times New Roman"/>
          <w:b/>
          <w:bCs/>
          <w:color w:val="000001"/>
          <w:sz w:val="24"/>
          <w:szCs w:val="24"/>
          <w:lang w:eastAsia="ru-RU"/>
        </w:rPr>
        <w:t xml:space="preserve">4. Задачи муниципальной программы </w:t>
      </w:r>
    </w:p>
    <w:p w:rsidR="00217799" w:rsidRPr="00217799" w:rsidRDefault="00217799" w:rsidP="00217799">
      <w:pPr>
        <w:spacing w:after="0" w:line="240" w:lineRule="auto"/>
        <w:ind w:firstLine="851"/>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На достижение целей муниципальной программы направлено решение следующих задач:</w:t>
      </w:r>
    </w:p>
    <w:p w:rsidR="00217799" w:rsidRPr="00217799" w:rsidRDefault="00217799" w:rsidP="00217799">
      <w:pPr>
        <w:spacing w:after="0" w:line="240" w:lineRule="auto"/>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1. оказание поддержки молодым семьям в приобретении (строительстве) жилья,</w:t>
      </w:r>
    </w:p>
    <w:p w:rsidR="00217799" w:rsidRPr="00217799" w:rsidRDefault="00217799" w:rsidP="00217799">
      <w:pPr>
        <w:spacing w:after="0" w:line="240" w:lineRule="auto"/>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2. приобретение жилых помещений в муниципальную собственность для предоставления гражданам, пострадавшим в результате пожара муниципального жилищного фонда,</w:t>
      </w:r>
    </w:p>
    <w:p w:rsidR="00217799" w:rsidRPr="00217799" w:rsidRDefault="00217799" w:rsidP="00217799">
      <w:pPr>
        <w:spacing w:after="0" w:line="240" w:lineRule="auto"/>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3. проведение ремонта муниципальных жилых квартир.</w:t>
      </w: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Arial" w:eastAsia="Times New Roman" w:hAnsi="Arial" w:cs="Arial"/>
          <w:b/>
          <w:bCs/>
          <w:color w:val="000000"/>
          <w:lang w:eastAsia="ru-RU"/>
        </w:rPr>
      </w:pPr>
      <w:r w:rsidRPr="00217799">
        <w:rPr>
          <w:rFonts w:ascii="Times New Roman" w:eastAsia="Times New Roman" w:hAnsi="Times New Roman" w:cs="Times New Roman"/>
          <w:b/>
          <w:bCs/>
          <w:color w:val="000001"/>
          <w:sz w:val="24"/>
          <w:szCs w:val="24"/>
          <w:lang w:eastAsia="ru-RU"/>
        </w:rPr>
        <w:t>5. Показатели (индикаторы) муниципальной программы</w:t>
      </w:r>
    </w:p>
    <w:p w:rsidR="00217799" w:rsidRPr="00217799" w:rsidRDefault="00217799" w:rsidP="00217799">
      <w:pPr>
        <w:spacing w:after="0" w:line="240" w:lineRule="auto"/>
        <w:ind w:firstLine="567"/>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Показатели (индикаторы) предназначены для оценки наиболее существенных результатов реализации муниципальной программы и включенных в нее подпрограмм.</w:t>
      </w:r>
    </w:p>
    <w:p w:rsidR="00217799" w:rsidRPr="00217799" w:rsidRDefault="00217799" w:rsidP="00217799">
      <w:pPr>
        <w:numPr>
          <w:ilvl w:val="0"/>
          <w:numId w:val="19"/>
        </w:numPr>
        <w:tabs>
          <w:tab w:val="left" w:pos="284"/>
        </w:tabs>
        <w:spacing w:after="0" w:line="240" w:lineRule="auto"/>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 xml:space="preserve">Количество семей, проживающих в муниципальном образовании, улучшивших жилищные условия </w:t>
      </w:r>
      <w:r w:rsidRPr="00217799">
        <w:rPr>
          <w:rFonts w:ascii="Times New Roman" w:eastAsia="Calibri" w:hAnsi="Times New Roman" w:cs="Times New Roman"/>
          <w:sz w:val="24"/>
          <w:szCs w:val="24"/>
          <w:lang w:eastAsia="ru-RU"/>
        </w:rPr>
        <w:t xml:space="preserve">к концу 2017 года </w:t>
      </w:r>
      <w:r w:rsidRPr="00217799">
        <w:rPr>
          <w:rFonts w:ascii="Times New Roman" w:eastAsia="Times New Roman" w:hAnsi="Times New Roman" w:cs="Times New Roman"/>
          <w:sz w:val="24"/>
          <w:szCs w:val="20"/>
          <w:lang w:eastAsia="ru-RU"/>
        </w:rPr>
        <w:t>- 14 семей, в том числе:</w:t>
      </w:r>
    </w:p>
    <w:p w:rsidR="00217799" w:rsidRPr="00217799" w:rsidRDefault="00217799" w:rsidP="00217799">
      <w:pPr>
        <w:tabs>
          <w:tab w:val="left" w:pos="284"/>
        </w:tabs>
        <w:spacing w:after="0" w:line="240" w:lineRule="auto"/>
        <w:ind w:firstLine="567"/>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 в 2015 году – 4 семьи,</w:t>
      </w:r>
    </w:p>
    <w:p w:rsidR="00217799" w:rsidRPr="00217799" w:rsidRDefault="00217799" w:rsidP="00217799">
      <w:pPr>
        <w:tabs>
          <w:tab w:val="left" w:pos="284"/>
        </w:tabs>
        <w:spacing w:after="0" w:line="240" w:lineRule="auto"/>
        <w:ind w:firstLine="567"/>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 в 2016 году – 7 семей,</w:t>
      </w:r>
    </w:p>
    <w:p w:rsidR="00217799" w:rsidRPr="00217799" w:rsidRDefault="00217799" w:rsidP="00217799">
      <w:pPr>
        <w:tabs>
          <w:tab w:val="left" w:pos="284"/>
        </w:tabs>
        <w:spacing w:after="0" w:line="240" w:lineRule="auto"/>
        <w:ind w:firstLine="567"/>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 в 2017 году – 3 семьи.</w:t>
      </w:r>
    </w:p>
    <w:p w:rsidR="00217799" w:rsidRPr="00217799" w:rsidRDefault="00217799" w:rsidP="00217799">
      <w:pPr>
        <w:numPr>
          <w:ilvl w:val="0"/>
          <w:numId w:val="1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17799">
        <w:rPr>
          <w:rFonts w:ascii="Times New Roman" w:eastAsia="Times New Roman" w:hAnsi="Times New Roman" w:cs="Times New Roman"/>
          <w:sz w:val="24"/>
          <w:szCs w:val="20"/>
          <w:lang w:eastAsia="ru-RU"/>
        </w:rPr>
        <w:t xml:space="preserve">Количество общей площади приобретаемых жилых помещений в муниципальную собственность для предоставления гражданам, пострадавшим в результате пожара муниципального жилищного фонда </w:t>
      </w:r>
      <w:r w:rsidRPr="00217799">
        <w:rPr>
          <w:rFonts w:ascii="Times New Roman" w:eastAsia="Calibri" w:hAnsi="Times New Roman" w:cs="Times New Roman"/>
          <w:sz w:val="24"/>
          <w:szCs w:val="24"/>
          <w:lang w:eastAsia="ru-RU"/>
        </w:rPr>
        <w:t>к концу 2017 года - 444 кв. метров, в том числе:</w:t>
      </w:r>
    </w:p>
    <w:p w:rsidR="00217799" w:rsidRPr="00217799" w:rsidRDefault="00217799" w:rsidP="00217799">
      <w:pPr>
        <w:tabs>
          <w:tab w:val="left" w:pos="284"/>
        </w:tabs>
        <w:spacing w:after="0" w:line="240" w:lineRule="auto"/>
        <w:ind w:firstLine="567"/>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 в 2015 году –210 кв. метров;</w:t>
      </w:r>
    </w:p>
    <w:p w:rsidR="00217799" w:rsidRPr="00217799" w:rsidRDefault="00217799" w:rsidP="00217799">
      <w:pPr>
        <w:tabs>
          <w:tab w:val="left" w:pos="284"/>
        </w:tabs>
        <w:spacing w:after="0" w:line="240" w:lineRule="auto"/>
        <w:ind w:firstLine="567"/>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 в 2016 году – 117 кв. метров;</w:t>
      </w:r>
    </w:p>
    <w:p w:rsidR="00217799" w:rsidRPr="00217799" w:rsidRDefault="00217799" w:rsidP="00217799">
      <w:pPr>
        <w:tabs>
          <w:tab w:val="left" w:pos="284"/>
        </w:tabs>
        <w:spacing w:after="0" w:line="240" w:lineRule="auto"/>
        <w:ind w:firstLine="567"/>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 в 2017 году – 117 кв. метров.</w:t>
      </w:r>
    </w:p>
    <w:p w:rsidR="00217799" w:rsidRPr="00217799" w:rsidRDefault="00217799" w:rsidP="00217799">
      <w:pPr>
        <w:widowControl w:val="0"/>
        <w:numPr>
          <w:ilvl w:val="0"/>
          <w:numId w:val="19"/>
        </w:numPr>
        <w:autoSpaceDE w:val="0"/>
        <w:autoSpaceDN w:val="0"/>
        <w:adjustRightInd w:val="0"/>
        <w:spacing w:after="0" w:line="240" w:lineRule="auto"/>
        <w:ind w:left="851"/>
        <w:rPr>
          <w:rFonts w:ascii="Times New Roman" w:eastAsia="Times New Roman" w:hAnsi="Times New Roman" w:cs="Times New Roman"/>
          <w:sz w:val="24"/>
          <w:szCs w:val="24"/>
          <w:lang w:eastAsia="ru-RU"/>
        </w:rPr>
      </w:pPr>
      <w:r w:rsidRPr="00217799">
        <w:rPr>
          <w:rFonts w:ascii="Times New Roman" w:eastAsia="Times New Roman" w:hAnsi="Times New Roman" w:cs="Times New Roman"/>
          <w:kern w:val="1"/>
          <w:sz w:val="24"/>
          <w:szCs w:val="24"/>
          <w:lang w:eastAsia="ru-RU"/>
        </w:rPr>
        <w:t>Количество общей площади отремонтированных муниципальных жилых квартир</w:t>
      </w:r>
      <w:r w:rsidRPr="00217799">
        <w:rPr>
          <w:rFonts w:ascii="Times New Roman" w:eastAsia="Times New Roman" w:hAnsi="Times New Roman" w:cs="Times New Roman"/>
          <w:sz w:val="24"/>
          <w:szCs w:val="24"/>
          <w:lang w:eastAsia="ru-RU"/>
        </w:rPr>
        <w:t>:</w:t>
      </w:r>
    </w:p>
    <w:p w:rsidR="00217799" w:rsidRPr="00217799" w:rsidRDefault="00217799" w:rsidP="00217799">
      <w:pPr>
        <w:widowControl w:val="0"/>
        <w:autoSpaceDE w:val="0"/>
        <w:autoSpaceDN w:val="0"/>
        <w:adjustRightInd w:val="0"/>
        <w:spacing w:after="0" w:line="240" w:lineRule="auto"/>
        <w:ind w:left="851"/>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- 2015 год – 25,66 м. кв.</w:t>
      </w:r>
    </w:p>
    <w:p w:rsidR="00217799" w:rsidRPr="00217799" w:rsidRDefault="00217799" w:rsidP="00217799">
      <w:pPr>
        <w:widowControl w:val="0"/>
        <w:autoSpaceDE w:val="0"/>
        <w:autoSpaceDN w:val="0"/>
        <w:adjustRightInd w:val="0"/>
        <w:spacing w:after="0" w:line="240" w:lineRule="auto"/>
        <w:ind w:left="851"/>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- 2017 год – 36,15 м. кв.</w:t>
      </w:r>
    </w:p>
    <w:p w:rsidR="00217799" w:rsidRPr="00217799" w:rsidRDefault="00217799" w:rsidP="00217799">
      <w:pPr>
        <w:widowControl w:val="0"/>
        <w:numPr>
          <w:ilvl w:val="0"/>
          <w:numId w:val="19"/>
        </w:numPr>
        <w:autoSpaceDE w:val="0"/>
        <w:autoSpaceDN w:val="0"/>
        <w:adjustRightInd w:val="0"/>
        <w:spacing w:after="0" w:line="240" w:lineRule="auto"/>
        <w:ind w:left="851"/>
        <w:rPr>
          <w:rFonts w:ascii="Times New Roman" w:eastAsia="Times New Roman" w:hAnsi="Times New Roman" w:cs="Times New Roman"/>
          <w:color w:val="000000"/>
          <w:sz w:val="24"/>
          <w:szCs w:val="24"/>
          <w:lang w:eastAsia="ru-RU"/>
        </w:rPr>
      </w:pPr>
      <w:r w:rsidRPr="00217799">
        <w:rPr>
          <w:rFonts w:ascii="Times New Roman" w:eastAsia="Times New Roman" w:hAnsi="Times New Roman" w:cs="Times New Roman"/>
          <w:sz w:val="24"/>
          <w:szCs w:val="24"/>
          <w:lang w:eastAsia="ru-RU"/>
        </w:rPr>
        <w:t>Количество муниципальных</w:t>
      </w:r>
      <w:r w:rsidRPr="00217799">
        <w:rPr>
          <w:rFonts w:ascii="Times New Roman" w:eastAsia="Times New Roman" w:hAnsi="Times New Roman" w:cs="Times New Roman"/>
          <w:color w:val="000000"/>
          <w:sz w:val="24"/>
          <w:szCs w:val="24"/>
          <w:lang w:eastAsia="ru-RU"/>
        </w:rPr>
        <w:t xml:space="preserve"> жилых квартир, в которых проведен ремонт</w:t>
      </w:r>
    </w:p>
    <w:p w:rsidR="00217799" w:rsidRPr="00217799" w:rsidRDefault="00217799" w:rsidP="00217799">
      <w:pPr>
        <w:tabs>
          <w:tab w:val="left" w:pos="284"/>
        </w:tabs>
        <w:spacing w:after="0" w:line="240" w:lineRule="auto"/>
        <w:ind w:left="585"/>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 в 2015 году – 1 квартира,</w:t>
      </w:r>
    </w:p>
    <w:p w:rsidR="00217799" w:rsidRPr="00217799" w:rsidRDefault="00217799" w:rsidP="00217799">
      <w:pPr>
        <w:tabs>
          <w:tab w:val="left" w:pos="284"/>
        </w:tabs>
        <w:spacing w:after="0" w:line="240" w:lineRule="auto"/>
        <w:ind w:left="585"/>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 в 2017 году – 1 квартира.</w:t>
      </w:r>
    </w:p>
    <w:p w:rsidR="00217799" w:rsidRPr="00217799" w:rsidRDefault="00217799" w:rsidP="00217799">
      <w:pPr>
        <w:tabs>
          <w:tab w:val="left" w:pos="284"/>
        </w:tabs>
        <w:spacing w:after="0" w:line="240" w:lineRule="auto"/>
        <w:ind w:left="585"/>
        <w:jc w:val="both"/>
        <w:rPr>
          <w:rFonts w:ascii="Times New Roman" w:eastAsia="Times New Roman" w:hAnsi="Times New Roman" w:cs="Times New Roman"/>
          <w:sz w:val="24"/>
          <w:szCs w:val="20"/>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17799">
        <w:rPr>
          <w:rFonts w:ascii="Times New Roman" w:eastAsia="Times New Roman" w:hAnsi="Times New Roman" w:cs="Times New Roman"/>
          <w:b/>
          <w:bCs/>
          <w:sz w:val="24"/>
          <w:szCs w:val="24"/>
          <w:lang w:eastAsia="ru-RU"/>
        </w:rPr>
        <w:t xml:space="preserve">6. Конечные результаты муниципальной программы </w:t>
      </w:r>
    </w:p>
    <w:p w:rsidR="00217799" w:rsidRPr="00217799" w:rsidRDefault="00217799" w:rsidP="00217799">
      <w:pPr>
        <w:spacing w:after="0" w:line="240" w:lineRule="auto"/>
        <w:ind w:firstLine="851"/>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Результатами реализации муниципальной программы будет являться:</w:t>
      </w:r>
    </w:p>
    <w:p w:rsidR="00217799" w:rsidRPr="00217799" w:rsidRDefault="00217799" w:rsidP="00217799">
      <w:pPr>
        <w:spacing w:after="0" w:line="240" w:lineRule="auto"/>
        <w:ind w:firstLine="851"/>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 xml:space="preserve">Доля семей граждан, улучшивших жилищные условия, от количества </w:t>
      </w:r>
      <w:proofErr w:type="gramStart"/>
      <w:r w:rsidRPr="00217799">
        <w:rPr>
          <w:rFonts w:ascii="Times New Roman" w:eastAsia="Times New Roman" w:hAnsi="Times New Roman" w:cs="Times New Roman"/>
          <w:sz w:val="24"/>
          <w:szCs w:val="20"/>
          <w:lang w:eastAsia="ru-RU"/>
        </w:rPr>
        <w:t>семей,  желающих улучшить жилищные условия к концу 2017 года составит</w:t>
      </w:r>
      <w:proofErr w:type="gramEnd"/>
      <w:r w:rsidRPr="00217799">
        <w:rPr>
          <w:rFonts w:ascii="Times New Roman" w:eastAsia="Times New Roman" w:hAnsi="Times New Roman" w:cs="Times New Roman"/>
          <w:sz w:val="24"/>
          <w:szCs w:val="20"/>
          <w:lang w:eastAsia="ru-RU"/>
        </w:rPr>
        <w:t xml:space="preserve"> 10,7 процентов от количества семей, состоящих на учёте в качестве нуждающихся в  улучшении жилищных условий.</w:t>
      </w:r>
    </w:p>
    <w:p w:rsidR="00217799" w:rsidRPr="00217799" w:rsidRDefault="00217799" w:rsidP="00217799">
      <w:pPr>
        <w:spacing w:after="0" w:line="240" w:lineRule="auto"/>
        <w:ind w:firstLine="851"/>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Улучшение жилищных условий 14 семьям, проживающим в муниципальном образовании, нуждающимся в улучшении жилищных условий;</w:t>
      </w:r>
    </w:p>
    <w:p w:rsidR="00217799" w:rsidRPr="00217799" w:rsidRDefault="00217799" w:rsidP="00217799">
      <w:pPr>
        <w:spacing w:after="0" w:line="240" w:lineRule="auto"/>
        <w:ind w:firstLine="851"/>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Приобретение  - 444 кв. метров жилья;</w:t>
      </w:r>
    </w:p>
    <w:p w:rsidR="00217799" w:rsidRPr="00217799" w:rsidRDefault="00217799" w:rsidP="00217799">
      <w:pPr>
        <w:spacing w:after="0" w:line="240" w:lineRule="auto"/>
        <w:ind w:firstLine="851"/>
        <w:jc w:val="both"/>
        <w:rPr>
          <w:rFonts w:ascii="Times New Roman" w:eastAsia="Times New Roman" w:hAnsi="Times New Roman" w:cs="Times New Roman"/>
          <w:kern w:val="1"/>
          <w:sz w:val="24"/>
          <w:szCs w:val="24"/>
          <w:lang w:eastAsia="ru-RU"/>
        </w:rPr>
      </w:pPr>
      <w:r w:rsidRPr="00217799">
        <w:rPr>
          <w:rFonts w:ascii="Times New Roman" w:eastAsia="Times New Roman" w:hAnsi="Times New Roman" w:cs="Times New Roman"/>
          <w:sz w:val="24"/>
          <w:szCs w:val="20"/>
          <w:lang w:eastAsia="ru-RU"/>
        </w:rPr>
        <w:t>П</w:t>
      </w:r>
      <w:r w:rsidRPr="00217799">
        <w:rPr>
          <w:rFonts w:ascii="Times New Roman" w:eastAsia="Times New Roman" w:hAnsi="Times New Roman" w:cs="Times New Roman"/>
          <w:kern w:val="1"/>
          <w:sz w:val="24"/>
          <w:szCs w:val="24"/>
          <w:lang w:eastAsia="ru-RU"/>
        </w:rPr>
        <w:t xml:space="preserve">роведение ремонта  в двух  муниципальных жилых квартирах - 61,81 </w:t>
      </w:r>
      <w:r w:rsidRPr="00217799">
        <w:rPr>
          <w:rFonts w:ascii="Times New Roman" w:eastAsia="Times New Roman" w:hAnsi="Times New Roman" w:cs="Times New Roman"/>
          <w:sz w:val="24"/>
          <w:szCs w:val="20"/>
          <w:lang w:eastAsia="ru-RU"/>
        </w:rPr>
        <w:t>кв. метр в</w:t>
      </w:r>
      <w:r w:rsidRPr="00217799">
        <w:rPr>
          <w:rFonts w:ascii="Times New Roman" w:eastAsia="Times New Roman" w:hAnsi="Times New Roman" w:cs="Times New Roman"/>
          <w:kern w:val="1"/>
          <w:sz w:val="24"/>
          <w:szCs w:val="24"/>
          <w:lang w:eastAsia="ru-RU"/>
        </w:rPr>
        <w:t xml:space="preserve"> многоквартирных домах.</w:t>
      </w:r>
    </w:p>
    <w:p w:rsidR="00217799" w:rsidRPr="00217799" w:rsidRDefault="00217799" w:rsidP="00217799">
      <w:pPr>
        <w:widowControl w:val="0"/>
        <w:tabs>
          <w:tab w:val="left" w:pos="5610"/>
        </w:tabs>
        <w:autoSpaceDE w:val="0"/>
        <w:autoSpaceDN w:val="0"/>
        <w:adjustRightInd w:val="0"/>
        <w:spacing w:after="0" w:line="240" w:lineRule="auto"/>
        <w:rPr>
          <w:rFonts w:ascii="Arial" w:eastAsia="Times New Roman" w:hAnsi="Arial" w:cs="Arial"/>
          <w:b/>
          <w:bCs/>
          <w:color w:val="000000"/>
          <w:lang w:eastAsia="ru-RU"/>
        </w:rPr>
      </w:pPr>
      <w:r w:rsidRPr="00217799">
        <w:rPr>
          <w:rFonts w:ascii="Arial" w:eastAsia="Times New Roman" w:hAnsi="Arial" w:cs="Arial"/>
          <w:b/>
          <w:bCs/>
          <w:color w:val="000000"/>
          <w:lang w:eastAsia="ru-RU"/>
        </w:rPr>
        <w:tab/>
      </w: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217799">
        <w:rPr>
          <w:rFonts w:ascii="Times New Roman" w:eastAsia="Times New Roman" w:hAnsi="Times New Roman" w:cs="Times New Roman"/>
          <w:b/>
          <w:bCs/>
          <w:color w:val="000001"/>
          <w:sz w:val="24"/>
          <w:szCs w:val="24"/>
          <w:lang w:eastAsia="ru-RU"/>
        </w:rPr>
        <w:t xml:space="preserve">7. Сроки и этапы реализации муниципальной программы </w:t>
      </w:r>
    </w:p>
    <w:p w:rsidR="00217799" w:rsidRPr="00217799" w:rsidRDefault="00217799" w:rsidP="00217799">
      <w:pPr>
        <w:spacing w:after="0" w:line="240" w:lineRule="auto"/>
        <w:ind w:firstLine="225"/>
        <w:jc w:val="center"/>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Срок реализации муниципальной программы:  2015-2017 годы – в 1 этап.</w:t>
      </w:r>
    </w:p>
    <w:p w:rsidR="00217799" w:rsidRPr="00217799" w:rsidRDefault="00217799" w:rsidP="00217799">
      <w:pPr>
        <w:spacing w:after="0" w:line="240" w:lineRule="auto"/>
        <w:jc w:val="both"/>
        <w:rPr>
          <w:rFonts w:ascii="Times New Roman" w:eastAsia="Times New Roman" w:hAnsi="Times New Roman" w:cs="Times New Roman"/>
          <w:color w:val="000000"/>
          <w:sz w:val="24"/>
          <w:szCs w:val="20"/>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217799">
        <w:rPr>
          <w:rFonts w:ascii="Times New Roman" w:eastAsia="Times New Roman" w:hAnsi="Times New Roman" w:cs="Times New Roman"/>
          <w:b/>
          <w:bCs/>
          <w:color w:val="000001"/>
          <w:sz w:val="24"/>
          <w:szCs w:val="24"/>
          <w:lang w:eastAsia="ru-RU"/>
        </w:rPr>
        <w:t xml:space="preserve">8. Расшифровка плановых значений показателей (индикаторов) муниципальной программы по годам реализации, а также сведения </w:t>
      </w:r>
      <w:proofErr w:type="gramStart"/>
      <w:r w:rsidRPr="00217799">
        <w:rPr>
          <w:rFonts w:ascii="Times New Roman" w:eastAsia="Times New Roman" w:hAnsi="Times New Roman" w:cs="Times New Roman"/>
          <w:b/>
          <w:bCs/>
          <w:color w:val="000001"/>
          <w:sz w:val="24"/>
          <w:szCs w:val="24"/>
          <w:lang w:eastAsia="ru-RU"/>
        </w:rPr>
        <w:t>о</w:t>
      </w:r>
      <w:proofErr w:type="gramEnd"/>
      <w:r w:rsidRPr="00217799">
        <w:rPr>
          <w:rFonts w:ascii="Times New Roman" w:eastAsia="Times New Roman" w:hAnsi="Times New Roman" w:cs="Times New Roman"/>
          <w:b/>
          <w:bCs/>
          <w:color w:val="000001"/>
          <w:sz w:val="24"/>
          <w:szCs w:val="24"/>
          <w:lang w:eastAsia="ru-RU"/>
        </w:rPr>
        <w:t xml:space="preserve"> их взаимосвязи с мероприятиями </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 xml:space="preserve">Сведения о плановых значений показателей (индикаторов) муниципальной программы по годам реализации и сведения </w:t>
      </w:r>
      <w:proofErr w:type="gramStart"/>
      <w:r w:rsidRPr="00217799">
        <w:rPr>
          <w:rFonts w:ascii="Times New Roman" w:eastAsia="Times New Roman" w:hAnsi="Times New Roman" w:cs="Times New Roman"/>
          <w:color w:val="000000"/>
          <w:sz w:val="24"/>
          <w:szCs w:val="20"/>
          <w:lang w:eastAsia="ru-RU"/>
        </w:rPr>
        <w:t>о</w:t>
      </w:r>
      <w:proofErr w:type="gramEnd"/>
      <w:r w:rsidRPr="00217799">
        <w:rPr>
          <w:rFonts w:ascii="Times New Roman" w:eastAsia="Times New Roman" w:hAnsi="Times New Roman" w:cs="Times New Roman"/>
          <w:color w:val="000000"/>
          <w:sz w:val="24"/>
          <w:szCs w:val="20"/>
          <w:lang w:eastAsia="ru-RU"/>
        </w:rPr>
        <w:t xml:space="preserve"> их взаимосвязи с мероприятиями приведены в таблице  1 (приложение к муниципальной программе).</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p>
    <w:p w:rsidR="00217799" w:rsidRPr="00217799" w:rsidRDefault="00217799" w:rsidP="00217799">
      <w:pPr>
        <w:widowControl w:val="0"/>
        <w:autoSpaceDE w:val="0"/>
        <w:autoSpaceDN w:val="0"/>
        <w:adjustRightInd w:val="0"/>
        <w:spacing w:after="0" w:line="240" w:lineRule="auto"/>
        <w:jc w:val="center"/>
        <w:rPr>
          <w:rFonts w:ascii="Arial" w:eastAsia="Times New Roman" w:hAnsi="Arial" w:cs="Arial"/>
          <w:b/>
          <w:bCs/>
          <w:color w:val="000000"/>
          <w:lang w:eastAsia="ru-RU"/>
        </w:rPr>
      </w:pPr>
      <w:r w:rsidRPr="00217799">
        <w:rPr>
          <w:rFonts w:ascii="Times New Roman" w:eastAsia="Times New Roman" w:hAnsi="Times New Roman" w:cs="Times New Roman"/>
          <w:b/>
          <w:bCs/>
          <w:color w:val="000001"/>
          <w:sz w:val="24"/>
          <w:szCs w:val="24"/>
          <w:lang w:eastAsia="ru-RU"/>
        </w:rPr>
        <w:t>9. Характеристика основных мероприятий муниципальной программы</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В рамках муниципальной программы и подпрограмм предусматривается реализация следующих основных мероприятий:</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 предоставление социальных выплат молодым семьям на приобретение (строительство) жилья в рамках подпрограммы "Обеспечение жильем молодых семей" федеральной целевой программы "Жилище" на 2011-2015 годы;</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 расселение жилых помещений для переселения граждан из аварийного жилищного фонда на территории Ленинградской области;</w:t>
      </w:r>
    </w:p>
    <w:p w:rsidR="00217799" w:rsidRPr="00217799" w:rsidRDefault="00217799" w:rsidP="00217799">
      <w:pPr>
        <w:spacing w:after="0" w:line="240" w:lineRule="auto"/>
        <w:jc w:val="both"/>
        <w:rPr>
          <w:rFonts w:ascii="Times New Roman" w:eastAsia="Calibri" w:hAnsi="Times New Roman" w:cs="Times New Roman"/>
          <w:sz w:val="24"/>
          <w:szCs w:val="24"/>
        </w:rPr>
      </w:pPr>
      <w:r w:rsidRPr="00217799">
        <w:rPr>
          <w:rFonts w:ascii="Times New Roman" w:eastAsia="Times New Roman" w:hAnsi="Times New Roman" w:cs="Times New Roman"/>
          <w:color w:val="000000"/>
          <w:sz w:val="24"/>
          <w:szCs w:val="20"/>
          <w:lang w:eastAsia="ru-RU"/>
        </w:rPr>
        <w:t xml:space="preserve">   - п</w:t>
      </w:r>
      <w:r w:rsidRPr="00217799">
        <w:rPr>
          <w:rFonts w:ascii="Times New Roman" w:eastAsia="Calibri" w:hAnsi="Times New Roman" w:cs="Times New Roman"/>
          <w:sz w:val="24"/>
          <w:szCs w:val="24"/>
        </w:rPr>
        <w:t xml:space="preserve">риобретение жилых помещений в муниципальную собственность и </w:t>
      </w:r>
      <w:r w:rsidRPr="00217799">
        <w:rPr>
          <w:rFonts w:ascii="Times New Roman" w:eastAsia="Times New Roman" w:hAnsi="Times New Roman" w:cs="Times New Roman"/>
          <w:sz w:val="24"/>
          <w:szCs w:val="24"/>
          <w:lang w:eastAsia="ru-RU"/>
        </w:rPr>
        <w:t>переселение граждан из аварийного жилищного фонда на территории</w:t>
      </w:r>
      <w:r w:rsidRPr="00217799">
        <w:rPr>
          <w:rFonts w:ascii="Times New Roman" w:eastAsia="Calibri" w:hAnsi="Times New Roman" w:cs="Times New Roman"/>
          <w:sz w:val="24"/>
          <w:szCs w:val="24"/>
        </w:rPr>
        <w:t xml:space="preserve"> МО «Приморское городское поселение».</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 xml:space="preserve">- приобретение жилых помещений в муниципальную собственность для последующей передачи гражданам, состоящим на учёт в качестве нуждающихся в жилых помещениях, предоставляемых по договорам социального найма. </w:t>
      </w:r>
    </w:p>
    <w:p w:rsidR="00217799" w:rsidRPr="00217799" w:rsidRDefault="00217799" w:rsidP="00217799">
      <w:pPr>
        <w:spacing w:after="0" w:line="240" w:lineRule="auto"/>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 xml:space="preserve">   - п</w:t>
      </w:r>
      <w:r w:rsidRPr="00217799">
        <w:rPr>
          <w:rFonts w:ascii="Times New Roman" w:eastAsia="Times New Roman" w:hAnsi="Times New Roman" w:cs="Times New Roman"/>
          <w:color w:val="000000"/>
          <w:kern w:val="1"/>
          <w:sz w:val="24"/>
          <w:szCs w:val="24"/>
          <w:lang w:eastAsia="ru-RU"/>
        </w:rPr>
        <w:t>роведение комплексного и выборочного капитального ремонта в объемах, обеспечивающих приведение многоквартирных домов в надлежащее техническое состояние, с целью обеспечения сохранности жилищного фонда и увеличения срока его эксплуатации.</w:t>
      </w:r>
    </w:p>
    <w:p w:rsidR="00217799" w:rsidRPr="00217799" w:rsidRDefault="00217799" w:rsidP="00217799">
      <w:pPr>
        <w:spacing w:after="0" w:line="240" w:lineRule="auto"/>
        <w:jc w:val="both"/>
        <w:rPr>
          <w:rFonts w:ascii="Times New Roman" w:eastAsia="Times New Roman" w:hAnsi="Times New Roman" w:cs="Times New Roman"/>
          <w:color w:val="000000"/>
          <w:sz w:val="24"/>
          <w:szCs w:val="20"/>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217799">
        <w:rPr>
          <w:rFonts w:ascii="Times New Roman" w:eastAsia="Times New Roman" w:hAnsi="Times New Roman" w:cs="Times New Roman"/>
          <w:b/>
          <w:bCs/>
          <w:color w:val="000001"/>
          <w:sz w:val="24"/>
          <w:szCs w:val="24"/>
          <w:lang w:eastAsia="ru-RU"/>
        </w:rPr>
        <w:t xml:space="preserve">10. Характеристика основных мер правового регулирования в сфере реализации муниципальной программы </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Меры правового регулирования муниципальной программы включают ежегодное принятие необходимых нормативных правовых актов, выполнение мероприятий по совершенствованию нормативной правовой базы и внесение изменений в действующие нормативно-правовые акты, связанные с механизмом реализации мероприятий муниципальной и программы.</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Цели и условия предоставления, расходования субсидий местным бюджетам,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нормативными правовыми актами Ленинградской области.</w:t>
      </w:r>
    </w:p>
    <w:p w:rsidR="00217799" w:rsidRPr="00217799" w:rsidRDefault="00217799" w:rsidP="00217799">
      <w:pPr>
        <w:widowControl w:val="0"/>
        <w:autoSpaceDE w:val="0"/>
        <w:autoSpaceDN w:val="0"/>
        <w:adjustRightInd w:val="0"/>
        <w:spacing w:after="0" w:line="240" w:lineRule="auto"/>
        <w:jc w:val="center"/>
        <w:rPr>
          <w:rFonts w:ascii="Arial" w:eastAsia="Times New Roman" w:hAnsi="Arial" w:cs="Arial"/>
          <w:b/>
          <w:bCs/>
          <w:color w:val="000000"/>
          <w:lang w:eastAsia="ru-RU"/>
        </w:rPr>
      </w:pPr>
    </w:p>
    <w:p w:rsidR="00217799" w:rsidRPr="00217799" w:rsidRDefault="00217799" w:rsidP="00217799">
      <w:pPr>
        <w:widowControl w:val="0"/>
        <w:autoSpaceDE w:val="0"/>
        <w:autoSpaceDN w:val="0"/>
        <w:adjustRightInd w:val="0"/>
        <w:spacing w:after="0" w:line="240" w:lineRule="auto"/>
        <w:jc w:val="center"/>
        <w:rPr>
          <w:rFonts w:ascii="Arial" w:eastAsia="Times New Roman" w:hAnsi="Arial" w:cs="Arial"/>
          <w:b/>
          <w:bCs/>
          <w:color w:val="000000"/>
          <w:lang w:eastAsia="ru-RU"/>
        </w:rPr>
      </w:pPr>
      <w:r w:rsidRPr="00217799">
        <w:rPr>
          <w:rFonts w:ascii="Times New Roman" w:eastAsia="Times New Roman" w:hAnsi="Times New Roman" w:cs="Times New Roman"/>
          <w:b/>
          <w:bCs/>
          <w:color w:val="000001"/>
          <w:sz w:val="24"/>
          <w:szCs w:val="24"/>
          <w:lang w:eastAsia="ru-RU"/>
        </w:rPr>
        <w:t xml:space="preserve">11. Ресурсное обеспечение муниципальной программы </w:t>
      </w:r>
    </w:p>
    <w:p w:rsidR="00217799" w:rsidRPr="00217799" w:rsidRDefault="00217799" w:rsidP="002177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17799">
        <w:rPr>
          <w:rFonts w:ascii="Times New Roman" w:eastAsia="Times New Roman" w:hAnsi="Times New Roman" w:cs="Times New Roman"/>
          <w:sz w:val="24"/>
          <w:szCs w:val="24"/>
          <w:lang w:eastAsia="ru-RU"/>
        </w:rPr>
        <w:t>Финансирование муниципальной Программы осуществляется за счет средств бюджета муниципального образования «Приморское городское поселение» Выборгского района Ленинградской области в пределах средств, выделяемых на выполнение программных  мероприятий, и может корректироваться с учетом изменения состава мероприятий Программы и финансирования, предусмотренного решением совета депутатов муниципального образования «Приморское городское поселение» Выборгского района Ленинградской области о бюджете на соответствующий финансовый год.</w:t>
      </w:r>
      <w:proofErr w:type="gramEnd"/>
    </w:p>
    <w:p w:rsidR="00217799" w:rsidRPr="00217799" w:rsidRDefault="00217799" w:rsidP="002177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Реализация муниципальной Программы осуществляется на основе муниципальных контрактов (договоров), заключаемых администрацией муниципального образования «Приморское городское поселение» Выборгского района Ленинградской области с исполнителями программных мероприятий на основе условий, порядка и правил, утвержденных федеральными, областными и муниципальными нормативными правовыми актами.</w:t>
      </w:r>
    </w:p>
    <w:p w:rsidR="00217799" w:rsidRPr="00217799" w:rsidRDefault="00217799" w:rsidP="002177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Объемы финансирования Программы за счет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w:t>
      </w:r>
    </w:p>
    <w:p w:rsidR="00217799" w:rsidRDefault="00217799" w:rsidP="00217799">
      <w:pPr>
        <w:spacing w:after="0" w:line="240" w:lineRule="auto"/>
        <w:jc w:val="center"/>
        <w:rPr>
          <w:rFonts w:ascii="Times New Roman" w:eastAsia="Calibri" w:hAnsi="Times New Roman" w:cs="Times New Roman"/>
          <w:sz w:val="24"/>
          <w:szCs w:val="24"/>
        </w:rPr>
      </w:pPr>
    </w:p>
    <w:p w:rsidR="00217799" w:rsidRPr="00217799" w:rsidRDefault="00217799" w:rsidP="00217799">
      <w:pPr>
        <w:spacing w:after="0" w:line="240" w:lineRule="auto"/>
        <w:jc w:val="center"/>
        <w:rPr>
          <w:rFonts w:ascii="Times New Roman" w:eastAsia="Calibri" w:hAnsi="Times New Roman" w:cs="Times New Roman"/>
          <w:sz w:val="24"/>
          <w:szCs w:val="24"/>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217799">
        <w:rPr>
          <w:rFonts w:ascii="Times New Roman" w:eastAsia="Times New Roman" w:hAnsi="Times New Roman" w:cs="Times New Roman"/>
          <w:b/>
          <w:bCs/>
          <w:color w:val="000001"/>
          <w:sz w:val="24"/>
          <w:szCs w:val="24"/>
          <w:lang w:eastAsia="ru-RU"/>
        </w:rPr>
        <w:lastRenderedPageBreak/>
        <w:t xml:space="preserve">12. Анализ рисков реализации муниципальной программы и описание мер по минимизации их негативного влияния </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В рамках реализации муниципальной программы могут быть выявлены макроэкономические, законодательные, операционные, техногенные и экологические риски, свойственные муниципальной программе в целом.</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Макроэкономические и финансовые риски, связанные с возможностями снижения темпов роста экономики и уровня инвестиционной активности, с кризисными явлениями в экономике и возникновением бюджетного дефицита, могут привести к снижению объемов бюджетного финансирования подпрограммы, что отразится на реализации мероприятий подпрограммы и их результатах.</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proofErr w:type="gramStart"/>
      <w:r w:rsidRPr="00217799">
        <w:rPr>
          <w:rFonts w:ascii="Times New Roman" w:eastAsia="Times New Roman" w:hAnsi="Times New Roman" w:cs="Times New Roman"/>
          <w:color w:val="000000"/>
          <w:sz w:val="24"/>
          <w:szCs w:val="20"/>
          <w:lang w:eastAsia="ru-RU"/>
        </w:rPr>
        <w:t>Законодательные риски, связанные с отсутствием законодательного регулирования или недостаточно быстрым формированием институтов, предусмотренных муниципальной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программы в полном объеме.</w:t>
      </w:r>
      <w:proofErr w:type="gramEnd"/>
      <w:r w:rsidRPr="00217799">
        <w:rPr>
          <w:rFonts w:ascii="Times New Roman" w:eastAsia="Times New Roman" w:hAnsi="Times New Roman" w:cs="Times New Roman"/>
          <w:color w:val="000000"/>
          <w:sz w:val="24"/>
          <w:szCs w:val="20"/>
          <w:lang w:eastAsia="ru-RU"/>
        </w:rPr>
        <w:t xml:space="preserve"> Данный риск можно оценить как высокий, поскольку формирование новых институтов в рамках программы не только в большинстве случаев требует законодательного регулирования, но также может потребовать значительных сроков практического внедрения.</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Законодательные риски, связанные с задержками в принятии нормативных правовых актов, предусматривающих введение мер правового регулирования в рамках Государственной программы, могут привести к задержке (нарушению сроков) выполнения программных мероприятий. Минимизация данной группы риска основана на обеспечении своевременной подготовки соответствующих управленческих решений.</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Операционные риски, связанные с несовершенством системы управления, недостаточной технической и нормативной правовой поддержкой программы, могут привести к нарушению сроков выполнения мероприятий и достижения запланированных результатов. Минимизация данных рисков основана на обеспечении взаимодействия всех сторон, участвующих в подготовке и реализации программных мероприятий.</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В целях минимизации негативного влияния рисков на реализацию муниципальной программы предусматривается:</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 создание эффективной системы управления и контроля реализации муниципальной программы на основе четкого распределения функций, полномочий и ответственности соисполнителей и участников муниципальной программы;</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 мониторинг выполнения муниципальной программы, регулярный анализ и оперативное реагирование путем внесения изменений в муниципальную программу, снижающих воздействие негативных факторов на выполнение целевых показателей  муниципальной программы;</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 при необходимости ежегодная корректировка индикаторов и показателей, а также мероприятий муниципальной программы;</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 xml:space="preserve">- проведение комплексного анализа внешней и внутренней среды исполнения подпрограммы с дальнейшим пересмотром </w:t>
      </w:r>
      <w:proofErr w:type="gramStart"/>
      <w:r w:rsidRPr="00217799">
        <w:rPr>
          <w:rFonts w:ascii="Times New Roman" w:eastAsia="Times New Roman" w:hAnsi="Times New Roman" w:cs="Times New Roman"/>
          <w:color w:val="000000"/>
          <w:sz w:val="24"/>
          <w:szCs w:val="20"/>
          <w:lang w:eastAsia="ru-RU"/>
        </w:rPr>
        <w:t>критериев оценки отбора мероприятий подпрограммы</w:t>
      </w:r>
      <w:proofErr w:type="gramEnd"/>
      <w:r w:rsidRPr="00217799">
        <w:rPr>
          <w:rFonts w:ascii="Times New Roman" w:eastAsia="Times New Roman" w:hAnsi="Times New Roman" w:cs="Times New Roman"/>
          <w:color w:val="000000"/>
          <w:sz w:val="24"/>
          <w:szCs w:val="20"/>
          <w:lang w:eastAsia="ru-RU"/>
        </w:rPr>
        <w:t>;</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 перераспределение объемов финансирования в зависимости от динамики и темпов достижения поставленных целей, изменений во внешней среде;</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 проведение регулярной оценки результативности и эффективности реализации отдельных подпрограмм.</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Анализ рисков в рамках подпрограмм муниципальной программы не проводится в силу аналогичности видов рисков и способов управления.</w:t>
      </w:r>
    </w:p>
    <w:p w:rsid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217799">
        <w:rPr>
          <w:rFonts w:ascii="Times New Roman" w:eastAsia="Times New Roman" w:hAnsi="Times New Roman" w:cs="Times New Roman"/>
          <w:b/>
          <w:bCs/>
          <w:color w:val="000001"/>
          <w:sz w:val="24"/>
          <w:szCs w:val="24"/>
          <w:lang w:eastAsia="ru-RU"/>
        </w:rPr>
        <w:lastRenderedPageBreak/>
        <w:t xml:space="preserve">13. Методика оценки эффективности муниципальной программы </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Оценка эффективности реализации  муниципальной программы проводится на основе оценки:</w:t>
      </w:r>
    </w:p>
    <w:p w:rsidR="00217799" w:rsidRPr="00217799" w:rsidRDefault="00217799" w:rsidP="00217799">
      <w:pPr>
        <w:spacing w:after="0" w:line="240" w:lineRule="auto"/>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1. Степени достижения цели и решения задач программы</w:t>
      </w:r>
      <w:proofErr w:type="gramStart"/>
      <w:r w:rsidRPr="00217799">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noProof/>
          <w:color w:val="000000"/>
          <w:position w:val="-7"/>
          <w:sz w:val="24"/>
          <w:szCs w:val="20"/>
          <w:lang w:eastAsia="ru-RU"/>
        </w:rPr>
        <w:drawing>
          <wp:inline distT="0" distB="0" distL="0" distR="0">
            <wp:extent cx="22860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sidRPr="00217799">
        <w:rPr>
          <w:rFonts w:ascii="Times New Roman" w:eastAsia="Times New Roman" w:hAnsi="Times New Roman" w:cs="Times New Roman"/>
          <w:color w:val="000000"/>
          <w:sz w:val="24"/>
          <w:szCs w:val="20"/>
          <w:lang w:eastAsia="ru-RU"/>
        </w:rPr>
        <w:t xml:space="preserve">) </w:t>
      </w:r>
      <w:proofErr w:type="gramEnd"/>
      <w:r w:rsidRPr="00217799">
        <w:rPr>
          <w:rFonts w:ascii="Times New Roman" w:eastAsia="Times New Roman" w:hAnsi="Times New Roman" w:cs="Times New Roman"/>
          <w:color w:val="000000"/>
          <w:sz w:val="24"/>
          <w:szCs w:val="20"/>
          <w:lang w:eastAsia="ru-RU"/>
        </w:rPr>
        <w:t>путем сопоставления фактически достигнутых значений показателей (индикаторов) программы и их плановых значений. Рассчитывается по формуле:</w:t>
      </w:r>
    </w:p>
    <w:p w:rsidR="00217799" w:rsidRPr="00217799" w:rsidRDefault="00217799" w:rsidP="00217799">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noProof/>
          <w:color w:val="000000"/>
          <w:position w:val="-10"/>
          <w:sz w:val="24"/>
          <w:szCs w:val="20"/>
          <w:lang w:eastAsia="ru-RU"/>
        </w:rPr>
        <w:drawing>
          <wp:inline distT="0" distB="0" distL="0" distR="0">
            <wp:extent cx="1247775" cy="200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200025"/>
                    </a:xfrm>
                    <a:prstGeom prst="rect">
                      <a:avLst/>
                    </a:prstGeom>
                    <a:noFill/>
                    <a:ln>
                      <a:noFill/>
                    </a:ln>
                  </pic:spPr>
                </pic:pic>
              </a:graphicData>
            </a:graphic>
          </wp:inline>
        </w:drawing>
      </w:r>
      <w:r w:rsidRPr="00217799">
        <w:rPr>
          <w:rFonts w:ascii="Times New Roman" w:eastAsia="Times New Roman" w:hAnsi="Times New Roman" w:cs="Times New Roman"/>
          <w:color w:val="000000"/>
          <w:sz w:val="24"/>
          <w:szCs w:val="20"/>
          <w:lang w:eastAsia="ru-RU"/>
        </w:rPr>
        <w:t>,</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где:</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noProof/>
          <w:color w:val="000000"/>
          <w:position w:val="-10"/>
          <w:sz w:val="24"/>
          <w:szCs w:val="20"/>
          <w:lang w:eastAsia="ru-RU"/>
        </w:rPr>
        <w:drawing>
          <wp:inline distT="0" distB="0" distL="0" distR="0">
            <wp:extent cx="228600" cy="200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sidRPr="00217799">
        <w:rPr>
          <w:rFonts w:ascii="Times New Roman" w:eastAsia="Times New Roman" w:hAnsi="Times New Roman" w:cs="Times New Roman"/>
          <w:color w:val="000000"/>
          <w:sz w:val="24"/>
          <w:szCs w:val="20"/>
          <w:lang w:eastAsia="ru-RU"/>
        </w:rPr>
        <w:t xml:space="preserve"> - фактическое значение показателя (индикатора) Государственной программы;</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noProof/>
          <w:color w:val="000000"/>
          <w:position w:val="-6"/>
          <w:sz w:val="24"/>
          <w:szCs w:val="20"/>
          <w:lang w:eastAsia="ru-RU"/>
        </w:rPr>
        <w:drawing>
          <wp:inline distT="0" distB="0" distL="0" distR="0">
            <wp:extent cx="200025" cy="1809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180975"/>
                    </a:xfrm>
                    <a:prstGeom prst="rect">
                      <a:avLst/>
                    </a:prstGeom>
                    <a:noFill/>
                    <a:ln>
                      <a:noFill/>
                    </a:ln>
                  </pic:spPr>
                </pic:pic>
              </a:graphicData>
            </a:graphic>
          </wp:inline>
        </w:drawing>
      </w:r>
      <w:r w:rsidRPr="00217799">
        <w:rPr>
          <w:rFonts w:ascii="Times New Roman" w:eastAsia="Times New Roman" w:hAnsi="Times New Roman" w:cs="Times New Roman"/>
          <w:color w:val="000000"/>
          <w:sz w:val="24"/>
          <w:szCs w:val="20"/>
          <w:lang w:eastAsia="ru-RU"/>
        </w:rPr>
        <w:t xml:space="preserve"> - плановое значение показателя (индикатора) Государственной программы (для показателей (индикаторов), желаемой тенденцией развития которых является рост значений)</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или</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noProof/>
          <w:color w:val="000000"/>
          <w:position w:val="-10"/>
          <w:sz w:val="24"/>
          <w:szCs w:val="20"/>
          <w:lang w:eastAsia="ru-RU"/>
        </w:rPr>
        <w:drawing>
          <wp:inline distT="0" distB="0" distL="0" distR="0">
            <wp:extent cx="1247775" cy="200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200025"/>
                    </a:xfrm>
                    <a:prstGeom prst="rect">
                      <a:avLst/>
                    </a:prstGeom>
                    <a:noFill/>
                    <a:ln>
                      <a:noFill/>
                    </a:ln>
                  </pic:spPr>
                </pic:pic>
              </a:graphicData>
            </a:graphic>
          </wp:inline>
        </w:drawing>
      </w:r>
      <w:r w:rsidRPr="00217799">
        <w:rPr>
          <w:rFonts w:ascii="Times New Roman" w:eastAsia="Times New Roman" w:hAnsi="Times New Roman" w:cs="Times New Roman"/>
          <w:color w:val="000000"/>
          <w:sz w:val="24"/>
          <w:szCs w:val="20"/>
          <w:lang w:eastAsia="ru-RU"/>
        </w:rPr>
        <w:t xml:space="preserve"> (для показателей (индикаторов), желаемой тенденцией развития которых является снижение значений).</w:t>
      </w:r>
    </w:p>
    <w:p w:rsidR="00217799" w:rsidRPr="00217799" w:rsidRDefault="00217799" w:rsidP="00217799">
      <w:pPr>
        <w:spacing w:after="0" w:line="240" w:lineRule="auto"/>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2. Степени соответствия запланированному уровню затрат и эффективности использования средств областного бюджета и иных источников ресурсного обеспечения программы</w:t>
      </w:r>
      <w:proofErr w:type="gramStart"/>
      <w:r w:rsidRPr="00217799">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noProof/>
          <w:color w:val="000000"/>
          <w:position w:val="-10"/>
          <w:sz w:val="24"/>
          <w:szCs w:val="20"/>
          <w:lang w:eastAsia="ru-RU"/>
        </w:rPr>
        <w:drawing>
          <wp:inline distT="0" distB="0" distL="0" distR="0">
            <wp:extent cx="25717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00025"/>
                    </a:xfrm>
                    <a:prstGeom prst="rect">
                      <a:avLst/>
                    </a:prstGeom>
                    <a:noFill/>
                    <a:ln>
                      <a:noFill/>
                    </a:ln>
                  </pic:spPr>
                </pic:pic>
              </a:graphicData>
            </a:graphic>
          </wp:inline>
        </w:drawing>
      </w:r>
      <w:r w:rsidRPr="00217799">
        <w:rPr>
          <w:rFonts w:ascii="Times New Roman" w:eastAsia="Times New Roman" w:hAnsi="Times New Roman" w:cs="Times New Roman"/>
          <w:color w:val="000000"/>
          <w:sz w:val="24"/>
          <w:szCs w:val="20"/>
          <w:lang w:eastAsia="ru-RU"/>
        </w:rPr>
        <w:t xml:space="preserve">) </w:t>
      </w:r>
      <w:proofErr w:type="gramEnd"/>
      <w:r w:rsidRPr="00217799">
        <w:rPr>
          <w:rFonts w:ascii="Times New Roman" w:eastAsia="Times New Roman" w:hAnsi="Times New Roman" w:cs="Times New Roman"/>
          <w:color w:val="000000"/>
          <w:sz w:val="24"/>
          <w:szCs w:val="20"/>
          <w:lang w:eastAsia="ru-RU"/>
        </w:rPr>
        <w:t>путем сопоставления плановых и фактических объемов финансирования программы и основного мероприятия программы. Определяется по формуле:</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p>
    <w:p w:rsidR="00217799" w:rsidRPr="00217799" w:rsidRDefault="00217799" w:rsidP="00217799">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noProof/>
          <w:color w:val="000000"/>
          <w:position w:val="-10"/>
          <w:sz w:val="24"/>
          <w:szCs w:val="20"/>
          <w:lang w:eastAsia="ru-RU"/>
        </w:rPr>
        <w:drawing>
          <wp:inline distT="0" distB="0" distL="0" distR="0">
            <wp:extent cx="134302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200025"/>
                    </a:xfrm>
                    <a:prstGeom prst="rect">
                      <a:avLst/>
                    </a:prstGeom>
                    <a:noFill/>
                    <a:ln>
                      <a:noFill/>
                    </a:ln>
                  </pic:spPr>
                </pic:pic>
              </a:graphicData>
            </a:graphic>
          </wp:inline>
        </w:drawing>
      </w:r>
      <w:r w:rsidRPr="00217799">
        <w:rPr>
          <w:rFonts w:ascii="Times New Roman" w:eastAsia="Times New Roman" w:hAnsi="Times New Roman" w:cs="Times New Roman"/>
          <w:color w:val="000000"/>
          <w:sz w:val="24"/>
          <w:szCs w:val="20"/>
          <w:lang w:eastAsia="ru-RU"/>
        </w:rPr>
        <w:t>,</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где:</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noProof/>
          <w:color w:val="000000"/>
          <w:position w:val="-10"/>
          <w:sz w:val="24"/>
          <w:szCs w:val="20"/>
          <w:lang w:eastAsia="ru-RU"/>
        </w:rPr>
        <w:drawing>
          <wp:inline distT="0" distB="0" distL="0" distR="0">
            <wp:extent cx="25717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00025"/>
                    </a:xfrm>
                    <a:prstGeom prst="rect">
                      <a:avLst/>
                    </a:prstGeom>
                    <a:noFill/>
                    <a:ln>
                      <a:noFill/>
                    </a:ln>
                  </pic:spPr>
                </pic:pic>
              </a:graphicData>
            </a:graphic>
          </wp:inline>
        </w:drawing>
      </w:r>
      <w:r w:rsidRPr="00217799">
        <w:rPr>
          <w:rFonts w:ascii="Times New Roman" w:eastAsia="Times New Roman" w:hAnsi="Times New Roman" w:cs="Times New Roman"/>
          <w:color w:val="000000"/>
          <w:sz w:val="24"/>
          <w:szCs w:val="20"/>
          <w:lang w:eastAsia="ru-RU"/>
        </w:rPr>
        <w:t xml:space="preserve"> - уровень финансирования реализации основных мероприятий муниципальной программы;</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noProof/>
          <w:color w:val="000000"/>
          <w:position w:val="-10"/>
          <w:sz w:val="24"/>
          <w:szCs w:val="20"/>
          <w:lang w:eastAsia="ru-RU"/>
        </w:rPr>
        <w:drawing>
          <wp:inline distT="0" distB="0" distL="0" distR="0">
            <wp:extent cx="26670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00025"/>
                    </a:xfrm>
                    <a:prstGeom prst="rect">
                      <a:avLst/>
                    </a:prstGeom>
                    <a:noFill/>
                    <a:ln>
                      <a:noFill/>
                    </a:ln>
                  </pic:spPr>
                </pic:pic>
              </a:graphicData>
            </a:graphic>
          </wp:inline>
        </w:drawing>
      </w:r>
      <w:r w:rsidRPr="00217799">
        <w:rPr>
          <w:rFonts w:ascii="Times New Roman" w:eastAsia="Times New Roman" w:hAnsi="Times New Roman" w:cs="Times New Roman"/>
          <w:color w:val="000000"/>
          <w:sz w:val="24"/>
          <w:szCs w:val="20"/>
          <w:lang w:eastAsia="ru-RU"/>
        </w:rPr>
        <w:t xml:space="preserve"> - фактический объем финансовых ресурсов, направленный на реализацию мероприятий  муниципальной программы;</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noProof/>
          <w:color w:val="000000"/>
          <w:position w:val="-4"/>
          <w:sz w:val="24"/>
          <w:szCs w:val="20"/>
          <w:lang w:eastAsia="ru-RU"/>
        </w:rPr>
        <w:drawing>
          <wp:inline distT="0" distB="0" distL="0" distR="0">
            <wp:extent cx="25717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161925"/>
                    </a:xfrm>
                    <a:prstGeom prst="rect">
                      <a:avLst/>
                    </a:prstGeom>
                    <a:noFill/>
                    <a:ln>
                      <a:noFill/>
                    </a:ln>
                  </pic:spPr>
                </pic:pic>
              </a:graphicData>
            </a:graphic>
          </wp:inline>
        </w:drawing>
      </w:r>
      <w:r w:rsidRPr="00217799">
        <w:rPr>
          <w:rFonts w:ascii="Times New Roman" w:eastAsia="Times New Roman" w:hAnsi="Times New Roman" w:cs="Times New Roman"/>
          <w:color w:val="000000"/>
          <w:sz w:val="24"/>
          <w:szCs w:val="20"/>
          <w:lang w:eastAsia="ru-RU"/>
        </w:rPr>
        <w:t xml:space="preserve"> - плановый объем финансовых ресурсов на соответствующий отчетный период.</w:t>
      </w:r>
    </w:p>
    <w:p w:rsidR="00217799" w:rsidRPr="00217799" w:rsidRDefault="00217799" w:rsidP="00217799">
      <w:pPr>
        <w:spacing w:after="0" w:line="240" w:lineRule="auto"/>
        <w:jc w:val="both"/>
        <w:rPr>
          <w:rFonts w:ascii="Times New Roman" w:eastAsia="Times New Roman" w:hAnsi="Times New Roman" w:cs="Times New Roman"/>
          <w:color w:val="000000"/>
          <w:sz w:val="24"/>
          <w:szCs w:val="20"/>
          <w:lang w:eastAsia="ru-RU"/>
        </w:rPr>
      </w:pPr>
    </w:p>
    <w:p w:rsidR="00217799" w:rsidRPr="00217799" w:rsidRDefault="00217799" w:rsidP="00217799">
      <w:pPr>
        <w:spacing w:after="0" w:line="240" w:lineRule="auto"/>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Детальных планов-графиков реализации государственной программы.</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при которых реализация муниципальной программы характеризуется:</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высоким уровнем эффективности;</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удовлетворительным уровнем эффективности;</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неудовлетворительным уровнем эффективности.</w:t>
      </w:r>
    </w:p>
    <w:p w:rsidR="00217799" w:rsidRPr="00217799" w:rsidRDefault="00217799" w:rsidP="00217799">
      <w:pPr>
        <w:spacing w:after="0" w:line="240" w:lineRule="auto"/>
        <w:ind w:firstLine="225"/>
        <w:jc w:val="both"/>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Нижняя граница интервала значений показателя для целей отнесения  муниципальной программы к высокому уровню эффективности не может быть ниже, чем 95 процентов от планового значения показателя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75 процентов от планового значения показателя на соответствующий год.</w:t>
      </w:r>
    </w:p>
    <w:p w:rsidR="00217799" w:rsidRPr="00217799" w:rsidRDefault="00217799" w:rsidP="00217799">
      <w:pPr>
        <w:spacing w:after="0" w:line="240" w:lineRule="auto"/>
        <w:ind w:firstLine="225"/>
        <w:jc w:val="both"/>
        <w:rPr>
          <w:rFonts w:ascii="Times New Roman" w:eastAsia="Times New Roman" w:hAnsi="Times New Roman" w:cs="Times New Roman"/>
          <w:b/>
          <w:bCs/>
          <w:color w:val="000001"/>
          <w:sz w:val="24"/>
          <w:szCs w:val="24"/>
          <w:lang w:eastAsia="ru-RU"/>
        </w:rPr>
      </w:pPr>
      <w:r w:rsidRPr="00217799">
        <w:rPr>
          <w:rFonts w:ascii="Times New Roman" w:eastAsia="Times New Roman" w:hAnsi="Times New Roman" w:cs="Times New Roman"/>
          <w:color w:val="000000"/>
          <w:sz w:val="24"/>
          <w:szCs w:val="20"/>
          <w:lang w:eastAsia="ru-RU"/>
        </w:rPr>
        <w:t>Оценка эффективности реализации  муниципальной программы проводится ответственным исполнителем ежегодно в установленные сроки.</w:t>
      </w:r>
    </w:p>
    <w:p w:rsid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17799">
        <w:rPr>
          <w:rFonts w:ascii="Times New Roman" w:eastAsia="Times New Roman" w:hAnsi="Times New Roman" w:cs="Times New Roman"/>
          <w:color w:val="000000"/>
          <w:spacing w:val="-17"/>
          <w:kern w:val="1"/>
          <w:sz w:val="24"/>
          <w:szCs w:val="24"/>
          <w:lang w:eastAsia="ru-RU"/>
        </w:rPr>
        <w:lastRenderedPageBreak/>
        <w:t>Приложение №  1</w:t>
      </w:r>
    </w:p>
    <w:p w:rsidR="00217799" w:rsidRPr="00217799" w:rsidRDefault="00217799" w:rsidP="00217799">
      <w:pPr>
        <w:spacing w:after="0" w:line="240" w:lineRule="auto"/>
        <w:jc w:val="right"/>
        <w:rPr>
          <w:rFonts w:ascii="Times New Roman" w:eastAsia="Times New Roman" w:hAnsi="Times New Roman" w:cs="Times New Roman"/>
          <w:color w:val="000000"/>
          <w:spacing w:val="-17"/>
          <w:kern w:val="1"/>
          <w:sz w:val="24"/>
          <w:szCs w:val="24"/>
          <w:lang w:eastAsia="ru-RU"/>
        </w:rPr>
      </w:pPr>
      <w:r w:rsidRPr="00217799">
        <w:rPr>
          <w:rFonts w:ascii="Times New Roman" w:eastAsia="Times New Roman" w:hAnsi="Times New Roman" w:cs="Times New Roman"/>
          <w:color w:val="000000"/>
          <w:spacing w:val="-17"/>
          <w:kern w:val="1"/>
          <w:sz w:val="24"/>
          <w:szCs w:val="24"/>
          <w:lang w:eastAsia="ru-RU"/>
        </w:rPr>
        <w:t xml:space="preserve">                                                                                к   муниципальной  программе  </w:t>
      </w:r>
    </w:p>
    <w:p w:rsidR="00217799" w:rsidRPr="00217799" w:rsidRDefault="00217799" w:rsidP="00217799">
      <w:pPr>
        <w:spacing w:after="0" w:line="240" w:lineRule="auto"/>
        <w:jc w:val="right"/>
        <w:rPr>
          <w:rFonts w:ascii="Times New Roman" w:eastAsia="Times New Roman" w:hAnsi="Times New Roman" w:cs="Times New Roman"/>
          <w:color w:val="000000"/>
          <w:spacing w:val="-17"/>
          <w:kern w:val="1"/>
          <w:sz w:val="24"/>
          <w:szCs w:val="24"/>
          <w:lang w:eastAsia="ru-RU"/>
        </w:rPr>
      </w:pPr>
      <w:r w:rsidRPr="00217799">
        <w:rPr>
          <w:rFonts w:ascii="Times New Roman" w:eastAsia="Times New Roman" w:hAnsi="Times New Roman" w:cs="Times New Roman"/>
          <w:color w:val="000000"/>
          <w:spacing w:val="-17"/>
          <w:kern w:val="1"/>
          <w:sz w:val="24"/>
          <w:szCs w:val="24"/>
          <w:lang w:eastAsia="ru-RU"/>
        </w:rPr>
        <w:t xml:space="preserve">«Обеспечение качественным  жильем граждан на территории </w:t>
      </w:r>
    </w:p>
    <w:p w:rsidR="00217799" w:rsidRPr="00217799" w:rsidRDefault="00217799" w:rsidP="00217799">
      <w:pPr>
        <w:spacing w:after="0" w:line="240" w:lineRule="auto"/>
        <w:jc w:val="right"/>
        <w:rPr>
          <w:rFonts w:ascii="Times New Roman" w:eastAsia="Times New Roman" w:hAnsi="Times New Roman" w:cs="Times New Roman"/>
          <w:color w:val="000000"/>
          <w:spacing w:val="-17"/>
          <w:kern w:val="1"/>
          <w:sz w:val="24"/>
          <w:szCs w:val="24"/>
          <w:lang w:eastAsia="ru-RU"/>
        </w:rPr>
      </w:pPr>
      <w:r w:rsidRPr="00217799">
        <w:rPr>
          <w:rFonts w:ascii="Times New Roman" w:eastAsia="Times New Roman" w:hAnsi="Times New Roman" w:cs="Times New Roman"/>
          <w:color w:val="000000"/>
          <w:spacing w:val="-17"/>
          <w:kern w:val="1"/>
          <w:sz w:val="24"/>
          <w:szCs w:val="24"/>
          <w:lang w:eastAsia="ru-RU"/>
        </w:rPr>
        <w:t>МО  «Приморское городское поселение» на 2015-2017 годы».</w:t>
      </w:r>
    </w:p>
    <w:p w:rsidR="00217799" w:rsidRPr="00217799" w:rsidRDefault="00217799" w:rsidP="00217799">
      <w:pPr>
        <w:spacing w:after="0" w:line="240" w:lineRule="auto"/>
        <w:jc w:val="right"/>
        <w:rPr>
          <w:rFonts w:ascii="Times New Roman" w:eastAsia="Calibri" w:hAnsi="Times New Roman" w:cs="Times New Roman"/>
          <w:sz w:val="24"/>
          <w:szCs w:val="24"/>
          <w:lang w:eastAsia="ru-RU"/>
        </w:rPr>
      </w:pP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4"/>
          <w:szCs w:val="24"/>
          <w:lang w:eastAsia="hi-IN" w:bidi="hi-IN"/>
        </w:rPr>
      </w:pPr>
      <w:r w:rsidRPr="00217799">
        <w:rPr>
          <w:rFonts w:ascii="Times New Roman" w:eastAsia="Bitstream Vera Sans" w:hAnsi="Times New Roman" w:cs="Times New Roman"/>
          <w:b/>
          <w:kern w:val="1"/>
          <w:sz w:val="24"/>
          <w:szCs w:val="24"/>
          <w:lang w:eastAsia="hi-IN" w:bidi="hi-IN"/>
        </w:rPr>
        <w:t>ПЕРЕЧЕНЬ</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4"/>
          <w:szCs w:val="24"/>
          <w:lang w:eastAsia="hi-IN" w:bidi="hi-IN"/>
        </w:rPr>
      </w:pPr>
      <w:r w:rsidRPr="00217799">
        <w:rPr>
          <w:rFonts w:ascii="Times New Roman" w:eastAsia="Bitstream Vera Sans" w:hAnsi="Times New Roman" w:cs="Times New Roman"/>
          <w:b/>
          <w:kern w:val="1"/>
          <w:sz w:val="24"/>
          <w:szCs w:val="24"/>
          <w:lang w:eastAsia="hi-IN" w:bidi="hi-IN"/>
        </w:rPr>
        <w:t>подпрограмм, основных мероприятий муниципальной программы «Обеспечение качественным жильем граждан на территории МО «Приморское городское поселение» на 2015-2017 годы», сроки реализации и ожидаемые результаты</w:t>
      </w:r>
    </w:p>
    <w:p w:rsidR="00217799" w:rsidRPr="00217799" w:rsidRDefault="00217799" w:rsidP="00217799">
      <w:pPr>
        <w:widowControl w:val="0"/>
        <w:suppressAutoHyphens/>
        <w:spacing w:after="0" w:line="240" w:lineRule="auto"/>
        <w:jc w:val="both"/>
        <w:rPr>
          <w:rFonts w:ascii="Times New Roman" w:eastAsia="Bitstream Vera Sans" w:hAnsi="Times New Roman" w:cs="Times New Roman"/>
          <w:b/>
          <w:kern w:val="1"/>
          <w:sz w:val="24"/>
          <w:szCs w:val="24"/>
          <w:lang w:eastAsia="hi-IN" w:bidi="hi-IN"/>
        </w:rPr>
      </w:pPr>
    </w:p>
    <w:tbl>
      <w:tblPr>
        <w:tblW w:w="3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1944"/>
        <w:gridCol w:w="1701"/>
        <w:gridCol w:w="709"/>
        <w:gridCol w:w="850"/>
        <w:gridCol w:w="1560"/>
        <w:gridCol w:w="2127"/>
        <w:gridCol w:w="3655"/>
        <w:gridCol w:w="3655"/>
        <w:gridCol w:w="3655"/>
        <w:gridCol w:w="3655"/>
        <w:gridCol w:w="3655"/>
        <w:gridCol w:w="3655"/>
      </w:tblGrid>
      <w:tr w:rsidR="00217799" w:rsidRPr="00217799" w:rsidTr="00217799">
        <w:trPr>
          <w:gridAfter w:val="6"/>
          <w:wAfter w:w="21930" w:type="dxa"/>
          <w:trHeight w:val="325"/>
        </w:trPr>
        <w:tc>
          <w:tcPr>
            <w:tcW w:w="715" w:type="dxa"/>
            <w:vMerge w:val="restart"/>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 xml:space="preserve">№ </w:t>
            </w:r>
            <w:proofErr w:type="gramStart"/>
            <w:r w:rsidRPr="00217799">
              <w:rPr>
                <w:rFonts w:ascii="Times New Roman" w:eastAsia="Bitstream Vera Sans" w:hAnsi="Times New Roman" w:cs="Times New Roman"/>
                <w:kern w:val="1"/>
                <w:sz w:val="17"/>
                <w:szCs w:val="17"/>
                <w:lang w:eastAsia="hi-IN" w:bidi="hi-IN"/>
              </w:rPr>
              <w:t>п</w:t>
            </w:r>
            <w:proofErr w:type="gramEnd"/>
            <w:r w:rsidRPr="00217799">
              <w:rPr>
                <w:rFonts w:ascii="Times New Roman" w:eastAsia="Bitstream Vera Sans" w:hAnsi="Times New Roman" w:cs="Times New Roman"/>
                <w:kern w:val="1"/>
                <w:sz w:val="17"/>
                <w:szCs w:val="17"/>
                <w:lang w:eastAsia="hi-IN" w:bidi="hi-IN"/>
              </w:rPr>
              <w:t>/п</w:t>
            </w:r>
          </w:p>
        </w:tc>
        <w:tc>
          <w:tcPr>
            <w:tcW w:w="1944" w:type="dxa"/>
            <w:vMerge w:val="restart"/>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Наименование подпрограммы, основного мероприятия муниципальной программы</w:t>
            </w:r>
          </w:p>
        </w:tc>
        <w:tc>
          <w:tcPr>
            <w:tcW w:w="1701" w:type="dxa"/>
            <w:vMerge w:val="restart"/>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Ответственный исполнитель</w:t>
            </w:r>
          </w:p>
        </w:tc>
        <w:tc>
          <w:tcPr>
            <w:tcW w:w="1559" w:type="dxa"/>
            <w:gridSpan w:val="2"/>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Срок реализации</w:t>
            </w:r>
          </w:p>
        </w:tc>
        <w:tc>
          <w:tcPr>
            <w:tcW w:w="1560" w:type="dxa"/>
            <w:vMerge w:val="restart"/>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Последствия не реализации мероприятия</w:t>
            </w:r>
          </w:p>
        </w:tc>
        <w:tc>
          <w:tcPr>
            <w:tcW w:w="2127" w:type="dxa"/>
            <w:vMerge w:val="restart"/>
            <w:vAlign w:val="center"/>
          </w:tcPr>
          <w:p w:rsidR="00217799" w:rsidRPr="00217799" w:rsidRDefault="00217799" w:rsidP="00217799">
            <w:pPr>
              <w:widowControl w:val="0"/>
              <w:suppressAutoHyphens/>
              <w:spacing w:after="0" w:line="240" w:lineRule="auto"/>
              <w:ind w:left="-135" w:right="-109"/>
              <w:jc w:val="center"/>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Связь с целевым показателем муниципальной программы</w:t>
            </w:r>
          </w:p>
        </w:tc>
      </w:tr>
      <w:tr w:rsidR="00217799" w:rsidRPr="00217799" w:rsidTr="00217799">
        <w:trPr>
          <w:gridAfter w:val="6"/>
          <w:wAfter w:w="21930" w:type="dxa"/>
          <w:trHeight w:val="324"/>
        </w:trPr>
        <w:tc>
          <w:tcPr>
            <w:tcW w:w="715" w:type="dxa"/>
            <w:vMerge/>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17"/>
                <w:szCs w:val="17"/>
                <w:lang w:eastAsia="hi-IN" w:bidi="hi-IN"/>
              </w:rPr>
            </w:pPr>
          </w:p>
        </w:tc>
        <w:tc>
          <w:tcPr>
            <w:tcW w:w="1944" w:type="dxa"/>
            <w:vMerge/>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17"/>
                <w:szCs w:val="17"/>
                <w:lang w:eastAsia="hi-IN" w:bidi="hi-IN"/>
              </w:rPr>
            </w:pPr>
          </w:p>
        </w:tc>
        <w:tc>
          <w:tcPr>
            <w:tcW w:w="1701" w:type="dxa"/>
            <w:vMerge/>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17"/>
                <w:szCs w:val="17"/>
                <w:lang w:eastAsia="hi-IN" w:bidi="hi-IN"/>
              </w:rPr>
            </w:pPr>
          </w:p>
        </w:tc>
        <w:tc>
          <w:tcPr>
            <w:tcW w:w="709" w:type="dxa"/>
            <w:vAlign w:val="center"/>
          </w:tcPr>
          <w:p w:rsidR="00217799" w:rsidRPr="00217799" w:rsidRDefault="00217799" w:rsidP="00217799">
            <w:pPr>
              <w:widowControl w:val="0"/>
              <w:suppressAutoHyphens/>
              <w:spacing w:after="0" w:line="240" w:lineRule="auto"/>
              <w:ind w:left="-108" w:right="-108"/>
              <w:jc w:val="center"/>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начало</w:t>
            </w:r>
          </w:p>
        </w:tc>
        <w:tc>
          <w:tcPr>
            <w:tcW w:w="850" w:type="dxa"/>
            <w:vAlign w:val="center"/>
          </w:tcPr>
          <w:p w:rsidR="00217799" w:rsidRPr="00217799" w:rsidRDefault="00217799" w:rsidP="00217799">
            <w:pPr>
              <w:widowControl w:val="0"/>
              <w:suppressAutoHyphens/>
              <w:spacing w:after="0" w:line="240" w:lineRule="auto"/>
              <w:ind w:left="-108" w:right="-108"/>
              <w:jc w:val="center"/>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окончание</w:t>
            </w:r>
          </w:p>
        </w:tc>
        <w:tc>
          <w:tcPr>
            <w:tcW w:w="1560" w:type="dxa"/>
            <w:vMerge/>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17"/>
                <w:szCs w:val="17"/>
                <w:lang w:eastAsia="hi-IN" w:bidi="hi-IN"/>
              </w:rPr>
            </w:pPr>
          </w:p>
        </w:tc>
        <w:tc>
          <w:tcPr>
            <w:tcW w:w="2127" w:type="dxa"/>
            <w:vMerge/>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17"/>
                <w:szCs w:val="17"/>
                <w:lang w:eastAsia="hi-IN" w:bidi="hi-IN"/>
              </w:rPr>
            </w:pPr>
          </w:p>
        </w:tc>
      </w:tr>
      <w:tr w:rsidR="00217799" w:rsidRPr="00217799" w:rsidTr="00217799">
        <w:trPr>
          <w:gridAfter w:val="6"/>
          <w:wAfter w:w="21930" w:type="dxa"/>
        </w:trPr>
        <w:tc>
          <w:tcPr>
            <w:tcW w:w="715" w:type="dxa"/>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1</w:t>
            </w:r>
          </w:p>
        </w:tc>
        <w:tc>
          <w:tcPr>
            <w:tcW w:w="1944" w:type="dxa"/>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2</w:t>
            </w:r>
          </w:p>
        </w:tc>
        <w:tc>
          <w:tcPr>
            <w:tcW w:w="1701" w:type="dxa"/>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3</w:t>
            </w:r>
          </w:p>
        </w:tc>
        <w:tc>
          <w:tcPr>
            <w:tcW w:w="709" w:type="dxa"/>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4</w:t>
            </w:r>
          </w:p>
        </w:tc>
        <w:tc>
          <w:tcPr>
            <w:tcW w:w="850" w:type="dxa"/>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5</w:t>
            </w:r>
          </w:p>
        </w:tc>
        <w:tc>
          <w:tcPr>
            <w:tcW w:w="1560" w:type="dxa"/>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7</w:t>
            </w:r>
          </w:p>
        </w:tc>
        <w:tc>
          <w:tcPr>
            <w:tcW w:w="2127" w:type="dxa"/>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8</w:t>
            </w:r>
          </w:p>
        </w:tc>
      </w:tr>
      <w:tr w:rsidR="00217799" w:rsidRPr="00217799" w:rsidTr="00217799">
        <w:trPr>
          <w:gridAfter w:val="6"/>
          <w:wAfter w:w="21930" w:type="dxa"/>
          <w:trHeight w:val="373"/>
        </w:trPr>
        <w:tc>
          <w:tcPr>
            <w:tcW w:w="9606" w:type="dxa"/>
            <w:gridSpan w:val="7"/>
            <w:vAlign w:val="center"/>
          </w:tcPr>
          <w:p w:rsidR="00217799" w:rsidRPr="00217799" w:rsidRDefault="00217799" w:rsidP="00217799">
            <w:pPr>
              <w:spacing w:after="0" w:line="240" w:lineRule="auto"/>
              <w:ind w:right="118"/>
              <w:jc w:val="center"/>
              <w:rPr>
                <w:rFonts w:ascii="Times New Roman" w:eastAsia="Times New Roman" w:hAnsi="Times New Roman" w:cs="Times New Roman"/>
                <w:lang w:eastAsia="ru-RU"/>
              </w:rPr>
            </w:pPr>
            <w:r w:rsidRPr="00217799">
              <w:rPr>
                <w:rFonts w:ascii="Times New Roman" w:eastAsia="Bitstream Vera Sans" w:hAnsi="Times New Roman" w:cs="Times New Roman"/>
                <w:b/>
                <w:kern w:val="1"/>
                <w:lang w:eastAsia="hi-IN" w:bidi="hi-IN"/>
              </w:rPr>
              <w:t xml:space="preserve">Подпрограмма 1. </w:t>
            </w:r>
            <w:r w:rsidRPr="00217799">
              <w:rPr>
                <w:rFonts w:ascii="Times New Roman" w:eastAsia="Times New Roman" w:hAnsi="Times New Roman" w:cs="Times New Roman"/>
                <w:b/>
                <w:lang w:eastAsia="ru-RU"/>
              </w:rPr>
              <w:t>«Развитие жилищного хозяйства МО «Приморское городское поселение»</w:t>
            </w:r>
          </w:p>
        </w:tc>
      </w:tr>
      <w:tr w:rsidR="00217799" w:rsidRPr="00217799" w:rsidTr="00217799">
        <w:trPr>
          <w:gridAfter w:val="6"/>
          <w:wAfter w:w="21930" w:type="dxa"/>
          <w:trHeight w:val="409"/>
        </w:trPr>
        <w:tc>
          <w:tcPr>
            <w:tcW w:w="9606" w:type="dxa"/>
            <w:gridSpan w:val="7"/>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17"/>
                <w:szCs w:val="17"/>
                <w:lang w:eastAsia="hi-IN" w:bidi="hi-IN"/>
              </w:rPr>
            </w:pPr>
            <w:r w:rsidRPr="00217799">
              <w:rPr>
                <w:rFonts w:ascii="Times New Roman" w:eastAsia="Times New Roman" w:hAnsi="Times New Roman" w:cs="Times New Roman"/>
                <w:lang w:eastAsia="ru-RU"/>
              </w:rPr>
              <w:t>1.1 Капитальный ремонт муниципального жилищного фонда</w:t>
            </w:r>
          </w:p>
        </w:tc>
      </w:tr>
      <w:tr w:rsidR="00217799" w:rsidRPr="00217799" w:rsidTr="00217799">
        <w:trPr>
          <w:gridAfter w:val="6"/>
          <w:wAfter w:w="21930" w:type="dxa"/>
        </w:trPr>
        <w:tc>
          <w:tcPr>
            <w:tcW w:w="715" w:type="dxa"/>
          </w:tcPr>
          <w:p w:rsidR="00217799" w:rsidRPr="00217799" w:rsidRDefault="00217799" w:rsidP="00217799">
            <w:pPr>
              <w:widowControl w:val="0"/>
              <w:suppressAutoHyphens/>
              <w:spacing w:after="0" w:line="240" w:lineRule="auto"/>
              <w:jc w:val="both"/>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1.1.1</w:t>
            </w:r>
          </w:p>
        </w:tc>
        <w:tc>
          <w:tcPr>
            <w:tcW w:w="1944" w:type="dxa"/>
          </w:tcPr>
          <w:p w:rsidR="00217799" w:rsidRPr="00217799" w:rsidRDefault="00217799" w:rsidP="00217799">
            <w:pPr>
              <w:spacing w:after="0" w:line="240" w:lineRule="auto"/>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Взносы на капитальный ремонт муниципального жилищного фонда</w:t>
            </w:r>
          </w:p>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17"/>
                <w:szCs w:val="17"/>
                <w:lang w:eastAsia="hi-IN" w:bidi="hi-IN"/>
              </w:rPr>
            </w:pPr>
          </w:p>
        </w:tc>
        <w:tc>
          <w:tcPr>
            <w:tcW w:w="1701"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Первый заместитель главы администрации, специалисты администрации по вопросам жилищно - коммунального хозяйства</w:t>
            </w:r>
          </w:p>
        </w:tc>
        <w:tc>
          <w:tcPr>
            <w:tcW w:w="709"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2015</w:t>
            </w:r>
          </w:p>
        </w:tc>
        <w:tc>
          <w:tcPr>
            <w:tcW w:w="850"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2017</w:t>
            </w:r>
          </w:p>
        </w:tc>
        <w:tc>
          <w:tcPr>
            <w:tcW w:w="1560" w:type="dxa"/>
          </w:tcPr>
          <w:p w:rsidR="00217799" w:rsidRPr="00217799" w:rsidRDefault="00217799" w:rsidP="00217799">
            <w:pPr>
              <w:autoSpaceDE w:val="0"/>
              <w:autoSpaceDN w:val="0"/>
              <w:adjustRightInd w:val="0"/>
              <w:spacing w:after="0" w:line="240" w:lineRule="auto"/>
              <w:rPr>
                <w:rFonts w:ascii="Times New Roman" w:eastAsia="Calibri" w:hAnsi="Times New Roman" w:cs="Times New Roman"/>
                <w:sz w:val="16"/>
                <w:szCs w:val="16"/>
                <w:lang w:eastAsia="ru-RU"/>
              </w:rPr>
            </w:pPr>
            <w:r w:rsidRPr="00217799">
              <w:rPr>
                <w:rFonts w:ascii="Times New Roman" w:eastAsia="Calibri" w:hAnsi="Times New Roman" w:cs="Times New Roman"/>
                <w:sz w:val="16"/>
                <w:szCs w:val="16"/>
                <w:lang w:eastAsia="ru-RU"/>
              </w:rPr>
              <w:t>Рост социальной напряженности, рост физического износа жилых зданий, увеличение риска возникновения аварийных ситуаций, уменьшение сроков эксплуатации жилищного фонда</w:t>
            </w:r>
          </w:p>
        </w:tc>
        <w:tc>
          <w:tcPr>
            <w:tcW w:w="2127" w:type="dxa"/>
          </w:tcPr>
          <w:p w:rsidR="00217799" w:rsidRPr="00217799" w:rsidRDefault="00217799" w:rsidP="00217799">
            <w:pPr>
              <w:widowControl w:val="0"/>
              <w:autoSpaceDE w:val="0"/>
              <w:autoSpaceDN w:val="0"/>
              <w:adjustRightInd w:val="0"/>
              <w:spacing w:after="0" w:line="240" w:lineRule="auto"/>
              <w:ind w:left="33"/>
              <w:rPr>
                <w:rFonts w:ascii="Times New Roman" w:eastAsia="Calibri" w:hAnsi="Times New Roman" w:cs="Times New Roman"/>
                <w:sz w:val="16"/>
                <w:szCs w:val="16"/>
                <w:lang w:eastAsia="ru-RU"/>
              </w:rPr>
            </w:pPr>
            <w:r w:rsidRPr="00217799">
              <w:rPr>
                <w:rFonts w:ascii="Times New Roman" w:eastAsia="Calibri" w:hAnsi="Times New Roman" w:cs="Times New Roman"/>
                <w:sz w:val="16"/>
                <w:szCs w:val="16"/>
                <w:lang w:eastAsia="ru-RU"/>
              </w:rPr>
              <w:t>Проведение комплексного и выборочного капитального ремонта, ремонта в объемах, обеспечивающих приведение многоквартирных домов в надлежащее техническое состояние, с целью обеспечения сохранности жилищного фонда и увеличения срока его эксплуатации</w:t>
            </w:r>
          </w:p>
        </w:tc>
      </w:tr>
      <w:tr w:rsidR="00217799" w:rsidRPr="00217799" w:rsidTr="00217799">
        <w:trPr>
          <w:gridAfter w:val="6"/>
          <w:wAfter w:w="21930" w:type="dxa"/>
          <w:trHeight w:val="409"/>
        </w:trPr>
        <w:tc>
          <w:tcPr>
            <w:tcW w:w="9606" w:type="dxa"/>
            <w:gridSpan w:val="7"/>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17"/>
                <w:szCs w:val="17"/>
                <w:lang w:eastAsia="hi-IN" w:bidi="hi-IN"/>
              </w:rPr>
            </w:pPr>
            <w:r w:rsidRPr="00217799">
              <w:rPr>
                <w:rFonts w:ascii="Times New Roman" w:eastAsia="Times New Roman" w:hAnsi="Times New Roman" w:cs="Times New Roman"/>
                <w:lang w:eastAsia="ru-RU"/>
              </w:rPr>
              <w:t>1.2 Содержание муниципального жилищного фонда</w:t>
            </w:r>
          </w:p>
        </w:tc>
      </w:tr>
      <w:tr w:rsidR="00217799" w:rsidRPr="00217799" w:rsidTr="00217799">
        <w:trPr>
          <w:gridAfter w:val="6"/>
          <w:wAfter w:w="21930" w:type="dxa"/>
        </w:trPr>
        <w:tc>
          <w:tcPr>
            <w:tcW w:w="715" w:type="dxa"/>
          </w:tcPr>
          <w:p w:rsidR="00217799" w:rsidRPr="00217799" w:rsidRDefault="00217799" w:rsidP="00217799">
            <w:pPr>
              <w:widowControl w:val="0"/>
              <w:suppressAutoHyphens/>
              <w:spacing w:after="0" w:line="240" w:lineRule="auto"/>
              <w:jc w:val="both"/>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1.2.1</w:t>
            </w:r>
          </w:p>
        </w:tc>
        <w:tc>
          <w:tcPr>
            <w:tcW w:w="1944"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Ремонт муниципального жилищного фонда</w:t>
            </w:r>
          </w:p>
        </w:tc>
        <w:tc>
          <w:tcPr>
            <w:tcW w:w="1701"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Первый заместитель главы администрации, специалисты администрации по вопросам жилищно - коммунального хозяйства</w:t>
            </w:r>
          </w:p>
        </w:tc>
        <w:tc>
          <w:tcPr>
            <w:tcW w:w="709"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2015</w:t>
            </w:r>
          </w:p>
        </w:tc>
        <w:tc>
          <w:tcPr>
            <w:tcW w:w="850"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2017</w:t>
            </w:r>
          </w:p>
        </w:tc>
        <w:tc>
          <w:tcPr>
            <w:tcW w:w="1560"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17"/>
                <w:szCs w:val="17"/>
                <w:lang w:eastAsia="hi-IN" w:bidi="hi-IN"/>
              </w:rPr>
            </w:pPr>
            <w:r w:rsidRPr="00217799">
              <w:rPr>
                <w:rFonts w:ascii="Times New Roman" w:eastAsia="Calibri" w:hAnsi="Times New Roman" w:cs="Times New Roman"/>
                <w:sz w:val="16"/>
                <w:szCs w:val="16"/>
                <w:lang w:eastAsia="ru-RU"/>
              </w:rPr>
              <w:t>Рост социальной напряженности, рост физического износа жилых зданий, увеличение риска возникновения аварийных ситуаций, уменьшение сроков эксплуатации жилищного фонда</w:t>
            </w:r>
          </w:p>
        </w:tc>
        <w:tc>
          <w:tcPr>
            <w:tcW w:w="2127" w:type="dxa"/>
          </w:tcPr>
          <w:p w:rsidR="00217799" w:rsidRPr="00217799" w:rsidRDefault="00217799" w:rsidP="00217799">
            <w:pPr>
              <w:widowControl w:val="0"/>
              <w:suppressAutoHyphens/>
              <w:spacing w:after="0" w:line="240" w:lineRule="auto"/>
              <w:ind w:right="34"/>
              <w:rPr>
                <w:rFonts w:ascii="Times New Roman" w:eastAsia="Bitstream Vera Sans" w:hAnsi="Times New Roman" w:cs="Times New Roman"/>
                <w:color w:val="FF0000"/>
                <w:kern w:val="1"/>
                <w:sz w:val="17"/>
                <w:szCs w:val="17"/>
                <w:lang w:eastAsia="hi-IN" w:bidi="hi-IN"/>
              </w:rPr>
            </w:pPr>
            <w:r w:rsidRPr="00217799">
              <w:rPr>
                <w:rFonts w:ascii="Times New Roman" w:eastAsia="Calibri" w:hAnsi="Times New Roman" w:cs="Times New Roman"/>
                <w:sz w:val="16"/>
                <w:szCs w:val="16"/>
                <w:lang w:eastAsia="ru-RU"/>
              </w:rPr>
              <w:t>Проведение ремонта в объемах, обеспечивающих приведение многоквартирных домов в надлежащее техническое состояние, с целью обеспечения сохранности жилищного фонда и увеличения срока его эксплуатации</w:t>
            </w:r>
          </w:p>
        </w:tc>
      </w:tr>
      <w:tr w:rsidR="00217799" w:rsidRPr="00217799" w:rsidTr="00217799">
        <w:trPr>
          <w:gridAfter w:val="6"/>
          <w:wAfter w:w="21930" w:type="dxa"/>
        </w:trPr>
        <w:tc>
          <w:tcPr>
            <w:tcW w:w="715" w:type="dxa"/>
          </w:tcPr>
          <w:p w:rsidR="00217799" w:rsidRPr="00217799" w:rsidRDefault="00217799" w:rsidP="00217799">
            <w:pPr>
              <w:widowControl w:val="0"/>
              <w:suppressAutoHyphens/>
              <w:spacing w:after="0" w:line="240" w:lineRule="auto"/>
              <w:jc w:val="both"/>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1.2.2</w:t>
            </w:r>
          </w:p>
        </w:tc>
        <w:tc>
          <w:tcPr>
            <w:tcW w:w="1944"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Изготовление (восстановление) технических паспортов МКД</w:t>
            </w:r>
          </w:p>
        </w:tc>
        <w:tc>
          <w:tcPr>
            <w:tcW w:w="1701" w:type="dxa"/>
          </w:tcPr>
          <w:p w:rsidR="00217799" w:rsidRPr="00217799" w:rsidRDefault="00217799" w:rsidP="00217799">
            <w:pPr>
              <w:spacing w:after="0" w:line="240" w:lineRule="auto"/>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Первый заместитель главы администрации, специалисты администрации по вопросам жилищно - коммунального хозяйства</w:t>
            </w:r>
          </w:p>
        </w:tc>
        <w:tc>
          <w:tcPr>
            <w:tcW w:w="709"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2015</w:t>
            </w:r>
          </w:p>
        </w:tc>
        <w:tc>
          <w:tcPr>
            <w:tcW w:w="850"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2017</w:t>
            </w:r>
          </w:p>
        </w:tc>
        <w:tc>
          <w:tcPr>
            <w:tcW w:w="1560"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Отсутствие технических паспортов МКД</w:t>
            </w:r>
          </w:p>
        </w:tc>
        <w:tc>
          <w:tcPr>
            <w:tcW w:w="2127" w:type="dxa"/>
          </w:tcPr>
          <w:p w:rsidR="00217799" w:rsidRPr="00217799" w:rsidRDefault="00217799" w:rsidP="00217799">
            <w:pPr>
              <w:widowControl w:val="0"/>
              <w:suppressAutoHyphens/>
              <w:spacing w:after="0" w:line="240" w:lineRule="auto"/>
              <w:ind w:right="34"/>
              <w:rPr>
                <w:rFonts w:ascii="Times New Roman" w:eastAsia="Bitstream Vera Sans" w:hAnsi="Times New Roman" w:cs="Times New Roman"/>
                <w:color w:val="FF0000"/>
                <w:kern w:val="1"/>
                <w:sz w:val="17"/>
                <w:szCs w:val="17"/>
                <w:lang w:eastAsia="hi-IN" w:bidi="hi-IN"/>
              </w:rPr>
            </w:pPr>
            <w:r w:rsidRPr="00217799">
              <w:rPr>
                <w:rFonts w:ascii="Times New Roman" w:eastAsia="Calibri" w:hAnsi="Times New Roman" w:cs="Times New Roman"/>
                <w:sz w:val="16"/>
                <w:szCs w:val="16"/>
                <w:lang w:eastAsia="ru-RU"/>
              </w:rPr>
              <w:t>Приведение многоквартирных домов в надлежащее техническое состояние</w:t>
            </w:r>
          </w:p>
        </w:tc>
      </w:tr>
      <w:tr w:rsidR="00217799" w:rsidRPr="00217799" w:rsidTr="00217799">
        <w:trPr>
          <w:gridAfter w:val="6"/>
          <w:wAfter w:w="21930" w:type="dxa"/>
          <w:cantSplit/>
          <w:trHeight w:val="389"/>
        </w:trPr>
        <w:tc>
          <w:tcPr>
            <w:tcW w:w="9606" w:type="dxa"/>
            <w:gridSpan w:val="7"/>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17"/>
                <w:szCs w:val="17"/>
                <w:lang w:eastAsia="hi-IN" w:bidi="hi-IN"/>
              </w:rPr>
            </w:pPr>
            <w:r w:rsidRPr="00217799">
              <w:rPr>
                <w:rFonts w:ascii="Times New Roman" w:eastAsia="Times New Roman" w:hAnsi="Times New Roman" w:cs="Times New Roman"/>
                <w:lang w:eastAsia="ru-RU"/>
              </w:rPr>
              <w:t xml:space="preserve">1.3 </w:t>
            </w:r>
            <w:r w:rsidRPr="00217799">
              <w:rPr>
                <w:rFonts w:ascii="Times New Roman" w:eastAsia="Times New Roman" w:hAnsi="Times New Roman" w:cs="Times New Roman"/>
                <w:sz w:val="20"/>
                <w:szCs w:val="20"/>
                <w:lang w:eastAsia="ru-RU"/>
              </w:rPr>
              <w:t>Строительство муниципального жилого фонда</w:t>
            </w:r>
          </w:p>
        </w:tc>
      </w:tr>
      <w:tr w:rsidR="00217799" w:rsidRPr="00217799" w:rsidTr="00217799">
        <w:trPr>
          <w:gridAfter w:val="6"/>
          <w:wAfter w:w="21930" w:type="dxa"/>
          <w:cantSplit/>
        </w:trPr>
        <w:tc>
          <w:tcPr>
            <w:tcW w:w="715" w:type="dxa"/>
          </w:tcPr>
          <w:p w:rsidR="00217799" w:rsidRPr="00217799" w:rsidRDefault="00217799" w:rsidP="00217799">
            <w:pPr>
              <w:widowControl w:val="0"/>
              <w:suppressAutoHyphens/>
              <w:spacing w:after="0" w:line="240" w:lineRule="auto"/>
              <w:jc w:val="both"/>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1.3.1</w:t>
            </w:r>
          </w:p>
        </w:tc>
        <w:tc>
          <w:tcPr>
            <w:tcW w:w="1944"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Изготовление межевого плана на земельный участок, градостроительного плана, схемы планировочной организации участка под строительство МКД</w:t>
            </w:r>
          </w:p>
        </w:tc>
        <w:tc>
          <w:tcPr>
            <w:tcW w:w="1701"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Первый заместитель главы администрации, специалисты администрации по вопросам жилищно - коммунального хозяйства</w:t>
            </w:r>
          </w:p>
        </w:tc>
        <w:tc>
          <w:tcPr>
            <w:tcW w:w="709"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2015</w:t>
            </w:r>
          </w:p>
        </w:tc>
        <w:tc>
          <w:tcPr>
            <w:tcW w:w="850"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2017</w:t>
            </w:r>
          </w:p>
        </w:tc>
        <w:tc>
          <w:tcPr>
            <w:tcW w:w="1560" w:type="dxa"/>
          </w:tcPr>
          <w:p w:rsidR="00217799" w:rsidRPr="00217799" w:rsidRDefault="00217799" w:rsidP="00217799">
            <w:pPr>
              <w:autoSpaceDE w:val="0"/>
              <w:autoSpaceDN w:val="0"/>
              <w:adjustRightInd w:val="0"/>
              <w:spacing w:after="0" w:line="240" w:lineRule="auto"/>
              <w:rPr>
                <w:rFonts w:ascii="Times New Roman" w:eastAsia="Calibri" w:hAnsi="Times New Roman" w:cs="Times New Roman"/>
                <w:sz w:val="16"/>
                <w:szCs w:val="16"/>
                <w:lang w:eastAsia="ru-RU"/>
              </w:rPr>
            </w:pPr>
            <w:r w:rsidRPr="00217799">
              <w:rPr>
                <w:rFonts w:ascii="Times New Roman" w:eastAsia="Calibri" w:hAnsi="Times New Roman" w:cs="Times New Roman"/>
                <w:sz w:val="16"/>
                <w:szCs w:val="16"/>
                <w:lang w:eastAsia="ru-RU"/>
              </w:rPr>
              <w:t>Рост социальной напряженности</w:t>
            </w:r>
          </w:p>
        </w:tc>
        <w:tc>
          <w:tcPr>
            <w:tcW w:w="2127" w:type="dxa"/>
          </w:tcPr>
          <w:p w:rsidR="00217799" w:rsidRPr="00217799" w:rsidRDefault="00217799" w:rsidP="00217799">
            <w:pPr>
              <w:widowControl w:val="0"/>
              <w:autoSpaceDE w:val="0"/>
              <w:autoSpaceDN w:val="0"/>
              <w:adjustRightInd w:val="0"/>
              <w:spacing w:after="0" w:line="240" w:lineRule="auto"/>
              <w:ind w:left="33"/>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Поддержка граждан, состоящих на учёте в качестве нуждающихся, которым будут предоставлены жилые  помещения, в рамках программы</w:t>
            </w:r>
          </w:p>
        </w:tc>
      </w:tr>
      <w:tr w:rsidR="00217799" w:rsidRPr="00217799" w:rsidTr="00217799">
        <w:trPr>
          <w:gridAfter w:val="6"/>
          <w:wAfter w:w="21930" w:type="dxa"/>
          <w:cantSplit/>
          <w:trHeight w:val="383"/>
        </w:trPr>
        <w:tc>
          <w:tcPr>
            <w:tcW w:w="9606" w:type="dxa"/>
            <w:gridSpan w:val="7"/>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lang w:eastAsia="hi-IN" w:bidi="hi-IN"/>
              </w:rPr>
            </w:pPr>
            <w:r w:rsidRPr="00217799">
              <w:rPr>
                <w:rFonts w:ascii="Times New Roman" w:eastAsia="Times New Roman" w:hAnsi="Times New Roman" w:cs="Times New Roman"/>
                <w:b/>
                <w:lang w:eastAsia="ru-RU"/>
              </w:rPr>
              <w:t>Подпрограмма 2. «Переселение граждан из аварийного жилищного фонда на территории МО «Приморское городское поселение»</w:t>
            </w:r>
          </w:p>
        </w:tc>
      </w:tr>
      <w:tr w:rsidR="00217799" w:rsidRPr="00217799" w:rsidTr="00217799">
        <w:trPr>
          <w:gridAfter w:val="6"/>
          <w:wAfter w:w="21930" w:type="dxa"/>
          <w:cantSplit/>
          <w:trHeight w:val="389"/>
        </w:trPr>
        <w:tc>
          <w:tcPr>
            <w:tcW w:w="9606" w:type="dxa"/>
            <w:gridSpan w:val="7"/>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17"/>
                <w:szCs w:val="17"/>
                <w:lang w:eastAsia="hi-IN" w:bidi="hi-IN"/>
              </w:rPr>
            </w:pPr>
            <w:r w:rsidRPr="00217799">
              <w:rPr>
                <w:rFonts w:ascii="Times New Roman" w:eastAsia="Times New Roman" w:hAnsi="Times New Roman" w:cs="Times New Roman"/>
                <w:lang w:eastAsia="ru-RU"/>
              </w:rPr>
              <w:lastRenderedPageBreak/>
              <w:t xml:space="preserve">2.1 </w:t>
            </w:r>
            <w:r w:rsidRPr="00217799">
              <w:rPr>
                <w:rFonts w:ascii="Times New Roman" w:eastAsia="Times New Roman" w:hAnsi="Times New Roman" w:cs="Times New Roman"/>
                <w:sz w:val="20"/>
                <w:szCs w:val="20"/>
                <w:lang w:eastAsia="ru-RU"/>
              </w:rPr>
              <w:t>Приобретение объектов недвижимого имущества  (жилых помещений) в муниципальную собственность</w:t>
            </w:r>
          </w:p>
        </w:tc>
      </w:tr>
      <w:tr w:rsidR="00217799" w:rsidRPr="00217799" w:rsidTr="00217799">
        <w:trPr>
          <w:gridAfter w:val="6"/>
          <w:wAfter w:w="21930" w:type="dxa"/>
          <w:cantSplit/>
        </w:trPr>
        <w:tc>
          <w:tcPr>
            <w:tcW w:w="715" w:type="dxa"/>
          </w:tcPr>
          <w:p w:rsidR="00217799" w:rsidRPr="00217799" w:rsidRDefault="00217799" w:rsidP="00217799">
            <w:pPr>
              <w:widowControl w:val="0"/>
              <w:suppressAutoHyphens/>
              <w:spacing w:after="0" w:line="240" w:lineRule="auto"/>
              <w:jc w:val="both"/>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2.1.1</w:t>
            </w:r>
          </w:p>
        </w:tc>
        <w:tc>
          <w:tcPr>
            <w:tcW w:w="1944"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17"/>
                <w:szCs w:val="17"/>
                <w:lang w:eastAsia="hi-IN" w:bidi="hi-IN"/>
              </w:rPr>
            </w:pPr>
            <w:r w:rsidRPr="00217799">
              <w:rPr>
                <w:rFonts w:ascii="Times New Roman" w:eastAsia="Times New Roman" w:hAnsi="Times New Roman" w:cs="Times New Roman"/>
                <w:sz w:val="17"/>
                <w:szCs w:val="17"/>
                <w:lang w:eastAsia="ru-RU"/>
              </w:rPr>
              <w:t>Приобретение жилых помещений в муниципальную собственность для обеспечения жильем граждан, лишившихся жилья в результате пожара (Приобретение квартир)</w:t>
            </w:r>
          </w:p>
        </w:tc>
        <w:tc>
          <w:tcPr>
            <w:tcW w:w="1701" w:type="dxa"/>
          </w:tcPr>
          <w:p w:rsidR="00217799" w:rsidRPr="00217799" w:rsidRDefault="00217799" w:rsidP="00217799">
            <w:pPr>
              <w:widowControl w:val="0"/>
              <w:suppressAutoHyphens/>
              <w:spacing w:after="0" w:line="240" w:lineRule="auto"/>
              <w:rPr>
                <w:rFonts w:ascii="Times New Roman" w:eastAsia="Times New Roman" w:hAnsi="Times New Roman" w:cs="Times New Roman"/>
                <w:sz w:val="17"/>
                <w:szCs w:val="17"/>
                <w:lang w:eastAsia="ru-RU"/>
              </w:rPr>
            </w:pPr>
            <w:r w:rsidRPr="00217799">
              <w:rPr>
                <w:rFonts w:ascii="Times New Roman" w:eastAsia="Bitstream Vera Sans" w:hAnsi="Times New Roman" w:cs="Times New Roman"/>
                <w:kern w:val="1"/>
                <w:sz w:val="17"/>
                <w:szCs w:val="17"/>
                <w:lang w:eastAsia="hi-IN" w:bidi="hi-IN"/>
              </w:rPr>
              <w:t>Первый заместитель главы администрации, специалисты администрации по вопросам жилищно - коммунального хозяйства</w:t>
            </w:r>
          </w:p>
        </w:tc>
        <w:tc>
          <w:tcPr>
            <w:tcW w:w="709"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2015</w:t>
            </w:r>
          </w:p>
        </w:tc>
        <w:tc>
          <w:tcPr>
            <w:tcW w:w="850"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2015</w:t>
            </w:r>
          </w:p>
        </w:tc>
        <w:tc>
          <w:tcPr>
            <w:tcW w:w="1560" w:type="dxa"/>
          </w:tcPr>
          <w:p w:rsidR="00217799" w:rsidRPr="00217799" w:rsidRDefault="00217799" w:rsidP="00217799">
            <w:pPr>
              <w:autoSpaceDE w:val="0"/>
              <w:autoSpaceDN w:val="0"/>
              <w:adjustRightInd w:val="0"/>
              <w:spacing w:after="0" w:line="240" w:lineRule="auto"/>
              <w:rPr>
                <w:rFonts w:ascii="Times New Roman" w:eastAsia="Calibri" w:hAnsi="Times New Roman" w:cs="Times New Roman"/>
                <w:sz w:val="16"/>
                <w:szCs w:val="16"/>
                <w:lang w:eastAsia="ru-RU"/>
              </w:rPr>
            </w:pPr>
            <w:r w:rsidRPr="00217799">
              <w:rPr>
                <w:rFonts w:ascii="Times New Roman" w:eastAsia="Calibri" w:hAnsi="Times New Roman" w:cs="Times New Roman"/>
                <w:sz w:val="16"/>
                <w:szCs w:val="16"/>
                <w:lang w:eastAsia="ru-RU"/>
              </w:rPr>
              <w:t>Рост социальной напряженности, рост числа семей, нуждающихся в улучшении жилищных условий</w:t>
            </w:r>
          </w:p>
          <w:p w:rsidR="00217799" w:rsidRPr="00217799" w:rsidRDefault="00217799" w:rsidP="00217799">
            <w:pPr>
              <w:widowControl w:val="0"/>
              <w:suppressAutoHyphens/>
              <w:spacing w:after="0" w:line="240" w:lineRule="auto"/>
              <w:ind w:right="-81"/>
              <w:rPr>
                <w:rFonts w:ascii="Times New Roman" w:eastAsia="Bitstream Vera Sans" w:hAnsi="Times New Roman" w:cs="Times New Roman"/>
                <w:color w:val="FF0000"/>
                <w:kern w:val="1"/>
                <w:sz w:val="17"/>
                <w:szCs w:val="17"/>
                <w:lang w:eastAsia="hi-IN" w:bidi="hi-IN"/>
              </w:rPr>
            </w:pPr>
          </w:p>
        </w:tc>
        <w:tc>
          <w:tcPr>
            <w:tcW w:w="2127" w:type="dxa"/>
          </w:tcPr>
          <w:p w:rsidR="00217799" w:rsidRPr="00217799" w:rsidRDefault="00217799" w:rsidP="00217799">
            <w:pPr>
              <w:widowControl w:val="0"/>
              <w:autoSpaceDE w:val="0"/>
              <w:autoSpaceDN w:val="0"/>
              <w:adjustRightInd w:val="0"/>
              <w:spacing w:after="0" w:line="240" w:lineRule="auto"/>
              <w:ind w:left="33"/>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Поддержка граждан, состоящих на учёте в качестве нуждающихся, которым будут предоставлены жилые  помещения, в рамках программы</w:t>
            </w:r>
          </w:p>
          <w:p w:rsidR="00217799" w:rsidRPr="00217799" w:rsidRDefault="00217799" w:rsidP="00217799">
            <w:pPr>
              <w:widowControl w:val="0"/>
              <w:suppressAutoHyphens/>
              <w:spacing w:after="0" w:line="240" w:lineRule="auto"/>
              <w:rPr>
                <w:rFonts w:ascii="Times New Roman" w:eastAsia="Calibri" w:hAnsi="Times New Roman" w:cs="Times New Roman"/>
                <w:sz w:val="16"/>
                <w:szCs w:val="16"/>
                <w:lang w:eastAsia="ru-RU"/>
              </w:rPr>
            </w:pPr>
          </w:p>
        </w:tc>
      </w:tr>
      <w:tr w:rsidR="00217799" w:rsidRPr="00217799" w:rsidTr="00217799">
        <w:trPr>
          <w:cantSplit/>
          <w:trHeight w:val="389"/>
        </w:trPr>
        <w:tc>
          <w:tcPr>
            <w:tcW w:w="9606" w:type="dxa"/>
            <w:gridSpan w:val="7"/>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17"/>
                <w:szCs w:val="17"/>
                <w:lang w:eastAsia="hi-IN" w:bidi="hi-IN"/>
              </w:rPr>
            </w:pPr>
            <w:r w:rsidRPr="00217799">
              <w:rPr>
                <w:rFonts w:ascii="Times New Roman" w:eastAsia="Times New Roman" w:hAnsi="Times New Roman" w:cs="Times New Roman"/>
                <w:lang w:eastAsia="ru-RU"/>
              </w:rPr>
              <w:t xml:space="preserve">3.2 </w:t>
            </w:r>
            <w:r w:rsidRPr="00217799">
              <w:rPr>
                <w:rFonts w:ascii="Times New Roman" w:eastAsia="Times New Roman" w:hAnsi="Times New Roman" w:cs="Times New Roman"/>
                <w:sz w:val="20"/>
                <w:szCs w:val="20"/>
                <w:lang w:eastAsia="ru-RU"/>
              </w:rPr>
              <w:t xml:space="preserve">Софинансирование подпрограммы </w:t>
            </w:r>
            <w:r w:rsidRPr="00217799">
              <w:rPr>
                <w:rFonts w:ascii="Times New Roman" w:eastAsia="Times New Roman" w:hAnsi="Times New Roman" w:cs="Times New Roman"/>
                <w:sz w:val="24"/>
                <w:szCs w:val="20"/>
                <w:lang w:eastAsia="ru-RU"/>
              </w:rPr>
              <w:t>"</w:t>
            </w:r>
            <w:r w:rsidRPr="00217799">
              <w:rPr>
                <w:rFonts w:ascii="Times New Roman" w:eastAsia="Times New Roman" w:hAnsi="Times New Roman" w:cs="Times New Roman"/>
                <w:sz w:val="20"/>
                <w:szCs w:val="20"/>
                <w:lang w:eastAsia="ru-RU"/>
              </w:rPr>
              <w:t>Жилье для молодежи" государственной программы Ленинградской области "Обеспечение качественным жильем граждан на территории Ленинградской области на 2014-2016 годы"</w:t>
            </w:r>
          </w:p>
        </w:tc>
        <w:tc>
          <w:tcPr>
            <w:tcW w:w="3655" w:type="dxa"/>
          </w:tcPr>
          <w:p w:rsidR="00217799" w:rsidRPr="00217799" w:rsidRDefault="00217799" w:rsidP="00217799">
            <w:pPr>
              <w:spacing w:after="0" w:line="240" w:lineRule="auto"/>
              <w:rPr>
                <w:rFonts w:ascii="Times New Roman" w:eastAsia="Bitstream Vera Sans" w:hAnsi="Times New Roman" w:cs="Times New Roman"/>
                <w:kern w:val="1"/>
                <w:sz w:val="17"/>
                <w:szCs w:val="17"/>
                <w:lang w:eastAsia="hi-IN" w:bidi="hi-IN"/>
              </w:rPr>
            </w:pPr>
          </w:p>
        </w:tc>
        <w:tc>
          <w:tcPr>
            <w:tcW w:w="3655" w:type="dxa"/>
          </w:tcPr>
          <w:p w:rsidR="00217799" w:rsidRPr="00217799" w:rsidRDefault="00217799" w:rsidP="00217799">
            <w:pPr>
              <w:spacing w:after="0" w:line="240" w:lineRule="auto"/>
              <w:rPr>
                <w:rFonts w:ascii="Times New Roman" w:eastAsia="Bitstream Vera Sans" w:hAnsi="Times New Roman" w:cs="Times New Roman"/>
                <w:kern w:val="1"/>
                <w:sz w:val="17"/>
                <w:szCs w:val="17"/>
                <w:lang w:eastAsia="hi-IN" w:bidi="hi-IN"/>
              </w:rPr>
            </w:pPr>
          </w:p>
        </w:tc>
        <w:tc>
          <w:tcPr>
            <w:tcW w:w="3655" w:type="dxa"/>
          </w:tcPr>
          <w:p w:rsidR="00217799" w:rsidRPr="00217799" w:rsidRDefault="00217799" w:rsidP="00217799">
            <w:pPr>
              <w:spacing w:after="0" w:line="240" w:lineRule="auto"/>
              <w:rPr>
                <w:rFonts w:ascii="Times New Roman" w:eastAsia="Bitstream Vera Sans" w:hAnsi="Times New Roman" w:cs="Times New Roman"/>
                <w:kern w:val="1"/>
                <w:sz w:val="17"/>
                <w:szCs w:val="17"/>
                <w:lang w:eastAsia="hi-IN" w:bidi="hi-IN"/>
              </w:rPr>
            </w:pPr>
          </w:p>
        </w:tc>
        <w:tc>
          <w:tcPr>
            <w:tcW w:w="3655" w:type="dxa"/>
          </w:tcPr>
          <w:p w:rsidR="00217799" w:rsidRPr="00217799" w:rsidRDefault="00217799" w:rsidP="00217799">
            <w:pPr>
              <w:spacing w:after="0" w:line="240" w:lineRule="auto"/>
              <w:rPr>
                <w:rFonts w:ascii="Times New Roman" w:eastAsia="Bitstream Vera Sans" w:hAnsi="Times New Roman" w:cs="Times New Roman"/>
                <w:kern w:val="1"/>
                <w:sz w:val="17"/>
                <w:szCs w:val="17"/>
                <w:lang w:eastAsia="hi-IN" w:bidi="hi-IN"/>
              </w:rPr>
            </w:pPr>
          </w:p>
        </w:tc>
        <w:tc>
          <w:tcPr>
            <w:tcW w:w="3655" w:type="dxa"/>
          </w:tcPr>
          <w:p w:rsidR="00217799" w:rsidRPr="00217799" w:rsidRDefault="00217799" w:rsidP="00217799">
            <w:pPr>
              <w:spacing w:after="0" w:line="240" w:lineRule="auto"/>
              <w:rPr>
                <w:rFonts w:ascii="Times New Roman" w:eastAsia="Bitstream Vera Sans" w:hAnsi="Times New Roman" w:cs="Times New Roman"/>
                <w:kern w:val="1"/>
                <w:sz w:val="17"/>
                <w:szCs w:val="17"/>
                <w:lang w:eastAsia="hi-IN" w:bidi="hi-IN"/>
              </w:rPr>
            </w:pPr>
          </w:p>
        </w:tc>
        <w:tc>
          <w:tcPr>
            <w:tcW w:w="3655" w:type="dxa"/>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2015 год - 0 кв. м;</w:t>
            </w:r>
          </w:p>
        </w:tc>
      </w:tr>
      <w:tr w:rsidR="00217799" w:rsidRPr="00217799" w:rsidTr="00217799">
        <w:trPr>
          <w:gridAfter w:val="6"/>
          <w:wAfter w:w="21930" w:type="dxa"/>
          <w:cantSplit/>
        </w:trPr>
        <w:tc>
          <w:tcPr>
            <w:tcW w:w="715" w:type="dxa"/>
          </w:tcPr>
          <w:p w:rsidR="00217799" w:rsidRPr="00217799" w:rsidRDefault="00217799" w:rsidP="00217799">
            <w:pPr>
              <w:widowControl w:val="0"/>
              <w:suppressAutoHyphens/>
              <w:spacing w:after="0" w:line="240" w:lineRule="auto"/>
              <w:jc w:val="both"/>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3.2.1</w:t>
            </w:r>
          </w:p>
        </w:tc>
        <w:tc>
          <w:tcPr>
            <w:tcW w:w="1944" w:type="dxa"/>
          </w:tcPr>
          <w:p w:rsidR="00217799" w:rsidRPr="00217799" w:rsidRDefault="00217799" w:rsidP="00217799">
            <w:pPr>
              <w:autoSpaceDE w:val="0"/>
              <w:autoSpaceDN w:val="0"/>
              <w:adjustRightInd w:val="0"/>
              <w:spacing w:after="0" w:line="240" w:lineRule="auto"/>
              <w:rPr>
                <w:rFonts w:ascii="Times New Roman" w:eastAsia="Calibri" w:hAnsi="Times New Roman" w:cs="Times New Roman"/>
                <w:sz w:val="16"/>
                <w:szCs w:val="16"/>
                <w:lang w:eastAsia="ru-RU"/>
              </w:rPr>
            </w:pPr>
            <w:r w:rsidRPr="00217799">
              <w:rPr>
                <w:rFonts w:ascii="Times New Roman" w:eastAsia="Calibri" w:hAnsi="Times New Roman" w:cs="Times New Roman"/>
                <w:sz w:val="16"/>
                <w:szCs w:val="16"/>
                <w:lang w:eastAsia="ru-RU"/>
              </w:rPr>
              <w:t>Предоставление социальных выплат молодым семьям на приобретение жилья</w:t>
            </w:r>
          </w:p>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17"/>
                <w:szCs w:val="17"/>
                <w:lang w:eastAsia="hi-IN" w:bidi="hi-IN"/>
              </w:rPr>
            </w:pPr>
          </w:p>
        </w:tc>
        <w:tc>
          <w:tcPr>
            <w:tcW w:w="1701" w:type="dxa"/>
          </w:tcPr>
          <w:p w:rsidR="00217799" w:rsidRPr="00217799" w:rsidRDefault="00217799" w:rsidP="00217799">
            <w:pPr>
              <w:widowControl w:val="0"/>
              <w:suppressAutoHyphens/>
              <w:spacing w:after="0" w:line="240" w:lineRule="auto"/>
              <w:rPr>
                <w:rFonts w:ascii="Times New Roman" w:eastAsia="Times New Roman" w:hAnsi="Times New Roman" w:cs="Times New Roman"/>
                <w:sz w:val="17"/>
                <w:szCs w:val="17"/>
                <w:lang w:eastAsia="ru-RU"/>
              </w:rPr>
            </w:pPr>
            <w:r w:rsidRPr="00217799">
              <w:rPr>
                <w:rFonts w:ascii="Times New Roman" w:eastAsia="Bitstream Vera Sans" w:hAnsi="Times New Roman" w:cs="Times New Roman"/>
                <w:kern w:val="1"/>
                <w:sz w:val="17"/>
                <w:szCs w:val="17"/>
                <w:lang w:eastAsia="hi-IN" w:bidi="hi-IN"/>
              </w:rPr>
              <w:t>Первый заместитель главы администрации, специалисты администрации по вопросам жилищно - коммунального хозяйства</w:t>
            </w:r>
          </w:p>
        </w:tc>
        <w:tc>
          <w:tcPr>
            <w:tcW w:w="709"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2016</w:t>
            </w:r>
          </w:p>
        </w:tc>
        <w:tc>
          <w:tcPr>
            <w:tcW w:w="850"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17"/>
                <w:szCs w:val="17"/>
                <w:lang w:eastAsia="hi-IN" w:bidi="hi-IN"/>
              </w:rPr>
            </w:pPr>
            <w:r w:rsidRPr="00217799">
              <w:rPr>
                <w:rFonts w:ascii="Times New Roman" w:eastAsia="Bitstream Vera Sans" w:hAnsi="Times New Roman" w:cs="Times New Roman"/>
                <w:kern w:val="1"/>
                <w:sz w:val="17"/>
                <w:szCs w:val="17"/>
                <w:lang w:eastAsia="hi-IN" w:bidi="hi-IN"/>
              </w:rPr>
              <w:t>2016</w:t>
            </w:r>
          </w:p>
        </w:tc>
        <w:tc>
          <w:tcPr>
            <w:tcW w:w="1560" w:type="dxa"/>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sz w:val="17"/>
                <w:szCs w:val="17"/>
                <w:lang w:eastAsia="ru-RU"/>
              </w:rPr>
            </w:pPr>
            <w:r w:rsidRPr="00217799">
              <w:rPr>
                <w:rFonts w:ascii="Times New Roman" w:eastAsia="Times New Roman" w:hAnsi="Times New Roman" w:cs="Times New Roman"/>
                <w:sz w:val="17"/>
                <w:szCs w:val="17"/>
                <w:lang w:eastAsia="ru-RU"/>
              </w:rPr>
              <w:t xml:space="preserve">Рост социальной напряженности, рост числа молодых семей, нуждающихся в улучшении жилищных условий, возможен отток молодого населения из </w:t>
            </w:r>
            <w:r w:rsidRPr="00217799">
              <w:rPr>
                <w:rFonts w:ascii="Times New Roman" w:eastAsia="Calibri" w:hAnsi="Times New Roman" w:cs="Times New Roman"/>
                <w:sz w:val="16"/>
                <w:szCs w:val="16"/>
                <w:lang w:eastAsia="ru-RU"/>
              </w:rPr>
              <w:t>муниципального образования</w:t>
            </w:r>
            <w:r w:rsidRPr="00217799">
              <w:rPr>
                <w:rFonts w:ascii="Times New Roman" w:eastAsia="Times New Roman" w:hAnsi="Times New Roman" w:cs="Times New Roman"/>
                <w:sz w:val="17"/>
                <w:szCs w:val="17"/>
                <w:lang w:eastAsia="ru-RU"/>
              </w:rPr>
              <w:t xml:space="preserve">  в другие субъекты РФ</w:t>
            </w:r>
          </w:p>
        </w:tc>
        <w:tc>
          <w:tcPr>
            <w:tcW w:w="2127" w:type="dxa"/>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217799">
              <w:rPr>
                <w:rFonts w:ascii="Times New Roman" w:eastAsia="Times New Roman" w:hAnsi="Times New Roman" w:cs="Times New Roman"/>
                <w:sz w:val="17"/>
                <w:szCs w:val="17"/>
                <w:lang w:eastAsia="ru-RU"/>
              </w:rPr>
              <w:t>Общая площадь приобретенного (построенного) для молодых семей жилья, количество молодых семей, улучшивших жилищные условия</w:t>
            </w:r>
          </w:p>
        </w:tc>
      </w:tr>
    </w:tbl>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numPr>
          <w:ilvl w:val="0"/>
          <w:numId w:val="18"/>
        </w:numPr>
        <w:spacing w:after="0" w:line="240" w:lineRule="auto"/>
        <w:jc w:val="center"/>
        <w:rPr>
          <w:rFonts w:ascii="Times New Roman" w:eastAsia="Times New Roman" w:hAnsi="Times New Roman" w:cs="Times New Roman"/>
          <w:b/>
          <w:bCs/>
          <w:color w:val="26282F"/>
          <w:kern w:val="1"/>
          <w:sz w:val="28"/>
          <w:szCs w:val="28"/>
          <w:lang w:eastAsia="ru-RU"/>
        </w:rPr>
      </w:pPr>
      <w:r w:rsidRPr="00217799">
        <w:rPr>
          <w:rFonts w:ascii="Times New Roman" w:eastAsia="Times New Roman" w:hAnsi="Times New Roman" w:cs="Times New Roman"/>
          <w:b/>
          <w:bCs/>
          <w:color w:val="26282F"/>
          <w:kern w:val="1"/>
          <w:sz w:val="24"/>
          <w:szCs w:val="24"/>
          <w:lang w:eastAsia="ru-RU"/>
        </w:rPr>
        <w:lastRenderedPageBreak/>
        <w:t>ПОДПРОГРАММА</w:t>
      </w: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b/>
          <w:bCs/>
          <w:color w:val="26282F"/>
          <w:kern w:val="1"/>
          <w:sz w:val="24"/>
          <w:szCs w:val="24"/>
          <w:lang w:eastAsia="ru-RU"/>
        </w:rPr>
        <w:t>«</w:t>
      </w:r>
      <w:r w:rsidRPr="00217799">
        <w:rPr>
          <w:rFonts w:ascii="Times New Roman" w:eastAsia="Times New Roman" w:hAnsi="Times New Roman" w:cs="Times New Roman"/>
          <w:b/>
          <w:sz w:val="24"/>
          <w:szCs w:val="24"/>
          <w:lang w:eastAsia="ru-RU"/>
        </w:rPr>
        <w:t>Развитие жилищного хозяйства МО «Приморское городское поселение» Выборгского района Ленинградской области</w:t>
      </w:r>
    </w:p>
    <w:p w:rsidR="00217799" w:rsidRPr="00217799" w:rsidRDefault="00217799" w:rsidP="00217799">
      <w:pPr>
        <w:spacing w:after="0" w:line="240" w:lineRule="auto"/>
        <w:jc w:val="center"/>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b/>
          <w:bCs/>
          <w:color w:val="26282F"/>
          <w:kern w:val="1"/>
          <w:sz w:val="24"/>
          <w:szCs w:val="24"/>
          <w:lang w:eastAsia="ru-RU"/>
        </w:rPr>
        <w:t>ПАСПОРТ</w:t>
      </w:r>
    </w:p>
    <w:tbl>
      <w:tblPr>
        <w:tblW w:w="9782" w:type="dxa"/>
        <w:tblCellSpacing w:w="5" w:type="nil"/>
        <w:tblInd w:w="75" w:type="dxa"/>
        <w:tblLayout w:type="fixed"/>
        <w:tblCellMar>
          <w:left w:w="75" w:type="dxa"/>
          <w:right w:w="75" w:type="dxa"/>
        </w:tblCellMar>
        <w:tblLook w:val="0000"/>
      </w:tblPr>
      <w:tblGrid>
        <w:gridCol w:w="3261"/>
        <w:gridCol w:w="6521"/>
      </w:tblGrid>
      <w:tr w:rsidR="00217799" w:rsidRPr="00217799" w:rsidTr="00217799">
        <w:trPr>
          <w:tblCellSpacing w:w="5" w:type="nil"/>
        </w:trPr>
        <w:tc>
          <w:tcPr>
            <w:tcW w:w="3261"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widowControl w:val="0"/>
              <w:autoSpaceDE w:val="0"/>
              <w:autoSpaceDN w:val="0"/>
              <w:adjustRightInd w:val="0"/>
              <w:spacing w:after="0" w:line="240" w:lineRule="auto"/>
              <w:rPr>
                <w:rFonts w:ascii="Times New Roman" w:eastAsia="Calibri" w:hAnsi="Times New Roman" w:cs="Times New Roman"/>
                <w:sz w:val="24"/>
                <w:szCs w:val="24"/>
              </w:rPr>
            </w:pPr>
            <w:r w:rsidRPr="00217799">
              <w:rPr>
                <w:rFonts w:ascii="Times New Roman" w:eastAsia="Calibri" w:hAnsi="Times New Roman" w:cs="Times New Roman"/>
                <w:sz w:val="24"/>
                <w:szCs w:val="24"/>
              </w:rPr>
              <w:t>Полное наименование</w:t>
            </w:r>
          </w:p>
          <w:p w:rsidR="00217799" w:rsidRPr="00217799" w:rsidRDefault="00217799" w:rsidP="00217799">
            <w:pPr>
              <w:widowControl w:val="0"/>
              <w:autoSpaceDE w:val="0"/>
              <w:autoSpaceDN w:val="0"/>
              <w:adjustRightInd w:val="0"/>
              <w:spacing w:after="0" w:line="240" w:lineRule="auto"/>
              <w:rPr>
                <w:rFonts w:ascii="Times New Roman" w:eastAsia="Calibri" w:hAnsi="Times New Roman" w:cs="Times New Roman"/>
                <w:sz w:val="24"/>
                <w:szCs w:val="24"/>
              </w:rPr>
            </w:pPr>
            <w:r w:rsidRPr="00217799">
              <w:rPr>
                <w:rFonts w:ascii="Times New Roman" w:eastAsia="Calibri" w:hAnsi="Times New Roman" w:cs="Times New Roman"/>
                <w:sz w:val="24"/>
                <w:szCs w:val="24"/>
              </w:rPr>
              <w:t>подпрограммы</w:t>
            </w:r>
          </w:p>
        </w:tc>
        <w:tc>
          <w:tcPr>
            <w:tcW w:w="6521"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17799">
              <w:rPr>
                <w:rFonts w:ascii="Times New Roman" w:eastAsia="Calibri" w:hAnsi="Times New Roman" w:cs="Times New Roman"/>
                <w:sz w:val="24"/>
                <w:szCs w:val="24"/>
              </w:rPr>
              <w:t>Развитие жилищного хозяйства МО «Приморское городское поселение» Выборгского района Ленинградской области (далее-подпрограмма)</w:t>
            </w:r>
          </w:p>
        </w:tc>
      </w:tr>
      <w:tr w:rsidR="00217799" w:rsidRPr="00217799" w:rsidTr="00217799">
        <w:trPr>
          <w:tblCellSpacing w:w="5" w:type="nil"/>
        </w:trPr>
        <w:tc>
          <w:tcPr>
            <w:tcW w:w="3261"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widowControl w:val="0"/>
              <w:autoSpaceDE w:val="0"/>
              <w:autoSpaceDN w:val="0"/>
              <w:adjustRightInd w:val="0"/>
              <w:spacing w:after="0" w:line="240" w:lineRule="auto"/>
              <w:rPr>
                <w:rFonts w:ascii="Times New Roman" w:eastAsia="Calibri" w:hAnsi="Times New Roman" w:cs="Times New Roman"/>
                <w:sz w:val="24"/>
                <w:szCs w:val="24"/>
              </w:rPr>
            </w:pPr>
            <w:r w:rsidRPr="00217799">
              <w:rPr>
                <w:rFonts w:ascii="Times New Roman" w:eastAsia="Calibri" w:hAnsi="Times New Roman" w:cs="Times New Roman"/>
                <w:sz w:val="24"/>
                <w:szCs w:val="24"/>
              </w:rPr>
              <w:t>Ответственный исполнитель муниципальной подпрограммы</w:t>
            </w:r>
          </w:p>
        </w:tc>
        <w:tc>
          <w:tcPr>
            <w:tcW w:w="6521"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17799">
              <w:rPr>
                <w:rFonts w:ascii="Times New Roman" w:eastAsia="Times New Roman" w:hAnsi="Times New Roman" w:cs="Times New Roman"/>
                <w:color w:val="000001"/>
                <w:sz w:val="24"/>
                <w:szCs w:val="24"/>
                <w:lang w:eastAsia="ru-RU"/>
              </w:rPr>
              <w:t>Первый заместитель главы администрации, специалисты администрации по вопросам жилищно - коммунального хозяйства</w:t>
            </w:r>
          </w:p>
        </w:tc>
      </w:tr>
      <w:tr w:rsidR="00217799" w:rsidRPr="00217799" w:rsidTr="00217799">
        <w:trPr>
          <w:tblCellSpacing w:w="5" w:type="nil"/>
        </w:trPr>
        <w:tc>
          <w:tcPr>
            <w:tcW w:w="3261"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widowControl w:val="0"/>
              <w:autoSpaceDE w:val="0"/>
              <w:autoSpaceDN w:val="0"/>
              <w:adjustRightInd w:val="0"/>
              <w:spacing w:after="0" w:line="240" w:lineRule="auto"/>
              <w:rPr>
                <w:rFonts w:ascii="Times New Roman" w:eastAsia="Calibri" w:hAnsi="Times New Roman" w:cs="Times New Roman"/>
                <w:sz w:val="24"/>
                <w:szCs w:val="24"/>
              </w:rPr>
            </w:pPr>
            <w:r w:rsidRPr="00217799">
              <w:rPr>
                <w:rFonts w:ascii="Times New Roman" w:eastAsia="Calibri" w:hAnsi="Times New Roman" w:cs="Times New Roman"/>
                <w:sz w:val="24"/>
                <w:szCs w:val="24"/>
              </w:rPr>
              <w:t>Соисполнители муниципальной подпрограммы</w:t>
            </w:r>
          </w:p>
        </w:tc>
        <w:tc>
          <w:tcPr>
            <w:tcW w:w="6521"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17799">
              <w:rPr>
                <w:rFonts w:ascii="Times New Roman" w:eastAsia="Calibri" w:hAnsi="Times New Roman" w:cs="Times New Roman"/>
                <w:sz w:val="24"/>
                <w:szCs w:val="24"/>
              </w:rPr>
              <w:t>Структурные подразделения администрации, подрядные организации</w:t>
            </w:r>
          </w:p>
        </w:tc>
      </w:tr>
      <w:tr w:rsidR="00217799" w:rsidRPr="00217799" w:rsidTr="00217799">
        <w:trPr>
          <w:tblCellSpacing w:w="5" w:type="nil"/>
        </w:trPr>
        <w:tc>
          <w:tcPr>
            <w:tcW w:w="3261"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widowControl w:val="0"/>
              <w:autoSpaceDE w:val="0"/>
              <w:autoSpaceDN w:val="0"/>
              <w:adjustRightInd w:val="0"/>
              <w:spacing w:after="0" w:line="240" w:lineRule="auto"/>
              <w:rPr>
                <w:rFonts w:ascii="Times New Roman" w:eastAsia="Calibri" w:hAnsi="Times New Roman" w:cs="Times New Roman"/>
                <w:sz w:val="24"/>
                <w:szCs w:val="24"/>
              </w:rPr>
            </w:pPr>
            <w:r w:rsidRPr="00217799">
              <w:rPr>
                <w:rFonts w:ascii="Times New Roman" w:eastAsia="Calibri" w:hAnsi="Times New Roman" w:cs="Times New Roman"/>
                <w:sz w:val="24"/>
                <w:szCs w:val="24"/>
              </w:rPr>
              <w:t>Участники муниципальной подпрограммы</w:t>
            </w:r>
          </w:p>
        </w:tc>
        <w:tc>
          <w:tcPr>
            <w:tcW w:w="6521"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17799">
              <w:rPr>
                <w:rFonts w:ascii="Times New Roman" w:eastAsia="Calibri" w:hAnsi="Times New Roman" w:cs="Times New Roman"/>
                <w:sz w:val="24"/>
                <w:szCs w:val="24"/>
              </w:rPr>
              <w:t>Администрация МО «Приморское городское поселение» Выборгского района Ленинградской области</w:t>
            </w:r>
          </w:p>
        </w:tc>
      </w:tr>
      <w:tr w:rsidR="00217799" w:rsidRPr="00217799" w:rsidTr="00217799">
        <w:trPr>
          <w:tblCellSpacing w:w="5" w:type="nil"/>
        </w:trPr>
        <w:tc>
          <w:tcPr>
            <w:tcW w:w="3261"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widowControl w:val="0"/>
              <w:autoSpaceDE w:val="0"/>
              <w:autoSpaceDN w:val="0"/>
              <w:adjustRightInd w:val="0"/>
              <w:spacing w:after="0" w:line="240" w:lineRule="auto"/>
              <w:rPr>
                <w:rFonts w:ascii="Times New Roman" w:eastAsia="Calibri" w:hAnsi="Times New Roman" w:cs="Times New Roman"/>
                <w:sz w:val="24"/>
                <w:szCs w:val="24"/>
              </w:rPr>
            </w:pPr>
            <w:r w:rsidRPr="00217799">
              <w:rPr>
                <w:rFonts w:ascii="Times New Roman" w:eastAsia="Calibri" w:hAnsi="Times New Roman" w:cs="Times New Roman"/>
                <w:sz w:val="24"/>
                <w:szCs w:val="24"/>
              </w:rPr>
              <w:t>Цели муниципальной подпрограммы</w:t>
            </w:r>
          </w:p>
        </w:tc>
        <w:tc>
          <w:tcPr>
            <w:tcW w:w="6521"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Calibri" w:hAnsi="Times New Roman" w:cs="Times New Roman"/>
                <w:sz w:val="24"/>
                <w:szCs w:val="24"/>
              </w:rPr>
            </w:pPr>
            <w:r w:rsidRPr="00217799">
              <w:rPr>
                <w:rFonts w:ascii="Times New Roman" w:eastAsia="Times New Roman" w:hAnsi="Times New Roman" w:cs="Times New Roman"/>
                <w:sz w:val="24"/>
                <w:szCs w:val="24"/>
                <w:lang w:eastAsia="ru-RU"/>
              </w:rPr>
              <w:t>Создание комфортных и безопасных условий проживания в многоквартирных домах, соответствующих установленным стандартам качества.</w:t>
            </w:r>
          </w:p>
        </w:tc>
      </w:tr>
      <w:tr w:rsidR="00217799" w:rsidRPr="00217799" w:rsidTr="00217799">
        <w:trPr>
          <w:trHeight w:val="1124"/>
          <w:tblCellSpacing w:w="5" w:type="nil"/>
        </w:trPr>
        <w:tc>
          <w:tcPr>
            <w:tcW w:w="3261"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widowControl w:val="0"/>
              <w:autoSpaceDE w:val="0"/>
              <w:autoSpaceDN w:val="0"/>
              <w:adjustRightInd w:val="0"/>
              <w:spacing w:after="0" w:line="240" w:lineRule="auto"/>
              <w:rPr>
                <w:rFonts w:ascii="Times New Roman" w:eastAsia="Calibri" w:hAnsi="Times New Roman" w:cs="Times New Roman"/>
                <w:sz w:val="24"/>
                <w:szCs w:val="24"/>
              </w:rPr>
            </w:pPr>
            <w:r w:rsidRPr="00217799">
              <w:rPr>
                <w:rFonts w:ascii="Times New Roman" w:eastAsia="Calibri" w:hAnsi="Times New Roman" w:cs="Times New Roman"/>
                <w:sz w:val="24"/>
                <w:szCs w:val="24"/>
              </w:rPr>
              <w:t>Задачи муниципальной подпрограммы</w:t>
            </w:r>
          </w:p>
        </w:tc>
        <w:tc>
          <w:tcPr>
            <w:tcW w:w="6521" w:type="dxa"/>
            <w:tcBorders>
              <w:top w:val="single" w:sz="4" w:space="0" w:color="auto"/>
              <w:left w:val="single" w:sz="4" w:space="0" w:color="auto"/>
              <w:right w:val="single" w:sz="4" w:space="0" w:color="auto"/>
            </w:tcBorders>
          </w:tcPr>
          <w:p w:rsidR="00217799" w:rsidRPr="00217799" w:rsidRDefault="00217799" w:rsidP="0021779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17799">
              <w:rPr>
                <w:rFonts w:ascii="Times New Roman" w:eastAsia="Times New Roman" w:hAnsi="Times New Roman" w:cs="Times New Roman"/>
                <w:color w:val="000000"/>
                <w:kern w:val="1"/>
                <w:sz w:val="24"/>
                <w:szCs w:val="24"/>
                <w:lang w:eastAsia="ru-RU"/>
              </w:rPr>
              <w:t>Проведение комплексного и выборочного капитального ремонта в объемах, обеспечивающих приведение многоквартирных домов в надлежащее техническое состояние, с целью обеспечения сохранности жилищного фонда и увеличения срока его эксплуатации.</w:t>
            </w:r>
          </w:p>
        </w:tc>
      </w:tr>
      <w:tr w:rsidR="00217799" w:rsidRPr="00217799" w:rsidTr="00217799">
        <w:trPr>
          <w:trHeight w:val="866"/>
          <w:tblCellSpacing w:w="5" w:type="nil"/>
        </w:trPr>
        <w:tc>
          <w:tcPr>
            <w:tcW w:w="3261" w:type="dxa"/>
            <w:tcBorders>
              <w:top w:val="single" w:sz="4" w:space="0" w:color="auto"/>
              <w:left w:val="single" w:sz="4" w:space="0" w:color="auto"/>
              <w:right w:val="single" w:sz="4" w:space="0" w:color="auto"/>
            </w:tcBorders>
          </w:tcPr>
          <w:p w:rsidR="00217799" w:rsidRPr="00217799" w:rsidRDefault="00217799" w:rsidP="00217799">
            <w:pPr>
              <w:widowControl w:val="0"/>
              <w:autoSpaceDE w:val="0"/>
              <w:autoSpaceDN w:val="0"/>
              <w:adjustRightInd w:val="0"/>
              <w:spacing w:after="0" w:line="240" w:lineRule="auto"/>
              <w:rPr>
                <w:rFonts w:ascii="Times New Roman" w:eastAsia="Calibri" w:hAnsi="Times New Roman" w:cs="Times New Roman"/>
                <w:sz w:val="24"/>
                <w:szCs w:val="24"/>
              </w:rPr>
            </w:pPr>
            <w:r w:rsidRPr="00217799">
              <w:rPr>
                <w:rFonts w:ascii="Times New Roman" w:eastAsia="Calibri" w:hAnsi="Times New Roman" w:cs="Times New Roman"/>
                <w:sz w:val="24"/>
                <w:szCs w:val="24"/>
              </w:rPr>
              <w:t>Целевые индикаторы и показатели муниципальной подпрограммы</w:t>
            </w:r>
          </w:p>
        </w:tc>
        <w:tc>
          <w:tcPr>
            <w:tcW w:w="6521" w:type="dxa"/>
            <w:tcBorders>
              <w:top w:val="single" w:sz="4" w:space="0" w:color="auto"/>
              <w:left w:val="single" w:sz="4" w:space="0" w:color="auto"/>
              <w:right w:val="single" w:sz="4" w:space="0" w:color="auto"/>
            </w:tcBorders>
          </w:tcPr>
          <w:p w:rsidR="00217799" w:rsidRPr="00217799" w:rsidRDefault="00217799" w:rsidP="00217799">
            <w:pPr>
              <w:widowControl w:val="0"/>
              <w:numPr>
                <w:ilvl w:val="0"/>
                <w:numId w:val="20"/>
              </w:numPr>
              <w:tabs>
                <w:tab w:val="left" w:pos="447"/>
                <w:tab w:val="left" w:pos="600"/>
              </w:tabs>
              <w:autoSpaceDE w:val="0"/>
              <w:autoSpaceDN w:val="0"/>
              <w:adjustRightInd w:val="0"/>
              <w:spacing w:after="0" w:line="240" w:lineRule="auto"/>
              <w:ind w:left="66"/>
              <w:jc w:val="both"/>
              <w:rPr>
                <w:rFonts w:ascii="Times New Roman" w:eastAsia="Times New Roman" w:hAnsi="Times New Roman" w:cs="Times New Roman"/>
                <w:kern w:val="1"/>
                <w:sz w:val="24"/>
                <w:szCs w:val="24"/>
                <w:lang w:eastAsia="ru-RU"/>
              </w:rPr>
            </w:pPr>
            <w:r w:rsidRPr="00217799">
              <w:rPr>
                <w:rFonts w:ascii="Times New Roman" w:eastAsia="Times New Roman" w:hAnsi="Times New Roman" w:cs="Times New Roman"/>
                <w:kern w:val="1"/>
                <w:sz w:val="24"/>
                <w:szCs w:val="24"/>
                <w:lang w:eastAsia="ru-RU"/>
              </w:rPr>
              <w:t>Количество общей площади отремонтированных муниципальных жилых квартир:</w:t>
            </w:r>
          </w:p>
          <w:p w:rsidR="00217799" w:rsidRPr="00217799" w:rsidRDefault="00217799" w:rsidP="00217799">
            <w:pPr>
              <w:widowControl w:val="0"/>
              <w:tabs>
                <w:tab w:val="left" w:pos="447"/>
              </w:tabs>
              <w:autoSpaceDE w:val="0"/>
              <w:autoSpaceDN w:val="0"/>
              <w:adjustRightInd w:val="0"/>
              <w:spacing w:after="0" w:line="240" w:lineRule="auto"/>
              <w:ind w:left="66"/>
              <w:jc w:val="both"/>
              <w:rPr>
                <w:rFonts w:ascii="Times New Roman" w:eastAsia="Times New Roman" w:hAnsi="Times New Roman" w:cs="Times New Roman"/>
                <w:kern w:val="1"/>
                <w:sz w:val="24"/>
                <w:szCs w:val="24"/>
                <w:lang w:eastAsia="ru-RU"/>
              </w:rPr>
            </w:pPr>
            <w:r w:rsidRPr="00217799">
              <w:rPr>
                <w:rFonts w:ascii="Times New Roman" w:eastAsia="Times New Roman" w:hAnsi="Times New Roman" w:cs="Times New Roman"/>
                <w:kern w:val="1"/>
                <w:sz w:val="24"/>
                <w:szCs w:val="24"/>
                <w:lang w:eastAsia="ru-RU"/>
              </w:rPr>
              <w:t>- 2015 год – 25,66 м. кв.</w:t>
            </w:r>
          </w:p>
          <w:p w:rsidR="00217799" w:rsidRPr="00217799" w:rsidRDefault="00217799" w:rsidP="00217799">
            <w:pPr>
              <w:widowControl w:val="0"/>
              <w:tabs>
                <w:tab w:val="left" w:pos="447"/>
              </w:tabs>
              <w:autoSpaceDE w:val="0"/>
              <w:autoSpaceDN w:val="0"/>
              <w:adjustRightInd w:val="0"/>
              <w:spacing w:after="0" w:line="240" w:lineRule="auto"/>
              <w:ind w:left="66"/>
              <w:jc w:val="both"/>
              <w:rPr>
                <w:rFonts w:ascii="Times New Roman" w:eastAsia="Times New Roman" w:hAnsi="Times New Roman" w:cs="Times New Roman"/>
                <w:kern w:val="1"/>
                <w:sz w:val="24"/>
                <w:szCs w:val="24"/>
                <w:lang w:eastAsia="ru-RU"/>
              </w:rPr>
            </w:pPr>
            <w:r w:rsidRPr="00217799">
              <w:rPr>
                <w:rFonts w:ascii="Times New Roman" w:eastAsia="Times New Roman" w:hAnsi="Times New Roman" w:cs="Times New Roman"/>
                <w:kern w:val="1"/>
                <w:sz w:val="24"/>
                <w:szCs w:val="24"/>
                <w:lang w:eastAsia="ru-RU"/>
              </w:rPr>
              <w:t>- 2017 год – 36,15 м. кв.</w:t>
            </w:r>
          </w:p>
          <w:p w:rsidR="00217799" w:rsidRPr="00217799" w:rsidRDefault="00217799" w:rsidP="00217799">
            <w:pPr>
              <w:widowControl w:val="0"/>
              <w:numPr>
                <w:ilvl w:val="0"/>
                <w:numId w:val="20"/>
              </w:numPr>
              <w:tabs>
                <w:tab w:val="left" w:pos="447"/>
              </w:tabs>
              <w:autoSpaceDE w:val="0"/>
              <w:autoSpaceDN w:val="0"/>
              <w:adjustRightInd w:val="0"/>
              <w:spacing w:after="0" w:line="240" w:lineRule="auto"/>
              <w:ind w:left="66"/>
              <w:jc w:val="both"/>
              <w:rPr>
                <w:rFonts w:ascii="Times New Roman" w:eastAsia="Times New Roman" w:hAnsi="Times New Roman" w:cs="Times New Roman"/>
                <w:kern w:val="1"/>
                <w:sz w:val="24"/>
                <w:szCs w:val="24"/>
                <w:lang w:eastAsia="ru-RU"/>
              </w:rPr>
            </w:pPr>
            <w:r w:rsidRPr="00217799">
              <w:rPr>
                <w:rFonts w:ascii="Times New Roman" w:eastAsia="Times New Roman" w:hAnsi="Times New Roman" w:cs="Times New Roman"/>
                <w:kern w:val="1"/>
                <w:sz w:val="24"/>
                <w:szCs w:val="24"/>
                <w:lang w:eastAsia="ru-RU"/>
              </w:rPr>
              <w:t>Количество муниципальных жилых квартир, в которых проведен ремонт</w:t>
            </w:r>
          </w:p>
          <w:p w:rsidR="00217799" w:rsidRPr="00217799" w:rsidRDefault="00217799" w:rsidP="00217799">
            <w:pPr>
              <w:tabs>
                <w:tab w:val="left" w:pos="284"/>
                <w:tab w:val="left" w:pos="447"/>
              </w:tabs>
              <w:spacing w:after="0" w:line="240" w:lineRule="auto"/>
              <w:ind w:left="66"/>
              <w:jc w:val="both"/>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 в 2015 году – 1 квартира,</w:t>
            </w:r>
          </w:p>
          <w:p w:rsidR="00217799" w:rsidRPr="00217799" w:rsidRDefault="00217799" w:rsidP="00217799">
            <w:pPr>
              <w:widowControl w:val="0"/>
              <w:autoSpaceDE w:val="0"/>
              <w:autoSpaceDN w:val="0"/>
              <w:adjustRightInd w:val="0"/>
              <w:spacing w:after="0" w:line="240" w:lineRule="auto"/>
              <w:ind w:left="66"/>
              <w:rPr>
                <w:rFonts w:ascii="Times New Roman" w:eastAsia="Times New Roman" w:hAnsi="Times New Roman" w:cs="Times New Roman"/>
                <w:sz w:val="24"/>
                <w:szCs w:val="20"/>
                <w:lang w:eastAsia="ru-RU"/>
              </w:rPr>
            </w:pPr>
            <w:r w:rsidRPr="00217799">
              <w:rPr>
                <w:rFonts w:ascii="Times New Roman" w:eastAsia="Times New Roman" w:hAnsi="Times New Roman" w:cs="Times New Roman"/>
                <w:sz w:val="24"/>
                <w:szCs w:val="20"/>
                <w:lang w:eastAsia="ru-RU"/>
              </w:rPr>
              <w:t>- в 2017 году – 1 квартира.</w:t>
            </w:r>
          </w:p>
          <w:p w:rsidR="00217799" w:rsidRPr="00217799" w:rsidRDefault="00217799" w:rsidP="00217799">
            <w:pPr>
              <w:widowControl w:val="0"/>
              <w:spacing w:after="0" w:line="240" w:lineRule="auto"/>
              <w:jc w:val="both"/>
              <w:rPr>
                <w:rFonts w:ascii="Times New Roman" w:eastAsia="Calibri" w:hAnsi="Times New Roman" w:cs="Times New Roman"/>
                <w:sz w:val="24"/>
                <w:szCs w:val="24"/>
              </w:rPr>
            </w:pPr>
          </w:p>
        </w:tc>
      </w:tr>
      <w:tr w:rsidR="00217799" w:rsidRPr="00217799" w:rsidTr="00217799">
        <w:trPr>
          <w:trHeight w:val="1449"/>
          <w:tblCellSpacing w:w="5" w:type="nil"/>
        </w:trPr>
        <w:tc>
          <w:tcPr>
            <w:tcW w:w="3261" w:type="dxa"/>
            <w:tcBorders>
              <w:top w:val="single" w:sz="4" w:space="0" w:color="auto"/>
              <w:left w:val="single" w:sz="4" w:space="0" w:color="auto"/>
              <w:right w:val="single" w:sz="4" w:space="0" w:color="auto"/>
            </w:tcBorders>
          </w:tcPr>
          <w:p w:rsidR="00217799" w:rsidRPr="00217799" w:rsidRDefault="00217799" w:rsidP="00217799">
            <w:pPr>
              <w:widowControl w:val="0"/>
              <w:autoSpaceDE w:val="0"/>
              <w:autoSpaceDN w:val="0"/>
              <w:adjustRightInd w:val="0"/>
              <w:spacing w:after="0" w:line="240" w:lineRule="auto"/>
              <w:rPr>
                <w:rFonts w:ascii="Times New Roman" w:eastAsia="Calibri" w:hAnsi="Times New Roman" w:cs="Times New Roman"/>
                <w:sz w:val="24"/>
                <w:szCs w:val="24"/>
              </w:rPr>
            </w:pPr>
            <w:r w:rsidRPr="00217799">
              <w:rPr>
                <w:rFonts w:ascii="Times New Roman" w:eastAsia="Calibri" w:hAnsi="Times New Roman" w:cs="Times New Roman"/>
                <w:sz w:val="24"/>
                <w:szCs w:val="24"/>
              </w:rPr>
              <w:t>Этапы и сроки реализации муниципальной подпрограммы</w:t>
            </w:r>
          </w:p>
        </w:tc>
        <w:tc>
          <w:tcPr>
            <w:tcW w:w="6521" w:type="dxa"/>
            <w:tcBorders>
              <w:top w:val="single" w:sz="4" w:space="0" w:color="auto"/>
              <w:left w:val="single" w:sz="4" w:space="0" w:color="auto"/>
              <w:right w:val="single" w:sz="4" w:space="0" w:color="auto"/>
            </w:tcBorders>
          </w:tcPr>
          <w:p w:rsidR="00217799" w:rsidRPr="00217799" w:rsidRDefault="00217799" w:rsidP="0021779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17799">
              <w:rPr>
                <w:rFonts w:ascii="Times New Roman" w:eastAsia="Calibri" w:hAnsi="Times New Roman" w:cs="Times New Roman"/>
                <w:sz w:val="24"/>
                <w:szCs w:val="24"/>
              </w:rPr>
              <w:t>Сроки реализации государственной программы - 2015-2017</w:t>
            </w:r>
          </w:p>
          <w:p w:rsidR="00217799" w:rsidRPr="00217799" w:rsidRDefault="00217799" w:rsidP="0021779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17799">
              <w:rPr>
                <w:rFonts w:ascii="Times New Roman" w:eastAsia="Calibri" w:hAnsi="Times New Roman" w:cs="Times New Roman"/>
                <w:sz w:val="24"/>
                <w:szCs w:val="24"/>
              </w:rPr>
              <w:t xml:space="preserve"> годы</w:t>
            </w:r>
          </w:p>
          <w:p w:rsidR="00217799" w:rsidRPr="00217799" w:rsidRDefault="00217799" w:rsidP="0021779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17799">
              <w:rPr>
                <w:rFonts w:ascii="Times New Roman" w:eastAsia="Calibri" w:hAnsi="Times New Roman" w:cs="Times New Roman"/>
                <w:sz w:val="24"/>
                <w:szCs w:val="24"/>
              </w:rPr>
              <w:t>1 этап- 2015 год</w:t>
            </w:r>
          </w:p>
          <w:p w:rsidR="00217799" w:rsidRPr="00217799" w:rsidRDefault="00217799" w:rsidP="0021779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17799">
              <w:rPr>
                <w:rFonts w:ascii="Times New Roman" w:eastAsia="Calibri" w:hAnsi="Times New Roman" w:cs="Times New Roman"/>
                <w:sz w:val="24"/>
                <w:szCs w:val="24"/>
              </w:rPr>
              <w:t>2 этап- 2016 год</w:t>
            </w:r>
          </w:p>
          <w:p w:rsidR="00217799" w:rsidRPr="00217799" w:rsidRDefault="00217799" w:rsidP="0021779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17799">
              <w:rPr>
                <w:rFonts w:ascii="Times New Roman" w:eastAsia="Calibri" w:hAnsi="Times New Roman" w:cs="Times New Roman"/>
                <w:sz w:val="24"/>
                <w:szCs w:val="24"/>
              </w:rPr>
              <w:t>3 этап- 2017 год</w:t>
            </w:r>
          </w:p>
        </w:tc>
      </w:tr>
      <w:tr w:rsidR="00217799" w:rsidRPr="00217799" w:rsidTr="00217799">
        <w:trPr>
          <w:tblCellSpacing w:w="5" w:type="nil"/>
        </w:trPr>
        <w:tc>
          <w:tcPr>
            <w:tcW w:w="3261" w:type="dxa"/>
            <w:tcBorders>
              <w:top w:val="single" w:sz="4" w:space="0" w:color="auto"/>
              <w:left w:val="single" w:sz="4" w:space="0" w:color="auto"/>
              <w:right w:val="single" w:sz="4" w:space="0" w:color="auto"/>
            </w:tcBorders>
          </w:tcPr>
          <w:p w:rsidR="00217799" w:rsidRPr="00217799" w:rsidRDefault="00217799" w:rsidP="00217799">
            <w:pPr>
              <w:widowControl w:val="0"/>
              <w:autoSpaceDE w:val="0"/>
              <w:autoSpaceDN w:val="0"/>
              <w:adjustRightInd w:val="0"/>
              <w:spacing w:after="0" w:line="240" w:lineRule="auto"/>
              <w:rPr>
                <w:rFonts w:ascii="Times New Roman" w:eastAsia="Calibri" w:hAnsi="Times New Roman" w:cs="Times New Roman"/>
                <w:sz w:val="24"/>
                <w:szCs w:val="24"/>
              </w:rPr>
            </w:pPr>
            <w:r w:rsidRPr="00217799">
              <w:rPr>
                <w:rFonts w:ascii="Times New Roman" w:eastAsia="Calibri" w:hAnsi="Times New Roman" w:cs="Times New Roman"/>
                <w:sz w:val="24"/>
                <w:szCs w:val="24"/>
              </w:rPr>
              <w:t>Объемы бюджетных ассигнований муниципальной  подпрограммы</w:t>
            </w:r>
          </w:p>
        </w:tc>
        <w:tc>
          <w:tcPr>
            <w:tcW w:w="6521" w:type="dxa"/>
            <w:tcBorders>
              <w:top w:val="single" w:sz="4" w:space="0" w:color="auto"/>
              <w:left w:val="single" w:sz="4" w:space="0" w:color="auto"/>
              <w:right w:val="single" w:sz="4" w:space="0" w:color="auto"/>
            </w:tcBorders>
          </w:tcPr>
          <w:p w:rsidR="00217799" w:rsidRPr="00217799" w:rsidRDefault="00217799" w:rsidP="00217799">
            <w:pPr>
              <w:spacing w:after="0" w:line="240" w:lineRule="auto"/>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b/>
                <w:bCs/>
                <w:sz w:val="24"/>
                <w:szCs w:val="24"/>
                <w:lang w:eastAsia="ru-RU"/>
              </w:rPr>
              <w:t xml:space="preserve">Общий объем финансирования </w:t>
            </w:r>
          </w:p>
          <w:p w:rsidR="00217799" w:rsidRPr="00217799" w:rsidRDefault="00217799" w:rsidP="00217799">
            <w:pPr>
              <w:suppressAutoHyphens/>
              <w:spacing w:after="0" w:line="100" w:lineRule="atLeast"/>
              <w:jc w:val="both"/>
              <w:rPr>
                <w:rFonts w:ascii="Times New Roman" w:eastAsia="Times New Roman" w:hAnsi="Times New Roman" w:cs="Times New Roman"/>
                <w:kern w:val="2"/>
                <w:sz w:val="24"/>
                <w:szCs w:val="24"/>
                <w:lang w:eastAsia="hi-IN" w:bidi="hi-IN"/>
              </w:rPr>
            </w:pPr>
            <w:r w:rsidRPr="00217799">
              <w:rPr>
                <w:rFonts w:ascii="Times New Roman" w:eastAsia="Times New Roman" w:hAnsi="Times New Roman" w:cs="Times New Roman"/>
                <w:kern w:val="2"/>
                <w:sz w:val="24"/>
                <w:szCs w:val="24"/>
                <w:lang w:eastAsia="hi-IN" w:bidi="hi-IN"/>
              </w:rPr>
              <w:t>- средства местного бюджета –  12 501,8 тыс. руб., в том числе по годам:</w:t>
            </w:r>
          </w:p>
          <w:p w:rsidR="00217799" w:rsidRPr="00217799" w:rsidRDefault="00217799" w:rsidP="002177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2015 год –  4 220,9 тыс. руб.</w:t>
            </w:r>
          </w:p>
          <w:p w:rsidR="00217799" w:rsidRPr="00217799" w:rsidRDefault="00217799" w:rsidP="002177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2016 год –  4 069,5 тыс. руб. </w:t>
            </w:r>
          </w:p>
          <w:p w:rsidR="00217799" w:rsidRPr="00217799" w:rsidRDefault="00217799" w:rsidP="0021779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17799">
              <w:rPr>
                <w:rFonts w:ascii="Times New Roman" w:eastAsia="Times New Roman" w:hAnsi="Times New Roman" w:cs="Times New Roman"/>
                <w:sz w:val="24"/>
                <w:szCs w:val="24"/>
                <w:lang w:eastAsia="ru-RU"/>
              </w:rPr>
              <w:t>2017 год –  4 211,4 тыс. руб.</w:t>
            </w:r>
          </w:p>
        </w:tc>
      </w:tr>
      <w:tr w:rsidR="00217799" w:rsidRPr="00217799" w:rsidTr="00217799">
        <w:trPr>
          <w:tblCellSpacing w:w="5" w:type="nil"/>
        </w:trPr>
        <w:tc>
          <w:tcPr>
            <w:tcW w:w="3261"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widowControl w:val="0"/>
              <w:autoSpaceDE w:val="0"/>
              <w:autoSpaceDN w:val="0"/>
              <w:adjustRightInd w:val="0"/>
              <w:spacing w:after="0" w:line="240" w:lineRule="auto"/>
              <w:rPr>
                <w:rFonts w:ascii="Times New Roman" w:eastAsia="Calibri" w:hAnsi="Times New Roman" w:cs="Times New Roman"/>
                <w:sz w:val="24"/>
                <w:szCs w:val="24"/>
              </w:rPr>
            </w:pPr>
            <w:r w:rsidRPr="00217799">
              <w:rPr>
                <w:rFonts w:ascii="Times New Roman" w:eastAsia="Calibri" w:hAnsi="Times New Roman" w:cs="Times New Roman"/>
                <w:sz w:val="24"/>
                <w:szCs w:val="24"/>
              </w:rPr>
              <w:t>Ожидаемые результаты реализации муниципальной подпрограммы</w:t>
            </w:r>
          </w:p>
        </w:tc>
        <w:tc>
          <w:tcPr>
            <w:tcW w:w="6521"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widowControl w:val="0"/>
              <w:spacing w:after="0" w:line="240" w:lineRule="auto"/>
              <w:ind w:hanging="75"/>
              <w:rPr>
                <w:rFonts w:ascii="Times New Roman" w:eastAsia="Times New Roman" w:hAnsi="Times New Roman" w:cs="Times New Roman"/>
                <w:kern w:val="1"/>
                <w:sz w:val="24"/>
                <w:szCs w:val="24"/>
                <w:lang w:eastAsia="ru-RU"/>
              </w:rPr>
            </w:pPr>
            <w:r w:rsidRPr="00217799">
              <w:rPr>
                <w:rFonts w:ascii="Times New Roman" w:eastAsia="Times New Roman" w:hAnsi="Times New Roman" w:cs="Times New Roman"/>
                <w:kern w:val="1"/>
                <w:sz w:val="24"/>
                <w:szCs w:val="24"/>
                <w:lang w:eastAsia="ru-RU"/>
              </w:rPr>
              <w:t xml:space="preserve">- улучшение безопасных и благоприятных условий проживания граждан в жилых домах, расположенных на территории МО </w:t>
            </w:r>
          </w:p>
          <w:p w:rsidR="00217799" w:rsidRPr="00217799" w:rsidRDefault="00217799" w:rsidP="00217799">
            <w:pPr>
              <w:widowControl w:val="0"/>
              <w:spacing w:after="0" w:line="240" w:lineRule="auto"/>
              <w:ind w:hanging="75"/>
              <w:rPr>
                <w:rFonts w:ascii="Times New Roman" w:eastAsia="Times New Roman" w:hAnsi="Times New Roman" w:cs="Times New Roman"/>
                <w:kern w:val="1"/>
                <w:sz w:val="24"/>
                <w:szCs w:val="24"/>
                <w:lang w:eastAsia="ru-RU"/>
              </w:rPr>
            </w:pPr>
            <w:r w:rsidRPr="00217799">
              <w:rPr>
                <w:rFonts w:ascii="Times New Roman" w:eastAsia="Times New Roman" w:hAnsi="Times New Roman" w:cs="Times New Roman"/>
                <w:kern w:val="1"/>
                <w:sz w:val="24"/>
                <w:szCs w:val="24"/>
                <w:lang w:eastAsia="ru-RU"/>
              </w:rPr>
              <w:t>«Приморское городское поселение»;</w:t>
            </w:r>
          </w:p>
          <w:p w:rsidR="00217799" w:rsidRPr="00217799" w:rsidRDefault="00217799" w:rsidP="00217799">
            <w:pPr>
              <w:widowControl w:val="0"/>
              <w:spacing w:after="0" w:line="240" w:lineRule="auto"/>
              <w:rPr>
                <w:rFonts w:ascii="Times New Roman" w:eastAsia="Calibri" w:hAnsi="Times New Roman" w:cs="Times New Roman"/>
                <w:sz w:val="24"/>
                <w:szCs w:val="24"/>
              </w:rPr>
            </w:pPr>
            <w:r w:rsidRPr="00217799">
              <w:rPr>
                <w:rFonts w:ascii="Times New Roman" w:eastAsia="Times New Roman" w:hAnsi="Times New Roman" w:cs="Times New Roman"/>
                <w:kern w:val="1"/>
                <w:sz w:val="24"/>
                <w:szCs w:val="24"/>
                <w:lang w:eastAsia="ru-RU"/>
              </w:rPr>
              <w:t>- решение вопроса планомерного капитального ремонта общего имущества многоквартирных жилых домов.</w:t>
            </w:r>
          </w:p>
        </w:tc>
      </w:tr>
    </w:tbl>
    <w:p w:rsidR="00217799" w:rsidRDefault="00217799" w:rsidP="00217799">
      <w:pPr>
        <w:spacing w:after="0" w:line="240" w:lineRule="auto"/>
        <w:jc w:val="center"/>
        <w:rPr>
          <w:rFonts w:ascii="Times New Roman" w:eastAsia="Calibri" w:hAnsi="Times New Roman" w:cs="Times New Roman"/>
          <w:b/>
          <w:sz w:val="24"/>
          <w:szCs w:val="24"/>
        </w:rPr>
      </w:pPr>
      <w:bookmarkStart w:id="0" w:name="Par105"/>
      <w:bookmarkEnd w:id="0"/>
    </w:p>
    <w:p w:rsidR="00217799" w:rsidRPr="00217799" w:rsidRDefault="00217799" w:rsidP="00217799">
      <w:pPr>
        <w:spacing w:after="0" w:line="240" w:lineRule="auto"/>
        <w:jc w:val="center"/>
        <w:rPr>
          <w:rFonts w:ascii="Times New Roman" w:eastAsia="Calibri" w:hAnsi="Times New Roman" w:cs="Times New Roman"/>
          <w:b/>
          <w:sz w:val="24"/>
          <w:szCs w:val="24"/>
        </w:rPr>
      </w:pPr>
    </w:p>
    <w:p w:rsidR="00217799" w:rsidRPr="00217799" w:rsidRDefault="00217799" w:rsidP="00217799">
      <w:pPr>
        <w:numPr>
          <w:ilvl w:val="0"/>
          <w:numId w:val="16"/>
        </w:numPr>
        <w:spacing w:after="0" w:line="240" w:lineRule="auto"/>
        <w:jc w:val="center"/>
        <w:rPr>
          <w:rFonts w:ascii="Times New Roman" w:eastAsia="Calibri" w:hAnsi="Times New Roman" w:cs="Times New Roman"/>
          <w:b/>
          <w:sz w:val="24"/>
          <w:szCs w:val="24"/>
        </w:rPr>
      </w:pPr>
      <w:r w:rsidRPr="00217799">
        <w:rPr>
          <w:rFonts w:ascii="Times New Roman" w:eastAsia="Calibri" w:hAnsi="Times New Roman" w:cs="Times New Roman"/>
          <w:b/>
          <w:sz w:val="24"/>
          <w:szCs w:val="24"/>
        </w:rPr>
        <w:lastRenderedPageBreak/>
        <w:t>Содержание проблемы и обоснование необходимости ее решения программными методами.</w:t>
      </w:r>
    </w:p>
    <w:p w:rsidR="00217799" w:rsidRPr="00217799" w:rsidRDefault="00217799" w:rsidP="0021779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color w:val="000000"/>
          <w:spacing w:val="-9"/>
          <w:sz w:val="24"/>
          <w:szCs w:val="24"/>
          <w:lang w:eastAsia="ru-RU"/>
        </w:rPr>
        <w:t>Одним из приоритетов жилищной политики</w:t>
      </w:r>
      <w:r w:rsidRPr="00217799">
        <w:rPr>
          <w:rFonts w:ascii="Times New Roman" w:eastAsia="Times New Roman" w:hAnsi="Times New Roman" w:cs="Times New Roman"/>
          <w:sz w:val="24"/>
          <w:szCs w:val="24"/>
          <w:lang w:eastAsia="ru-RU"/>
        </w:rPr>
        <w:t xml:space="preserve"> МО «Приморское городское поселение» </w:t>
      </w:r>
      <w:r w:rsidRPr="00217799">
        <w:rPr>
          <w:rFonts w:ascii="Times New Roman" w:eastAsia="Times New Roman" w:hAnsi="Times New Roman" w:cs="Times New Roman"/>
          <w:color w:val="000000"/>
          <w:spacing w:val="-11"/>
          <w:sz w:val="24"/>
          <w:szCs w:val="24"/>
          <w:lang w:eastAsia="ru-RU"/>
        </w:rPr>
        <w:t>является обеспечение комфортных усло</w:t>
      </w:r>
      <w:r w:rsidRPr="00217799">
        <w:rPr>
          <w:rFonts w:ascii="Times New Roman" w:eastAsia="Times New Roman" w:hAnsi="Times New Roman" w:cs="Times New Roman"/>
          <w:color w:val="000000"/>
          <w:spacing w:val="-11"/>
          <w:sz w:val="24"/>
          <w:szCs w:val="24"/>
          <w:lang w:eastAsia="ru-RU"/>
        </w:rPr>
        <w:softHyphen/>
      </w:r>
      <w:r w:rsidRPr="00217799">
        <w:rPr>
          <w:rFonts w:ascii="Times New Roman" w:eastAsia="Times New Roman" w:hAnsi="Times New Roman" w:cs="Times New Roman"/>
          <w:color w:val="000000"/>
          <w:spacing w:val="-10"/>
          <w:sz w:val="24"/>
          <w:szCs w:val="24"/>
          <w:lang w:eastAsia="ru-RU"/>
        </w:rPr>
        <w:t xml:space="preserve">вий проживания граждан и доступности коммунальных услуг для </w:t>
      </w:r>
      <w:r w:rsidRPr="00217799">
        <w:rPr>
          <w:rFonts w:ascii="Times New Roman" w:eastAsia="Times New Roman" w:hAnsi="Times New Roman" w:cs="Times New Roman"/>
          <w:color w:val="000000"/>
          <w:spacing w:val="-11"/>
          <w:sz w:val="24"/>
          <w:szCs w:val="24"/>
          <w:lang w:eastAsia="ru-RU"/>
        </w:rPr>
        <w:t>населения.</w:t>
      </w:r>
    </w:p>
    <w:p w:rsidR="00217799" w:rsidRPr="00217799" w:rsidRDefault="00217799" w:rsidP="00217799">
      <w:pPr>
        <w:spacing w:after="0" w:line="240" w:lineRule="auto"/>
        <w:ind w:firstLine="70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Важнейшими вопросами являются организация содержания муниципального жилищного фонда и участие в финансировании (</w:t>
      </w:r>
      <w:proofErr w:type="spellStart"/>
      <w:r w:rsidRPr="00217799">
        <w:rPr>
          <w:rFonts w:ascii="Times New Roman" w:eastAsia="Times New Roman" w:hAnsi="Times New Roman" w:cs="Times New Roman"/>
          <w:sz w:val="24"/>
          <w:szCs w:val="24"/>
          <w:lang w:eastAsia="ru-RU"/>
        </w:rPr>
        <w:t>софинансировании</w:t>
      </w:r>
      <w:proofErr w:type="spellEnd"/>
      <w:r w:rsidRPr="00217799">
        <w:rPr>
          <w:rFonts w:ascii="Times New Roman" w:eastAsia="Times New Roman" w:hAnsi="Times New Roman" w:cs="Times New Roman"/>
          <w:sz w:val="24"/>
          <w:szCs w:val="24"/>
          <w:lang w:eastAsia="ru-RU"/>
        </w:rPr>
        <w:t xml:space="preserve">) капитального ремонта многоквартирных домов (далее - МКД). </w:t>
      </w:r>
    </w:p>
    <w:p w:rsidR="00217799" w:rsidRPr="00217799" w:rsidRDefault="00217799" w:rsidP="00217799">
      <w:pPr>
        <w:spacing w:after="0" w:line="240" w:lineRule="auto"/>
        <w:ind w:firstLine="708"/>
        <w:jc w:val="both"/>
        <w:rPr>
          <w:rFonts w:ascii="Times New Roman" w:eastAsia="Times New Roman" w:hAnsi="Times New Roman" w:cs="Times New Roman"/>
          <w:iCs/>
          <w:color w:val="000000"/>
          <w:sz w:val="24"/>
          <w:szCs w:val="24"/>
          <w:lang w:eastAsia="ru-RU"/>
        </w:rPr>
      </w:pPr>
      <w:r w:rsidRPr="00217799">
        <w:rPr>
          <w:rFonts w:ascii="Times New Roman" w:eastAsia="Times New Roman" w:hAnsi="Times New Roman" w:cs="Times New Roman"/>
          <w:iCs/>
          <w:color w:val="000000"/>
          <w:sz w:val="24"/>
          <w:szCs w:val="24"/>
          <w:lang w:eastAsia="ru-RU"/>
        </w:rPr>
        <w:t xml:space="preserve">Жилищный фонд, требующий капитального ремонта, создает практически такие же проблемы в его эксплуатации и содержании, как и аварийный фонд. Проблема усугубляется еще и тем, что в сознании подавляющего большинства граждан, являющихся собственниками помещений в МКД, отсутствует понимание и принятие того, что капитальный ремонт это исключительно их прямая обязанность как собственников. В настоящее время преобладающей является позиция, согласно которой указанная обязанность лежит исключительно на государстве. </w:t>
      </w:r>
    </w:p>
    <w:p w:rsidR="00217799" w:rsidRPr="00217799" w:rsidRDefault="00217799" w:rsidP="00217799">
      <w:pPr>
        <w:spacing w:after="0" w:line="240" w:lineRule="auto"/>
        <w:ind w:firstLine="708"/>
        <w:jc w:val="both"/>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sz w:val="24"/>
          <w:szCs w:val="24"/>
          <w:lang w:eastAsia="ru-RU"/>
        </w:rPr>
        <w:t>Содержание муниципального жилищного фонда -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жилого дома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roofErr w:type="gramStart"/>
      <w:r w:rsidRPr="00217799">
        <w:rPr>
          <w:rFonts w:ascii="Times New Roman" w:eastAsia="Times New Roman" w:hAnsi="Times New Roman" w:cs="Times New Roman"/>
          <w:b/>
          <w:sz w:val="24"/>
          <w:szCs w:val="24"/>
          <w:lang w:eastAsia="ru-RU"/>
        </w:rPr>
        <w:t>.</w:t>
      </w:r>
      <w:r w:rsidRPr="00217799">
        <w:rPr>
          <w:rFonts w:ascii="Times New Roman" w:eastAsia="Times New Roman" w:hAnsi="Times New Roman" w:cs="Times New Roman"/>
          <w:sz w:val="24"/>
          <w:szCs w:val="24"/>
          <w:lang w:eastAsia="ru-RU"/>
        </w:rPr>
        <w:t>С</w:t>
      </w:r>
      <w:proofErr w:type="gramEnd"/>
      <w:r w:rsidRPr="00217799">
        <w:rPr>
          <w:rFonts w:ascii="Times New Roman" w:eastAsia="Times New Roman" w:hAnsi="Times New Roman" w:cs="Times New Roman"/>
          <w:sz w:val="24"/>
          <w:szCs w:val="24"/>
          <w:lang w:eastAsia="ru-RU"/>
        </w:rPr>
        <w:t>одержание муниципального жилищного фонда на территории МО «Приморское городское поселение» Выборгского района Ленинградской области осуществляться в соответствии с действующим законодательством, строительными и санитарными нормами и правилами. Система технического обслуживания (содержания и текущего ремонта) муниципального жилищного фонда обеспечивает нормальное функционирование жилых домов и инженерных систем в течение установленного срока службы жилого дома с использованием в необходимых объемах материальных и финансовых ресурсов.</w:t>
      </w:r>
    </w:p>
    <w:p w:rsidR="00217799" w:rsidRPr="00217799" w:rsidRDefault="00217799" w:rsidP="00217799">
      <w:pPr>
        <w:spacing w:after="0" w:line="240" w:lineRule="auto"/>
        <w:ind w:firstLine="70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Оптимальным способом организации работы по приведению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МКД является реализация настоящей Подпрограммы. </w:t>
      </w:r>
    </w:p>
    <w:p w:rsidR="00217799" w:rsidRPr="00217799" w:rsidRDefault="00217799" w:rsidP="00217799">
      <w:pPr>
        <w:spacing w:after="0" w:line="240" w:lineRule="auto"/>
        <w:ind w:firstLine="70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Осуществляемая в ее рамках деятельность позволит построить последовательную и системную работу на каждом объекте, подлежащем капитальному ремонту, и проводить мероприятия по капитальному ремонту в рамках утвержденного графика с использованием системы контроля, исключив тем самым возможность отклонения от сроков и содержания запланированных мероприятий.</w:t>
      </w:r>
    </w:p>
    <w:p w:rsidR="00217799" w:rsidRPr="00217799" w:rsidRDefault="00217799" w:rsidP="00217799">
      <w:pPr>
        <w:spacing w:after="0" w:line="240" w:lineRule="auto"/>
        <w:ind w:firstLine="70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В муниципальном образовании «Приморское городское поселение» Выборгского района Ленинградской области имеется 71 многоквартирный дом, находящийся в реестре муниципального имущества, общей жилой площадью  148,079 тыс. м.кв.,  которые требуют комплексного и выборочного капитального ремонта. </w:t>
      </w:r>
    </w:p>
    <w:p w:rsidR="00217799" w:rsidRPr="00217799" w:rsidRDefault="00217799" w:rsidP="00217799">
      <w:pPr>
        <w:spacing w:after="0" w:line="240" w:lineRule="auto"/>
        <w:ind w:firstLine="708"/>
        <w:jc w:val="both"/>
        <w:rPr>
          <w:rFonts w:ascii="Times New Roman" w:eastAsia="Times New Roman" w:hAnsi="Times New Roman" w:cs="Times New Roman"/>
          <w:b/>
          <w:sz w:val="24"/>
          <w:szCs w:val="24"/>
          <w:lang w:eastAsia="ru-RU"/>
        </w:rPr>
      </w:pPr>
    </w:p>
    <w:p w:rsidR="00217799" w:rsidRPr="00217799" w:rsidRDefault="00217799" w:rsidP="00217799">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b/>
          <w:sz w:val="24"/>
          <w:szCs w:val="24"/>
          <w:lang w:eastAsia="ru-RU"/>
        </w:rPr>
        <w:t>2. Цели и задачи Подпрограммы</w:t>
      </w:r>
    </w:p>
    <w:p w:rsidR="00217799" w:rsidRPr="00217799" w:rsidRDefault="00217799" w:rsidP="0021779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Целями Программы являются:</w:t>
      </w:r>
    </w:p>
    <w:p w:rsidR="00217799" w:rsidRPr="00217799" w:rsidRDefault="00217799" w:rsidP="0021779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создание комфортных и безопасных условий проживания в многоквартирных домах, соответствующих установленным стандартам качества;</w:t>
      </w:r>
    </w:p>
    <w:p w:rsidR="00217799" w:rsidRPr="00217799" w:rsidRDefault="00217799" w:rsidP="0021779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приведение многоквартирных домов в нормативное состояние и соответствие установленным санитарным и техническим правилам и нормам.</w:t>
      </w:r>
    </w:p>
    <w:p w:rsidR="00217799" w:rsidRPr="00217799" w:rsidRDefault="00217799" w:rsidP="0021779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217799" w:rsidRPr="00217799" w:rsidRDefault="00217799" w:rsidP="0021779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В ходе реализации Подпрограммы предусматривается решение следующих задач:</w:t>
      </w:r>
    </w:p>
    <w:p w:rsidR="00217799" w:rsidRPr="00217799" w:rsidRDefault="00217799" w:rsidP="0021779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проведение комплексного и выборочного капитального ремонта в объемах, обеспечивающих приведение многоквартирных домов в надлежащее техническое </w:t>
      </w:r>
      <w:r w:rsidRPr="00217799">
        <w:rPr>
          <w:rFonts w:ascii="Times New Roman" w:eastAsia="Times New Roman" w:hAnsi="Times New Roman" w:cs="Times New Roman"/>
          <w:sz w:val="24"/>
          <w:szCs w:val="24"/>
          <w:lang w:eastAsia="ru-RU"/>
        </w:rPr>
        <w:lastRenderedPageBreak/>
        <w:t>состояние, с целью обеспечения сохранности жилищного фонда и увеличения срока его эксплуатации;</w:t>
      </w:r>
    </w:p>
    <w:p w:rsidR="00217799" w:rsidRPr="00217799" w:rsidRDefault="00217799" w:rsidP="00217799">
      <w:pPr>
        <w:spacing w:after="0" w:line="240" w:lineRule="auto"/>
        <w:ind w:firstLine="851"/>
        <w:jc w:val="center"/>
        <w:rPr>
          <w:rFonts w:ascii="Times New Roman" w:eastAsia="Calibri" w:hAnsi="Times New Roman" w:cs="Times New Roman"/>
          <w:b/>
          <w:sz w:val="24"/>
          <w:szCs w:val="24"/>
        </w:rPr>
      </w:pPr>
    </w:p>
    <w:p w:rsidR="00217799" w:rsidRPr="00217799" w:rsidRDefault="00217799" w:rsidP="00217799">
      <w:pPr>
        <w:spacing w:after="0" w:line="240" w:lineRule="auto"/>
        <w:ind w:firstLine="851"/>
        <w:jc w:val="center"/>
        <w:rPr>
          <w:rFonts w:ascii="Times New Roman" w:eastAsia="Calibri" w:hAnsi="Times New Roman" w:cs="Times New Roman"/>
          <w:b/>
          <w:sz w:val="24"/>
          <w:szCs w:val="24"/>
        </w:rPr>
      </w:pPr>
      <w:r w:rsidRPr="00217799">
        <w:rPr>
          <w:rFonts w:ascii="Times New Roman" w:eastAsia="Calibri" w:hAnsi="Times New Roman" w:cs="Times New Roman"/>
          <w:b/>
          <w:sz w:val="24"/>
          <w:szCs w:val="24"/>
        </w:rPr>
        <w:t>3. Сроки и этапы реализации подпрограммы.</w:t>
      </w:r>
    </w:p>
    <w:p w:rsidR="00217799" w:rsidRPr="00217799" w:rsidRDefault="00217799" w:rsidP="00217799">
      <w:pPr>
        <w:spacing w:after="120" w:line="240" w:lineRule="auto"/>
        <w:ind w:firstLine="567"/>
        <w:jc w:val="both"/>
        <w:rPr>
          <w:rFonts w:ascii="Times New Roman" w:eastAsia="Times New Roman" w:hAnsi="Times New Roman" w:cs="Times New Roman"/>
          <w:kern w:val="1"/>
          <w:sz w:val="24"/>
          <w:szCs w:val="24"/>
          <w:lang w:eastAsia="ru-RU"/>
        </w:rPr>
      </w:pPr>
      <w:r w:rsidRPr="00217799">
        <w:rPr>
          <w:rFonts w:ascii="Times New Roman" w:eastAsia="Times New Roman" w:hAnsi="Times New Roman" w:cs="Times New Roman"/>
          <w:kern w:val="1"/>
          <w:sz w:val="24"/>
          <w:szCs w:val="24"/>
          <w:lang w:eastAsia="ru-RU"/>
        </w:rPr>
        <w:t>Реализация мероприятий подпрограммы планируется в течение  2015- 2017 годов в три этапа.</w:t>
      </w:r>
    </w:p>
    <w:p w:rsidR="00217799" w:rsidRPr="00217799" w:rsidRDefault="00217799" w:rsidP="00217799">
      <w:pPr>
        <w:spacing w:after="0" w:line="240" w:lineRule="auto"/>
        <w:ind w:firstLine="851"/>
        <w:jc w:val="center"/>
        <w:rPr>
          <w:rFonts w:ascii="Times New Roman" w:eastAsia="Calibri" w:hAnsi="Times New Roman" w:cs="Times New Roman"/>
          <w:b/>
          <w:sz w:val="24"/>
          <w:szCs w:val="24"/>
        </w:rPr>
      </w:pPr>
      <w:r w:rsidRPr="00217799">
        <w:rPr>
          <w:rFonts w:ascii="Times New Roman" w:eastAsia="Calibri" w:hAnsi="Times New Roman" w:cs="Times New Roman"/>
          <w:b/>
          <w:sz w:val="24"/>
          <w:szCs w:val="24"/>
        </w:rPr>
        <w:t>4. Механизм реализации подпрограммы.</w:t>
      </w:r>
    </w:p>
    <w:p w:rsidR="00217799" w:rsidRPr="00217799" w:rsidRDefault="00217799" w:rsidP="00217799">
      <w:pPr>
        <w:spacing w:after="0" w:line="240" w:lineRule="auto"/>
        <w:ind w:firstLine="567"/>
        <w:jc w:val="both"/>
        <w:rPr>
          <w:rFonts w:ascii="Times New Roman" w:eastAsia="Times New Roman" w:hAnsi="Times New Roman" w:cs="Times New Roman"/>
          <w:sz w:val="24"/>
          <w:szCs w:val="24"/>
          <w:lang w:eastAsia="ru-RU"/>
        </w:rPr>
      </w:pPr>
      <w:r w:rsidRPr="00217799">
        <w:rPr>
          <w:rFonts w:ascii="Times New Roman" w:eastAsia="Calibri" w:hAnsi="Times New Roman" w:cs="Times New Roman"/>
          <w:sz w:val="24"/>
          <w:szCs w:val="24"/>
        </w:rPr>
        <w:t>Механизм реализации подпрограммы основан на обеспечении достижения запланированных результатов и показателей  эффективности реализации программы.</w:t>
      </w:r>
    </w:p>
    <w:p w:rsidR="00217799" w:rsidRPr="00217799" w:rsidRDefault="00217799" w:rsidP="00217799">
      <w:pPr>
        <w:spacing w:after="0" w:line="240" w:lineRule="auto"/>
        <w:ind w:firstLine="567"/>
        <w:jc w:val="center"/>
        <w:rPr>
          <w:rFonts w:ascii="Times New Roman" w:eastAsia="Times New Roman" w:hAnsi="Times New Roman" w:cs="Times New Roman"/>
          <w:b/>
          <w:kern w:val="1"/>
          <w:sz w:val="24"/>
          <w:szCs w:val="24"/>
          <w:lang w:eastAsia="ar-SA"/>
        </w:rPr>
      </w:pPr>
    </w:p>
    <w:p w:rsidR="00217799" w:rsidRPr="00217799" w:rsidRDefault="00217799" w:rsidP="00217799">
      <w:pPr>
        <w:widowControl w:val="0"/>
        <w:spacing w:after="0" w:line="240" w:lineRule="auto"/>
        <w:ind w:firstLine="567"/>
        <w:rPr>
          <w:rFonts w:ascii="Times New Roman" w:eastAsia="Times New Roman" w:hAnsi="Times New Roman" w:cs="Times New Roman"/>
          <w:kern w:val="1"/>
          <w:sz w:val="24"/>
          <w:szCs w:val="24"/>
          <w:lang w:eastAsia="ru-RU"/>
        </w:rPr>
      </w:pPr>
      <w:r w:rsidRPr="00217799">
        <w:rPr>
          <w:rFonts w:ascii="Times New Roman" w:eastAsia="Times New Roman" w:hAnsi="Times New Roman" w:cs="Times New Roman"/>
          <w:kern w:val="1"/>
          <w:sz w:val="24"/>
          <w:szCs w:val="24"/>
          <w:lang w:eastAsia="ru-RU"/>
        </w:rPr>
        <w:t>Ожидаемыми результатами реализации программы являются:</w:t>
      </w:r>
    </w:p>
    <w:p w:rsidR="00217799" w:rsidRPr="00217799" w:rsidRDefault="00217799" w:rsidP="00217799">
      <w:pPr>
        <w:widowControl w:val="0"/>
        <w:spacing w:after="0" w:line="240" w:lineRule="auto"/>
        <w:ind w:firstLine="720"/>
        <w:jc w:val="both"/>
        <w:rPr>
          <w:rFonts w:ascii="Times New Roman" w:eastAsia="Times New Roman" w:hAnsi="Times New Roman" w:cs="Times New Roman"/>
          <w:kern w:val="1"/>
          <w:sz w:val="24"/>
          <w:szCs w:val="24"/>
          <w:lang w:eastAsia="ru-RU"/>
        </w:rPr>
      </w:pPr>
      <w:r w:rsidRPr="00217799">
        <w:rPr>
          <w:rFonts w:ascii="Times New Roman" w:eastAsia="Times New Roman" w:hAnsi="Times New Roman" w:cs="Times New Roman"/>
          <w:kern w:val="1"/>
          <w:sz w:val="24"/>
          <w:szCs w:val="24"/>
          <w:lang w:eastAsia="ru-RU"/>
        </w:rPr>
        <w:t>- улучшение безопасных и благоприятных условий проживания граждан в жилых домах, расположенных на территории МО « Приморское городское поселение»;</w:t>
      </w:r>
    </w:p>
    <w:p w:rsidR="00217799" w:rsidRPr="00217799" w:rsidRDefault="00217799" w:rsidP="00217799">
      <w:pPr>
        <w:widowControl w:val="0"/>
        <w:spacing w:after="0" w:line="240" w:lineRule="auto"/>
        <w:ind w:firstLine="720"/>
        <w:jc w:val="both"/>
        <w:rPr>
          <w:rFonts w:ascii="Times New Roman" w:eastAsia="Times New Roman" w:hAnsi="Times New Roman" w:cs="Times New Roman"/>
          <w:kern w:val="1"/>
          <w:sz w:val="24"/>
          <w:szCs w:val="24"/>
          <w:lang w:eastAsia="ru-RU"/>
        </w:rPr>
      </w:pPr>
      <w:r w:rsidRPr="00217799">
        <w:rPr>
          <w:rFonts w:ascii="Times New Roman" w:eastAsia="Times New Roman" w:hAnsi="Times New Roman" w:cs="Times New Roman"/>
          <w:kern w:val="1"/>
          <w:sz w:val="24"/>
          <w:szCs w:val="24"/>
          <w:lang w:eastAsia="ru-RU"/>
        </w:rPr>
        <w:t>- решение вопроса планомерного капитального ремонта общего имущества многоквартирных жилых домов.</w:t>
      </w:r>
    </w:p>
    <w:p w:rsidR="00217799" w:rsidRPr="00217799" w:rsidRDefault="00217799" w:rsidP="0021779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17799" w:rsidRPr="00217799" w:rsidRDefault="00217799" w:rsidP="00217799">
      <w:pPr>
        <w:spacing w:after="0" w:line="240" w:lineRule="auto"/>
        <w:ind w:firstLine="851"/>
        <w:jc w:val="center"/>
        <w:rPr>
          <w:rFonts w:ascii="Times New Roman" w:eastAsia="Calibri" w:hAnsi="Times New Roman" w:cs="Times New Roman"/>
          <w:b/>
          <w:sz w:val="24"/>
          <w:szCs w:val="24"/>
        </w:rPr>
      </w:pPr>
      <w:r w:rsidRPr="00217799">
        <w:rPr>
          <w:rFonts w:ascii="Times New Roman" w:eastAsia="Calibri" w:hAnsi="Times New Roman" w:cs="Times New Roman"/>
          <w:b/>
          <w:sz w:val="24"/>
          <w:szCs w:val="24"/>
        </w:rPr>
        <w:t>5. Ресурсное обеспечение подпрограммы.</w:t>
      </w:r>
    </w:p>
    <w:p w:rsidR="00217799" w:rsidRPr="00217799" w:rsidRDefault="00217799" w:rsidP="002177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17799">
        <w:rPr>
          <w:rFonts w:ascii="Times New Roman" w:eastAsia="Times New Roman" w:hAnsi="Times New Roman" w:cs="Times New Roman"/>
          <w:sz w:val="24"/>
          <w:szCs w:val="24"/>
          <w:lang w:eastAsia="ru-RU"/>
        </w:rPr>
        <w:t>Финансирование муниципальной подпрограммы осуществляется за счет средств бюджета муниципального образования «Приморское городское поселение» Выборгского района Ленинградской области в пределах средств, выделяемых на выполнение программных  мероприятий, и может корректироваться с учетом изменения состава мероприятий Программы и финансирования, предусмотренного решением совета депутатов муниципального образования «Приморское городское поселение» Выборгского района Ленинградской области о бюджете на соответствующий финансовый год.</w:t>
      </w:r>
      <w:proofErr w:type="gramEnd"/>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Default="00217799" w:rsidP="00217799">
      <w:pPr>
        <w:widowControl w:val="0"/>
        <w:autoSpaceDE w:val="0"/>
        <w:autoSpaceDN w:val="0"/>
        <w:adjustRightInd w:val="0"/>
        <w:spacing w:after="0" w:line="240" w:lineRule="auto"/>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numPr>
          <w:ilvl w:val="0"/>
          <w:numId w:val="16"/>
        </w:numPr>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217799">
        <w:rPr>
          <w:rFonts w:ascii="Times New Roman" w:eastAsia="Times New Roman" w:hAnsi="Times New Roman" w:cs="Times New Roman"/>
          <w:b/>
          <w:bCs/>
          <w:color w:val="000001"/>
          <w:sz w:val="24"/>
          <w:szCs w:val="24"/>
          <w:lang w:eastAsia="ru-RU"/>
        </w:rPr>
        <w:lastRenderedPageBreak/>
        <w:t>ПОДПРОГРАММА</w:t>
      </w:r>
    </w:p>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217799">
        <w:rPr>
          <w:rFonts w:ascii="Times New Roman" w:eastAsia="Times New Roman" w:hAnsi="Times New Roman" w:cs="Times New Roman"/>
          <w:b/>
          <w:bCs/>
          <w:color w:val="000001"/>
          <w:sz w:val="24"/>
          <w:szCs w:val="24"/>
          <w:lang w:eastAsia="ru-RU"/>
        </w:rPr>
        <w:t xml:space="preserve">«Переселение граждан из аварийного жилищного фонда на территории МО «Приморское городское поселение» </w:t>
      </w:r>
    </w:p>
    <w:p w:rsidR="00217799" w:rsidRPr="00217799" w:rsidRDefault="00217799" w:rsidP="00217799">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17799">
        <w:rPr>
          <w:rFonts w:ascii="Times New Roman" w:eastAsia="Times New Roman" w:hAnsi="Times New Roman" w:cs="Times New Roman"/>
          <w:b/>
          <w:bCs/>
          <w:sz w:val="24"/>
          <w:szCs w:val="24"/>
          <w:lang w:eastAsia="ru-RU"/>
        </w:rPr>
        <w:t>ПАСПОРТ</w:t>
      </w:r>
    </w:p>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0" w:type="auto"/>
        <w:tblCellSpacing w:w="5" w:type="nil"/>
        <w:tblInd w:w="75" w:type="dxa"/>
        <w:tblLayout w:type="fixed"/>
        <w:tblCellMar>
          <w:left w:w="75" w:type="dxa"/>
          <w:right w:w="75" w:type="dxa"/>
        </w:tblCellMar>
        <w:tblLook w:val="0000"/>
      </w:tblPr>
      <w:tblGrid>
        <w:gridCol w:w="2438"/>
        <w:gridCol w:w="7200"/>
      </w:tblGrid>
      <w:tr w:rsidR="00217799" w:rsidRPr="00217799" w:rsidTr="00217799">
        <w:trPr>
          <w:tblCellSpacing w:w="5" w:type="nil"/>
        </w:trPr>
        <w:tc>
          <w:tcPr>
            <w:tcW w:w="2438"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Наименование подпрограммы</w:t>
            </w:r>
          </w:p>
        </w:tc>
        <w:tc>
          <w:tcPr>
            <w:tcW w:w="7200"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 xml:space="preserve">Переселение граждан из аварийного жилищного фонда на территории МО «Приморское городское поселение» </w:t>
            </w:r>
          </w:p>
        </w:tc>
      </w:tr>
      <w:tr w:rsidR="00217799" w:rsidRPr="00217799" w:rsidTr="00217799">
        <w:trPr>
          <w:tblCellSpacing w:w="5" w:type="nil"/>
        </w:trPr>
        <w:tc>
          <w:tcPr>
            <w:tcW w:w="2438"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Ответственный исполнитель подпрограммы</w:t>
            </w:r>
          </w:p>
        </w:tc>
        <w:tc>
          <w:tcPr>
            <w:tcW w:w="7200"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widowControl w:val="0"/>
              <w:autoSpaceDE w:val="0"/>
              <w:autoSpaceDN w:val="0"/>
              <w:adjustRightInd w:val="0"/>
              <w:spacing w:after="0" w:line="240" w:lineRule="auto"/>
              <w:ind w:right="118"/>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color w:val="000001"/>
                <w:sz w:val="24"/>
                <w:szCs w:val="24"/>
                <w:lang w:eastAsia="ru-RU"/>
              </w:rPr>
              <w:t>Первый заместитель главы администрации, специалисты администрации по вопросам жилищно - коммунального хозяйства</w:t>
            </w:r>
          </w:p>
        </w:tc>
      </w:tr>
      <w:tr w:rsidR="00217799" w:rsidRPr="00217799" w:rsidTr="00217799">
        <w:trPr>
          <w:tblCellSpacing w:w="5" w:type="nil"/>
        </w:trPr>
        <w:tc>
          <w:tcPr>
            <w:tcW w:w="2438"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Соисполнители муниципальной  </w:t>
            </w:r>
            <w:r w:rsidRPr="00217799">
              <w:rPr>
                <w:rFonts w:ascii="Times New Roman" w:eastAsia="Times New Roman" w:hAnsi="Times New Roman" w:cs="Times New Roman"/>
                <w:sz w:val="24"/>
                <w:szCs w:val="24"/>
                <w:lang w:eastAsia="ru-RU"/>
              </w:rPr>
              <w:br/>
              <w:t>программы</w:t>
            </w:r>
          </w:p>
        </w:tc>
        <w:tc>
          <w:tcPr>
            <w:tcW w:w="7200"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Структурные подразделения администрации МО «Приморское городское поселение» Выборгского района Ленинградской области</w:t>
            </w:r>
          </w:p>
        </w:tc>
      </w:tr>
      <w:tr w:rsidR="00217799" w:rsidRPr="00217799" w:rsidTr="00217799">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Участники подпрограммы</w:t>
            </w:r>
          </w:p>
        </w:tc>
        <w:tc>
          <w:tcPr>
            <w:tcW w:w="7200" w:type="dxa"/>
            <w:tcBorders>
              <w:top w:val="single" w:sz="4" w:space="0" w:color="auto"/>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Администрация муниципального образования «Приморское городское поселение» Выборгского района Ленинградской области.</w:t>
            </w:r>
          </w:p>
        </w:tc>
      </w:tr>
      <w:tr w:rsidR="00217799" w:rsidRPr="00217799" w:rsidTr="00217799">
        <w:trPr>
          <w:tblCellSpacing w:w="5" w:type="nil"/>
        </w:trPr>
        <w:tc>
          <w:tcPr>
            <w:tcW w:w="2438" w:type="dxa"/>
            <w:vMerge/>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00" w:type="dxa"/>
            <w:tcBorders>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Государственная корпорация - Фонд содействия реформированию жилищно-коммунального хозяйства.</w:t>
            </w:r>
          </w:p>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Комитет по строительству Ленинградской области.</w:t>
            </w:r>
          </w:p>
        </w:tc>
      </w:tr>
      <w:tr w:rsidR="00217799" w:rsidRPr="00217799" w:rsidTr="00217799">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Цели подпрограммы</w:t>
            </w:r>
          </w:p>
        </w:tc>
        <w:tc>
          <w:tcPr>
            <w:tcW w:w="7200" w:type="dxa"/>
            <w:tcBorders>
              <w:top w:val="single" w:sz="4" w:space="0" w:color="auto"/>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Улучшение жилищных условий граждан муниципального образования, проживающих в аварийном жилом фонде.</w:t>
            </w:r>
          </w:p>
        </w:tc>
      </w:tr>
      <w:tr w:rsidR="00217799" w:rsidRPr="00217799" w:rsidTr="00217799">
        <w:trPr>
          <w:trHeight w:val="417"/>
          <w:tblCellSpacing w:w="5" w:type="nil"/>
        </w:trPr>
        <w:tc>
          <w:tcPr>
            <w:tcW w:w="2438" w:type="dxa"/>
            <w:vMerge/>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00" w:type="dxa"/>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Снижение объемов аварийного жилья в муниципальном образовании.</w:t>
            </w:r>
          </w:p>
        </w:tc>
      </w:tr>
      <w:tr w:rsidR="00217799" w:rsidRPr="00217799" w:rsidTr="00217799">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Задачи подпрограммы</w:t>
            </w:r>
          </w:p>
        </w:tc>
        <w:tc>
          <w:tcPr>
            <w:tcW w:w="7200" w:type="dxa"/>
            <w:tcBorders>
              <w:top w:val="single" w:sz="4" w:space="0" w:color="auto"/>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Снос  многоквартирных аварийных домов, признанных аварийными до 1 января 2012 года в связи с физическим износом в процессе их эксплуатации.</w:t>
            </w:r>
          </w:p>
        </w:tc>
      </w:tr>
      <w:tr w:rsidR="00217799" w:rsidRPr="00217799" w:rsidTr="00217799">
        <w:trPr>
          <w:trHeight w:val="820"/>
          <w:tblCellSpacing w:w="5" w:type="nil"/>
        </w:trPr>
        <w:tc>
          <w:tcPr>
            <w:tcW w:w="2438" w:type="dxa"/>
            <w:vMerge/>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00" w:type="dxa"/>
            <w:tcBorders>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 xml:space="preserve">Предоставление гражданам благоустроенных жилых помещений в соответствии со </w:t>
            </w:r>
            <w:hyperlink r:id="rId16" w:history="1">
              <w:r w:rsidRPr="00217799">
                <w:rPr>
                  <w:rFonts w:ascii="Times New Roman" w:eastAsia="Times New Roman" w:hAnsi="Times New Roman" w:cs="Times New Roman"/>
                  <w:bCs/>
                  <w:color w:val="0000FF"/>
                  <w:sz w:val="24"/>
                  <w:szCs w:val="24"/>
                  <w:lang w:eastAsia="ru-RU"/>
                </w:rPr>
                <w:t>статьей 89</w:t>
              </w:r>
            </w:hyperlink>
            <w:r w:rsidRPr="00217799">
              <w:rPr>
                <w:rFonts w:ascii="Times New Roman" w:eastAsia="Times New Roman" w:hAnsi="Times New Roman" w:cs="Times New Roman"/>
                <w:bCs/>
                <w:sz w:val="24"/>
                <w:szCs w:val="24"/>
                <w:lang w:eastAsia="ru-RU"/>
              </w:rPr>
              <w:t xml:space="preserve"> Жилищного кодекса Российской Федерации</w:t>
            </w:r>
          </w:p>
        </w:tc>
      </w:tr>
      <w:tr w:rsidR="00217799" w:rsidRPr="00217799" w:rsidTr="00217799">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Целевые индикаторы (показатели) подпрограммы</w:t>
            </w:r>
          </w:p>
        </w:tc>
        <w:tc>
          <w:tcPr>
            <w:tcW w:w="7200" w:type="dxa"/>
            <w:tcBorders>
              <w:top w:val="single" w:sz="4" w:space="0" w:color="auto"/>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Приобретено жилых помещений в муниципальную собственность для обеспечения жильем граждан, лишившихся жилья в результате пожара к концу 2017 года 444 кв. метров, в том числе:</w:t>
            </w:r>
          </w:p>
        </w:tc>
      </w:tr>
      <w:tr w:rsidR="00217799" w:rsidRPr="00217799" w:rsidTr="00217799">
        <w:trPr>
          <w:tblCellSpacing w:w="5" w:type="nil"/>
        </w:trPr>
        <w:tc>
          <w:tcPr>
            <w:tcW w:w="2438" w:type="dxa"/>
            <w:vMerge/>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00" w:type="dxa"/>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2015 год – 210,0 кв. м;</w:t>
            </w:r>
          </w:p>
        </w:tc>
      </w:tr>
      <w:tr w:rsidR="00217799" w:rsidRPr="00217799" w:rsidTr="00217799">
        <w:trPr>
          <w:tblCellSpacing w:w="5" w:type="nil"/>
        </w:trPr>
        <w:tc>
          <w:tcPr>
            <w:tcW w:w="2438" w:type="dxa"/>
            <w:vMerge/>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00" w:type="dxa"/>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2016 год – 117 кв. м;</w:t>
            </w:r>
          </w:p>
        </w:tc>
      </w:tr>
      <w:tr w:rsidR="00217799" w:rsidRPr="00217799" w:rsidTr="00217799">
        <w:trPr>
          <w:tblCellSpacing w:w="5" w:type="nil"/>
        </w:trPr>
        <w:tc>
          <w:tcPr>
            <w:tcW w:w="2438" w:type="dxa"/>
            <w:vMerge/>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00" w:type="dxa"/>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2017 год – 117 кв. м</w:t>
            </w:r>
          </w:p>
        </w:tc>
      </w:tr>
      <w:tr w:rsidR="00217799" w:rsidRPr="00217799" w:rsidTr="00217799">
        <w:trPr>
          <w:tblCellSpacing w:w="5" w:type="nil"/>
        </w:trPr>
        <w:tc>
          <w:tcPr>
            <w:tcW w:w="2438" w:type="dxa"/>
            <w:vMerge/>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00" w:type="dxa"/>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Улучшение к концу 2017 года жилищных условий не менее 10 семей, лишившихся жилья в результате пожара, в том числе:</w:t>
            </w:r>
          </w:p>
        </w:tc>
      </w:tr>
      <w:tr w:rsidR="00217799" w:rsidRPr="00217799" w:rsidTr="00217799">
        <w:trPr>
          <w:tblCellSpacing w:w="5" w:type="nil"/>
        </w:trPr>
        <w:tc>
          <w:tcPr>
            <w:tcW w:w="2438" w:type="dxa"/>
            <w:vMerge/>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00" w:type="dxa"/>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2015 год - 4 семей;</w:t>
            </w:r>
          </w:p>
        </w:tc>
      </w:tr>
      <w:tr w:rsidR="00217799" w:rsidRPr="00217799" w:rsidTr="00217799">
        <w:trPr>
          <w:tblCellSpacing w:w="5" w:type="nil"/>
        </w:trPr>
        <w:tc>
          <w:tcPr>
            <w:tcW w:w="2438" w:type="dxa"/>
            <w:vMerge/>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00" w:type="dxa"/>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2016 год - 3 семьи;</w:t>
            </w:r>
          </w:p>
        </w:tc>
      </w:tr>
      <w:tr w:rsidR="00217799" w:rsidRPr="00217799" w:rsidTr="00217799">
        <w:trPr>
          <w:tblCellSpacing w:w="5" w:type="nil"/>
        </w:trPr>
        <w:tc>
          <w:tcPr>
            <w:tcW w:w="2438" w:type="dxa"/>
            <w:vMerge/>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00" w:type="dxa"/>
            <w:tcBorders>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2017 год -  3 семьи</w:t>
            </w:r>
          </w:p>
        </w:tc>
      </w:tr>
      <w:tr w:rsidR="00217799" w:rsidRPr="00217799" w:rsidTr="00217799">
        <w:trPr>
          <w:tblCellSpacing w:w="5" w:type="nil"/>
        </w:trPr>
        <w:tc>
          <w:tcPr>
            <w:tcW w:w="2438"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Этапы и сроки реализации подпрограммы</w:t>
            </w:r>
          </w:p>
        </w:tc>
        <w:tc>
          <w:tcPr>
            <w:tcW w:w="7200"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Подпрограмма реализуется в 2015-2017 годах в три этапа</w:t>
            </w:r>
          </w:p>
        </w:tc>
      </w:tr>
      <w:tr w:rsidR="00217799" w:rsidRPr="00217799" w:rsidTr="00217799">
        <w:trPr>
          <w:tblCellSpacing w:w="5" w:type="nil"/>
        </w:trPr>
        <w:tc>
          <w:tcPr>
            <w:tcW w:w="2438" w:type="dxa"/>
            <w:vMerge w:val="restart"/>
            <w:tcBorders>
              <w:top w:val="single" w:sz="4" w:space="0" w:color="auto"/>
              <w:left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Объемы бюджетных ассигнований подпрограммы</w:t>
            </w:r>
          </w:p>
        </w:tc>
        <w:tc>
          <w:tcPr>
            <w:tcW w:w="7200" w:type="dxa"/>
            <w:tcBorders>
              <w:top w:val="single" w:sz="4" w:space="0" w:color="auto"/>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Общий объем финансирования подпрограммы из средств местного бюджета – 954,8 тыс. руб., в том числе:</w:t>
            </w:r>
          </w:p>
        </w:tc>
      </w:tr>
      <w:tr w:rsidR="00217799" w:rsidRPr="00217799" w:rsidTr="00217799">
        <w:trPr>
          <w:tblCellSpacing w:w="5" w:type="nil"/>
        </w:trPr>
        <w:tc>
          <w:tcPr>
            <w:tcW w:w="2438" w:type="dxa"/>
            <w:vMerge/>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00" w:type="dxa"/>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2015 год – 451,6 тыс. руб.;</w:t>
            </w:r>
          </w:p>
        </w:tc>
      </w:tr>
      <w:tr w:rsidR="00217799" w:rsidRPr="00217799" w:rsidTr="00217799">
        <w:trPr>
          <w:tblCellSpacing w:w="5" w:type="nil"/>
        </w:trPr>
        <w:tc>
          <w:tcPr>
            <w:tcW w:w="2438" w:type="dxa"/>
            <w:vMerge/>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00" w:type="dxa"/>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2016  год – 251,6 тыс. руб.;</w:t>
            </w:r>
          </w:p>
        </w:tc>
      </w:tr>
      <w:tr w:rsidR="00217799" w:rsidRPr="00217799" w:rsidTr="00217799">
        <w:trPr>
          <w:tblCellSpacing w:w="5" w:type="nil"/>
        </w:trPr>
        <w:tc>
          <w:tcPr>
            <w:tcW w:w="2438" w:type="dxa"/>
            <w:vMerge/>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00" w:type="dxa"/>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2017 год –251,6 тыс. руб.</w:t>
            </w:r>
          </w:p>
        </w:tc>
      </w:tr>
      <w:tr w:rsidR="00217799" w:rsidRPr="00217799" w:rsidTr="00217799">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Ожидаемые результаты реализации подпрограммы</w:t>
            </w:r>
          </w:p>
        </w:tc>
        <w:tc>
          <w:tcPr>
            <w:tcW w:w="7200" w:type="dxa"/>
            <w:tcBorders>
              <w:top w:val="single" w:sz="4" w:space="0" w:color="auto"/>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Улучшение жилищных условий к концу 2017 года 10 семей,  лишившихся жилья в результате пожара муниципального жилищного фонда.</w:t>
            </w:r>
          </w:p>
        </w:tc>
      </w:tr>
      <w:tr w:rsidR="00217799" w:rsidRPr="00217799" w:rsidTr="00217799">
        <w:trPr>
          <w:tblCellSpacing w:w="5" w:type="nil"/>
        </w:trPr>
        <w:tc>
          <w:tcPr>
            <w:tcW w:w="2438" w:type="dxa"/>
            <w:vMerge/>
            <w:tcBorders>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00" w:type="dxa"/>
            <w:tcBorders>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p>
        </w:tc>
      </w:tr>
    </w:tbl>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numPr>
          <w:ilvl w:val="0"/>
          <w:numId w:val="17"/>
        </w:numPr>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217799">
        <w:rPr>
          <w:rFonts w:ascii="Times New Roman" w:eastAsia="Times New Roman" w:hAnsi="Times New Roman" w:cs="Times New Roman"/>
          <w:b/>
          <w:bCs/>
          <w:color w:val="000001"/>
          <w:sz w:val="24"/>
          <w:szCs w:val="24"/>
          <w:lang w:eastAsia="ru-RU"/>
        </w:rPr>
        <w:lastRenderedPageBreak/>
        <w:t xml:space="preserve">Содержание проблемы и обоснование необходимости ее решения </w:t>
      </w:r>
      <w:r w:rsidRPr="00217799">
        <w:rPr>
          <w:rFonts w:ascii="Times New Roman" w:eastAsia="Times New Roman" w:hAnsi="Times New Roman" w:cs="Times New Roman"/>
          <w:b/>
          <w:bCs/>
          <w:color w:val="000001"/>
          <w:sz w:val="24"/>
          <w:szCs w:val="24"/>
          <w:lang w:eastAsia="ru-RU"/>
        </w:rPr>
        <w:br/>
        <w:t>программными методами</w:t>
      </w:r>
    </w:p>
    <w:p w:rsidR="00217799" w:rsidRPr="00217799" w:rsidRDefault="00217799" w:rsidP="00217799">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217799">
        <w:rPr>
          <w:rFonts w:ascii="Times New Roman" w:eastAsia="Times New Roman" w:hAnsi="Times New Roman" w:cs="Times New Roman"/>
          <w:color w:val="000001"/>
          <w:sz w:val="24"/>
          <w:szCs w:val="24"/>
          <w:lang w:eastAsia="ru-RU"/>
        </w:rPr>
        <w:t xml:space="preserve">Проблема аварийного муниципального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ресурсам жилищно - коммунального хозяйства и снижает возможности  их использования.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Программа предусматривает реализацию мероприятий по переселению граждан из аварийного муниципального жилищного фонда МО «Приморское городское поселение». Основной целью мероприятий по переселению является обеспечение жильем граждан, проживающих в многоквартирных домах аварийного муниципального жилищного фонда                 с высоким уровнем износа и подлежащими сносу.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Улучшение условий проживания граждан в рамках реализации данной Программы будет осуществляться путем предоставления благоустроенных жилых помещений по договорам социального найма нанимателям муниципальных жилых помещений, переселяемым из жилых помещений многоквартирных домов, признанных непригодными для проживания, аварийными и подлежащими сносу.</w:t>
      </w:r>
    </w:p>
    <w:p w:rsidR="00217799" w:rsidRPr="00217799" w:rsidRDefault="00217799" w:rsidP="00217799">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p>
    <w:p w:rsidR="00217799" w:rsidRPr="00217799" w:rsidRDefault="00217799" w:rsidP="00217799">
      <w:pPr>
        <w:widowControl w:val="0"/>
        <w:autoSpaceDE w:val="0"/>
        <w:autoSpaceDN w:val="0"/>
        <w:adjustRightInd w:val="0"/>
        <w:spacing w:after="0" w:line="240" w:lineRule="auto"/>
        <w:ind w:firstLine="568"/>
        <w:jc w:val="center"/>
        <w:rPr>
          <w:rFonts w:ascii="Times New Roman" w:eastAsia="Times New Roman" w:hAnsi="Times New Roman" w:cs="Times New Roman"/>
          <w:b/>
          <w:bCs/>
          <w:color w:val="000001"/>
          <w:sz w:val="24"/>
          <w:szCs w:val="24"/>
          <w:lang w:eastAsia="ru-RU"/>
        </w:rPr>
      </w:pPr>
      <w:r w:rsidRPr="00217799">
        <w:rPr>
          <w:rFonts w:ascii="Times New Roman" w:eastAsia="Times New Roman" w:hAnsi="Times New Roman" w:cs="Times New Roman"/>
          <w:b/>
          <w:bCs/>
          <w:color w:val="000001"/>
          <w:sz w:val="24"/>
          <w:szCs w:val="24"/>
          <w:lang w:eastAsia="ru-RU"/>
        </w:rPr>
        <w:t xml:space="preserve">2. Цели, задачи, общая стоимость и сроки реализации Подпрограммы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Целями Подпрограммы являются: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 снижение доли аварийного жилья в жилищном фонде муниципального образования;</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ликвидация существующего в настоящее время  аварийного жилищного фонда.</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Задачами Подпрограммы являются: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обеспечение благоустроенным жильем граждан, проживающих в муниципальном жилищном фонде, признанном непригодным для постоянного проживания.</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Срок реализации Подпрограммы –  2015- 2017 годы.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В целом реализация данной Подпрограммы приведет к улучшению условий проживания жителей МО «Приморское городское поселение», позволит обеспечить выполнение государственных и муниципальных обязательств по переселению граждан из аварийных жилых помещений. </w:t>
      </w:r>
    </w:p>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7799" w:rsidRPr="00217799" w:rsidRDefault="00217799" w:rsidP="00217799">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b/>
          <w:sz w:val="24"/>
          <w:szCs w:val="24"/>
          <w:lang w:eastAsia="ru-RU"/>
        </w:rPr>
        <w:t>3. Условия переселения граждан</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Переселение граждан из аварийного жилищного фонда осуществляется                                в соответствии с жилищным законодательством. При расселении домов учитывается общая площадь всех расселяемых жилых помещений.</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1. Предоставляемые гражданам жилые помещения по договорам социального найма                 в связи с расселением аварийных домов должны быть равнозначными по общей </w:t>
      </w:r>
      <w:proofErr w:type="gramStart"/>
      <w:r w:rsidRPr="00217799">
        <w:rPr>
          <w:rFonts w:ascii="Times New Roman" w:eastAsia="Times New Roman" w:hAnsi="Times New Roman" w:cs="Times New Roman"/>
          <w:sz w:val="24"/>
          <w:szCs w:val="24"/>
          <w:lang w:eastAsia="ru-RU"/>
        </w:rPr>
        <w:t>площади</w:t>
      </w:r>
      <w:proofErr w:type="gramEnd"/>
      <w:r w:rsidRPr="00217799">
        <w:rPr>
          <w:rFonts w:ascii="Times New Roman" w:eastAsia="Times New Roman" w:hAnsi="Times New Roman" w:cs="Times New Roman"/>
          <w:sz w:val="24"/>
          <w:szCs w:val="24"/>
          <w:lang w:eastAsia="ru-RU"/>
        </w:rPr>
        <w:t xml:space="preserve"> ранее занимаемого жилого помещения, отвечать установленным требованиям.</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2. Если наниматель и проживающие совместно с ним члены его семьи до выселения занимали квартиру или не менее чем две комнаты в коммунальной квартире, наниматель соответственно имеет право на получение квартиры или на получение жилого помещения                  в коммунальной квартире, состоящей из того же числа комнат.</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3. Собственнику расселяемого жилого помещения, по соглашению с ним, предоставляется другое жилое помещение взамен изымаемого жилого помещения по соглашению сторон, либо по договору мены. При этом собственник имеет право выбора любого из названных способов обеспечения его жилищных прав.</w:t>
      </w:r>
    </w:p>
    <w:p w:rsidR="00217799" w:rsidRPr="00217799" w:rsidRDefault="00217799" w:rsidP="002177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Реализация мероприятий Подпрограммы осуществляется по следующим </w:t>
      </w:r>
      <w:r w:rsidRPr="00217799">
        <w:rPr>
          <w:rFonts w:ascii="Times New Roman" w:eastAsia="Times New Roman" w:hAnsi="Times New Roman" w:cs="Times New Roman"/>
          <w:sz w:val="24"/>
          <w:szCs w:val="24"/>
          <w:lang w:eastAsia="ru-RU"/>
        </w:rPr>
        <w:lastRenderedPageBreak/>
        <w:t xml:space="preserve">направлениям: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217799">
        <w:rPr>
          <w:rFonts w:ascii="Times New Roman" w:eastAsia="Times New Roman" w:hAnsi="Times New Roman" w:cs="Times New Roman"/>
          <w:sz w:val="24"/>
          <w:szCs w:val="24"/>
          <w:lang w:eastAsia="ru-RU"/>
        </w:rPr>
        <w:t>- приобретение на вторичном рынке жилых помещений в многоквартирных домах,</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p w:rsidR="00217799" w:rsidRPr="00217799" w:rsidRDefault="00217799" w:rsidP="00217799">
      <w:pPr>
        <w:widowControl w:val="0"/>
        <w:autoSpaceDE w:val="0"/>
        <w:autoSpaceDN w:val="0"/>
        <w:adjustRightInd w:val="0"/>
        <w:spacing w:after="0" w:line="240" w:lineRule="auto"/>
        <w:ind w:firstLine="568"/>
        <w:jc w:val="center"/>
        <w:rPr>
          <w:rFonts w:ascii="Times New Roman" w:eastAsia="Times New Roman" w:hAnsi="Times New Roman" w:cs="Times New Roman"/>
          <w:b/>
          <w:bCs/>
          <w:color w:val="000001"/>
          <w:sz w:val="24"/>
          <w:szCs w:val="24"/>
          <w:lang w:eastAsia="ru-RU"/>
        </w:rPr>
      </w:pPr>
      <w:r w:rsidRPr="00217799">
        <w:rPr>
          <w:rFonts w:ascii="Times New Roman" w:eastAsia="Times New Roman" w:hAnsi="Times New Roman" w:cs="Times New Roman"/>
          <w:b/>
          <w:bCs/>
          <w:color w:val="000001"/>
          <w:sz w:val="24"/>
          <w:szCs w:val="24"/>
          <w:lang w:eastAsia="ru-RU"/>
        </w:rPr>
        <w:t xml:space="preserve">4. Планируемые показатели выполнения Подпрограммы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Основным показателем выполнения Подпрограммы является количество переселенных                  в 2015 - 2017 годах граждан, проживавших в аварийном жилищном фонде.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В рамках реализации Подпрограммы подлежат переселению 10 человек                                          </w:t>
      </w:r>
      <w:r w:rsidRPr="00217799">
        <w:rPr>
          <w:rFonts w:ascii="Times New Roman" w:eastAsia="Times New Roman" w:hAnsi="Times New Roman" w:cs="Times New Roman"/>
          <w:bCs/>
          <w:sz w:val="24"/>
          <w:szCs w:val="24"/>
          <w:lang w:eastAsia="ru-RU"/>
        </w:rPr>
        <w:t>лишившихся жилья в результате пожара муниципального жилищного фонда, приобретено жилых помещений 444 м 2</w:t>
      </w:r>
      <w:r w:rsidRPr="00217799">
        <w:rPr>
          <w:rFonts w:ascii="Times New Roman" w:eastAsia="Times New Roman" w:hAnsi="Times New Roman" w:cs="Times New Roman"/>
          <w:sz w:val="24"/>
          <w:szCs w:val="24"/>
          <w:lang w:eastAsia="ru-RU"/>
        </w:rPr>
        <w:t>.</w:t>
      </w:r>
    </w:p>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17799" w:rsidRPr="00217799" w:rsidRDefault="00217799" w:rsidP="00217799">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217799">
        <w:rPr>
          <w:rFonts w:ascii="Times New Roman" w:eastAsia="Times New Roman" w:hAnsi="Times New Roman" w:cs="Times New Roman"/>
          <w:b/>
          <w:bCs/>
          <w:sz w:val="24"/>
          <w:szCs w:val="24"/>
          <w:lang w:eastAsia="ru-RU"/>
        </w:rPr>
        <w:t>Порядок предоставления субсидии бюджету  МО «Приморское городское поселение» на переселение граждан</w:t>
      </w:r>
      <w:r w:rsidRPr="00217799">
        <w:rPr>
          <w:rFonts w:ascii="Times New Roman" w:eastAsia="Times New Roman" w:hAnsi="Times New Roman" w:cs="Times New Roman"/>
          <w:b/>
          <w:bCs/>
          <w:color w:val="000001"/>
          <w:sz w:val="24"/>
          <w:szCs w:val="24"/>
          <w:lang w:eastAsia="ru-RU"/>
        </w:rPr>
        <w:t xml:space="preserve">  из  аварийного жилищного фонда</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Порядок предоставления субсидии бюджету муниципального образования                         на переселение граждан из аварийного жилищного фонда определяет условия предоставления муниципальным образованиям Ленинградской области бюджетных средств, выделенных из средств Фонда и предусмотренных в областном бюджете на переселение граждан  из аварийного жилищного фонда.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Средства, выделенные Фондом и предусмотренные в областном бюджете, предоставляются муниципальному образованию на следующих условиях: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наличие необходимых документов, подтверждающих признание расселяемых домов аварийными и подлежащими сносу;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наличие утвержденной муниципальной адресной программы переселения граждан                   из аварийного жилищного фонда;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выделение средств из бюджета муниципального образования на долевое финансирование мероприятий по переселению граждан из аварийного жилищного фонда и в объемах не менее предусмотренных.</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Перечисление средств Фонда и средств областного бюджета муниципальному образованию осуществляется комитетом по строительству Ленинградской области - главным распорядителем бюджетных сре</w:t>
      </w:r>
      <w:proofErr w:type="gramStart"/>
      <w:r w:rsidRPr="00217799">
        <w:rPr>
          <w:rFonts w:ascii="Times New Roman" w:eastAsia="Times New Roman" w:hAnsi="Times New Roman" w:cs="Times New Roman"/>
          <w:sz w:val="24"/>
          <w:szCs w:val="24"/>
          <w:lang w:eastAsia="ru-RU"/>
        </w:rPr>
        <w:t>дств пр</w:t>
      </w:r>
      <w:proofErr w:type="gramEnd"/>
      <w:r w:rsidRPr="00217799">
        <w:rPr>
          <w:rFonts w:ascii="Times New Roman" w:eastAsia="Times New Roman" w:hAnsi="Times New Roman" w:cs="Times New Roman"/>
          <w:sz w:val="24"/>
          <w:szCs w:val="24"/>
          <w:lang w:eastAsia="ru-RU"/>
        </w:rPr>
        <w:t xml:space="preserve">и соблюдении поселением следующих условий: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наличие муниципального правового акта, устанавливающего расходное обязательство поселения, предусматривающего софинансирование указанных расходных обязательств;</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наличие утвержденных в бюджете поселения бюджетных ассигнований на исполнение соответствующих расходных обязательств  поселения;</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наличие заключенного между комитетом по строительству Ленинградской области                 и администрацией муниципального образования соглашения </w:t>
      </w:r>
      <w:proofErr w:type="gramStart"/>
      <w:r w:rsidRPr="00217799">
        <w:rPr>
          <w:rFonts w:ascii="Times New Roman" w:eastAsia="Times New Roman" w:hAnsi="Times New Roman" w:cs="Times New Roman"/>
          <w:sz w:val="24"/>
          <w:szCs w:val="24"/>
          <w:lang w:eastAsia="ru-RU"/>
        </w:rPr>
        <w:t>о порядке предоставления субсидий из областного бюджета Ленинградской области бюджету муниципального образования на реализацию мероприятий по переселению граждан из аварийного жилищного фонда</w:t>
      </w:r>
      <w:proofErr w:type="gramEnd"/>
      <w:r w:rsidRPr="00217799">
        <w:rPr>
          <w:rFonts w:ascii="Times New Roman" w:eastAsia="Times New Roman" w:hAnsi="Times New Roman" w:cs="Times New Roman"/>
          <w:sz w:val="24"/>
          <w:szCs w:val="24"/>
          <w:lang w:eastAsia="ru-RU"/>
        </w:rPr>
        <w:t>, в котором отображено:</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-коды бюджетной классификации расходов областного бюджета Ленинградской области,  в том числе средства Фонда, коды бюджетной классификации доходов бюджета поселения, коды бюджетной классификации расходов бюджета поселения;</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-объем средств Фонда, областного бюджета Ленинградской области и объем расходов              за счет собственных средств бюджета поселения;</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-значение целевого </w:t>
      </w:r>
      <w:proofErr w:type="gramStart"/>
      <w:r w:rsidRPr="00217799">
        <w:rPr>
          <w:rFonts w:ascii="Times New Roman" w:eastAsia="Times New Roman" w:hAnsi="Times New Roman" w:cs="Times New Roman"/>
          <w:sz w:val="24"/>
          <w:szCs w:val="24"/>
          <w:lang w:eastAsia="ru-RU"/>
        </w:rPr>
        <w:t>показателя  результативности использования средств Фонда областного бюджета</w:t>
      </w:r>
      <w:proofErr w:type="gramEnd"/>
      <w:r w:rsidRPr="00217799">
        <w:rPr>
          <w:rFonts w:ascii="Times New Roman" w:eastAsia="Times New Roman" w:hAnsi="Times New Roman" w:cs="Times New Roman"/>
          <w:sz w:val="24"/>
          <w:szCs w:val="24"/>
          <w:lang w:eastAsia="ru-RU"/>
        </w:rPr>
        <w:t>;</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-обязательство поселения по обеспечению соответствия значений показателей, устанавливаемых муниципальными правовыми актами органов местного самоуправления </w:t>
      </w:r>
      <w:r w:rsidRPr="00217799">
        <w:rPr>
          <w:rFonts w:ascii="Times New Roman" w:eastAsia="Times New Roman" w:hAnsi="Times New Roman" w:cs="Times New Roman"/>
          <w:sz w:val="24"/>
          <w:szCs w:val="24"/>
          <w:lang w:eastAsia="ru-RU"/>
        </w:rPr>
        <w:lastRenderedPageBreak/>
        <w:t xml:space="preserve">поселения («дорожными картами»), значениям </w:t>
      </w:r>
      <w:proofErr w:type="gramStart"/>
      <w:r w:rsidRPr="00217799">
        <w:rPr>
          <w:rFonts w:ascii="Times New Roman" w:eastAsia="Times New Roman" w:hAnsi="Times New Roman" w:cs="Times New Roman"/>
          <w:sz w:val="24"/>
          <w:szCs w:val="24"/>
          <w:lang w:eastAsia="ru-RU"/>
        </w:rPr>
        <w:t>показателей результативности использования средств Фонда</w:t>
      </w:r>
      <w:proofErr w:type="gramEnd"/>
      <w:r w:rsidRPr="00217799">
        <w:rPr>
          <w:rFonts w:ascii="Times New Roman" w:eastAsia="Times New Roman" w:hAnsi="Times New Roman" w:cs="Times New Roman"/>
          <w:sz w:val="24"/>
          <w:szCs w:val="24"/>
          <w:lang w:eastAsia="ru-RU"/>
        </w:rPr>
        <w:t xml:space="preserve"> и областного бюджета, установленным соглашением;</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-обязательство поселения по организации учета результатов исполнения расходных обязательств, установленное муниципальными правовыми актами;</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-обязательство поселения по ежеквартальному размещению отчетной информации                        о достижении </w:t>
      </w:r>
      <w:proofErr w:type="gramStart"/>
      <w:r w:rsidRPr="00217799">
        <w:rPr>
          <w:rFonts w:ascii="Times New Roman" w:eastAsia="Times New Roman" w:hAnsi="Times New Roman" w:cs="Times New Roman"/>
          <w:sz w:val="24"/>
          <w:szCs w:val="24"/>
          <w:lang w:eastAsia="ru-RU"/>
        </w:rPr>
        <w:t>значения показателей результативности  использования средств Фонда</w:t>
      </w:r>
      <w:proofErr w:type="gramEnd"/>
      <w:r w:rsidRPr="00217799">
        <w:rPr>
          <w:rFonts w:ascii="Times New Roman" w:eastAsia="Times New Roman" w:hAnsi="Times New Roman" w:cs="Times New Roman"/>
          <w:sz w:val="24"/>
          <w:szCs w:val="24"/>
          <w:lang w:eastAsia="ru-RU"/>
        </w:rPr>
        <w:t xml:space="preserve">                          и областного бюджета на официальном сайте поселения;</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-обязательство поселения о представлении в Комитет по строительству Ленинградской области отчетов о расходах местного бюджета, источником финансового обеспечения которых являются средства Фонда и областного бюджета, и о достижении </w:t>
      </w:r>
      <w:proofErr w:type="gramStart"/>
      <w:r w:rsidRPr="00217799">
        <w:rPr>
          <w:rFonts w:ascii="Times New Roman" w:eastAsia="Times New Roman" w:hAnsi="Times New Roman" w:cs="Times New Roman"/>
          <w:sz w:val="24"/>
          <w:szCs w:val="24"/>
          <w:lang w:eastAsia="ru-RU"/>
        </w:rPr>
        <w:t>значений целевого показателя эффективности использования данных средств</w:t>
      </w:r>
      <w:proofErr w:type="gramEnd"/>
      <w:r w:rsidRPr="00217799">
        <w:rPr>
          <w:rFonts w:ascii="Times New Roman" w:eastAsia="Times New Roman" w:hAnsi="Times New Roman" w:cs="Times New Roman"/>
          <w:sz w:val="24"/>
          <w:szCs w:val="24"/>
          <w:lang w:eastAsia="ru-RU"/>
        </w:rPr>
        <w:t>;</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-сроки и порядок представления отчетности об осуществлении расходов бюджета поселения, источником финансового обеспечения которых являются средства Фонда                     и областного бюджета;</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-ответственность сторон за нарушение условий соглашения;</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-осуществление </w:t>
      </w:r>
      <w:proofErr w:type="gramStart"/>
      <w:r w:rsidRPr="00217799">
        <w:rPr>
          <w:rFonts w:ascii="Times New Roman" w:eastAsia="Times New Roman" w:hAnsi="Times New Roman" w:cs="Times New Roman"/>
          <w:sz w:val="24"/>
          <w:szCs w:val="24"/>
          <w:lang w:eastAsia="ru-RU"/>
        </w:rPr>
        <w:t>контроля за</w:t>
      </w:r>
      <w:proofErr w:type="gramEnd"/>
      <w:r w:rsidRPr="00217799">
        <w:rPr>
          <w:rFonts w:ascii="Times New Roman" w:eastAsia="Times New Roman" w:hAnsi="Times New Roman" w:cs="Times New Roman"/>
          <w:sz w:val="24"/>
          <w:szCs w:val="24"/>
          <w:lang w:eastAsia="ru-RU"/>
        </w:rPr>
        <w:t xml:space="preserve"> соблюдением поселением условий предоставления средств Фонда и областного бюджета.</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Средства, полученные муниципальным образованием за счет финансовой поддержки Фонда и из областного бюджета, направляются </w:t>
      </w:r>
      <w:proofErr w:type="gramStart"/>
      <w:r w:rsidRPr="00217799">
        <w:rPr>
          <w:rFonts w:ascii="Times New Roman" w:eastAsia="Times New Roman" w:hAnsi="Times New Roman" w:cs="Times New Roman"/>
          <w:sz w:val="24"/>
          <w:szCs w:val="24"/>
          <w:lang w:eastAsia="ru-RU"/>
        </w:rPr>
        <w:t>на</w:t>
      </w:r>
      <w:proofErr w:type="gramEnd"/>
      <w:r w:rsidRPr="00217799">
        <w:rPr>
          <w:rFonts w:ascii="Times New Roman" w:eastAsia="Times New Roman" w:hAnsi="Times New Roman" w:cs="Times New Roman"/>
          <w:sz w:val="24"/>
          <w:szCs w:val="24"/>
          <w:lang w:eastAsia="ru-RU"/>
        </w:rPr>
        <w:t>:</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-приобретение жилых помещений на вторичном рынке;</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-приобретение жилых помещений у застройщиков.</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Муниципальное образование по требованию главного распорядителя бюджетных средств и органов финансового контроля представляет необходимую документацию по финансированию реализации мероприятий Программы, а также несет ответственность                 за нецелевое и неэффективное использование выделенных бюджетных средств                                   и несвоевременное представление отчетности.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Муниципальное образование подлежит исключению из региональной адресной Программы, а средства Фонда и средства областного бюджета, направленные                                     в муниципальное образование для реализации мероприятий Программы, подлежат возврату в областной бюджет в полном объеме, в случае не устранения в течение 6 месяцев с момента возникновения следующих нарушений: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выявления нецелевого использования бюджетных средств;</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выявления нарушения долевого финансирования на реализацию Программы за счет средств местного бюджета;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не реализация этапа программы (заявки) в срок до 31 декабря года, следующего                за годом принятия Фондом решения о предоставлении финансовой поддержки Ленинградской области на данный этап (заявку).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7799" w:rsidRPr="00217799" w:rsidRDefault="00217799" w:rsidP="00217799">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217799">
        <w:rPr>
          <w:rFonts w:ascii="Times New Roman" w:eastAsia="Times New Roman" w:hAnsi="Times New Roman" w:cs="Times New Roman"/>
          <w:b/>
          <w:bCs/>
          <w:color w:val="000001"/>
          <w:sz w:val="24"/>
          <w:szCs w:val="24"/>
          <w:lang w:eastAsia="ru-RU"/>
        </w:rPr>
        <w:t>Участники Подпрограммы</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Заказчиком  Программы является МО «Приморское городское поселение», представителем заказчика Программы – администрация МО «Приморское городское поселение», исполнителями Программы – администрация МО «Приморское городское поселение», </w:t>
      </w:r>
      <w:r w:rsidRPr="00217799">
        <w:rPr>
          <w:rFonts w:ascii="Times New Roman" w:eastAsia="Times New Roman" w:hAnsi="Times New Roman" w:cs="Times New Roman"/>
          <w:bCs/>
          <w:sz w:val="24"/>
          <w:szCs w:val="24"/>
          <w:lang w:eastAsia="ru-RU"/>
        </w:rPr>
        <w:t>Государственная корпорация - Фонд содействия реформированию жилищно-коммунального хозяйства,</w:t>
      </w:r>
      <w:r w:rsidRPr="00217799">
        <w:rPr>
          <w:rFonts w:ascii="Times New Roman" w:eastAsia="Times New Roman" w:hAnsi="Times New Roman" w:cs="Times New Roman"/>
          <w:sz w:val="24"/>
          <w:szCs w:val="24"/>
          <w:lang w:eastAsia="ru-RU"/>
        </w:rPr>
        <w:t xml:space="preserve"> Комитет по строительству Ленинградской области. </w:t>
      </w:r>
    </w:p>
    <w:p w:rsidR="00217799" w:rsidRPr="00217799" w:rsidRDefault="00217799" w:rsidP="00217799">
      <w:pPr>
        <w:widowControl w:val="0"/>
        <w:autoSpaceDE w:val="0"/>
        <w:autoSpaceDN w:val="0"/>
        <w:adjustRightInd w:val="0"/>
        <w:spacing w:after="0" w:line="240" w:lineRule="auto"/>
        <w:rPr>
          <w:rFonts w:ascii="Times New Roman" w:eastAsia="Times New Roman" w:hAnsi="Times New Roman" w:cs="Times New Roman"/>
          <w:b/>
          <w:bCs/>
          <w:color w:val="000001"/>
          <w:sz w:val="24"/>
          <w:szCs w:val="24"/>
          <w:lang w:eastAsia="ru-RU"/>
        </w:rPr>
      </w:pPr>
    </w:p>
    <w:p w:rsidR="00217799" w:rsidRPr="00217799" w:rsidRDefault="00217799" w:rsidP="00217799">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color w:val="000001"/>
          <w:sz w:val="24"/>
          <w:szCs w:val="24"/>
          <w:lang w:eastAsia="ru-RU"/>
        </w:rPr>
      </w:pPr>
      <w:r w:rsidRPr="00217799">
        <w:rPr>
          <w:rFonts w:ascii="Times New Roman" w:eastAsia="Times New Roman" w:hAnsi="Times New Roman" w:cs="Times New Roman"/>
          <w:b/>
          <w:bCs/>
          <w:color w:val="000001"/>
          <w:sz w:val="24"/>
          <w:szCs w:val="24"/>
          <w:lang w:eastAsia="ru-RU"/>
        </w:rPr>
        <w:t>Функции участников Подпрограммы, формы и методы управления Программой</w:t>
      </w:r>
    </w:p>
    <w:p w:rsidR="00217799" w:rsidRPr="00217799" w:rsidRDefault="00217799" w:rsidP="00217799">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217799">
        <w:rPr>
          <w:rFonts w:ascii="Times New Roman" w:eastAsia="Times New Roman" w:hAnsi="Times New Roman" w:cs="Times New Roman"/>
          <w:color w:val="000001"/>
          <w:sz w:val="24"/>
          <w:szCs w:val="24"/>
          <w:lang w:eastAsia="ru-RU"/>
        </w:rPr>
        <w:t xml:space="preserve">Функции заказчика Программы: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осуществление управления реализацией Программы;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координация реализации Программы в соответствии с утвержденными объемами финансирования;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lastRenderedPageBreak/>
        <w:t xml:space="preserve">- осуществление корректировки Программы и внесение изменений в Постановление администрации МО «Приморское городское поселение», в бюджет МО «Приморское городское поселение»;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участие в </w:t>
      </w:r>
      <w:proofErr w:type="spellStart"/>
      <w:r w:rsidRPr="00217799">
        <w:rPr>
          <w:rFonts w:ascii="Times New Roman" w:eastAsia="Times New Roman" w:hAnsi="Times New Roman" w:cs="Times New Roman"/>
          <w:sz w:val="24"/>
          <w:szCs w:val="24"/>
          <w:lang w:eastAsia="ru-RU"/>
        </w:rPr>
        <w:t>софинансировании</w:t>
      </w:r>
      <w:proofErr w:type="spellEnd"/>
      <w:r w:rsidRPr="00217799">
        <w:rPr>
          <w:rFonts w:ascii="Times New Roman" w:eastAsia="Times New Roman" w:hAnsi="Times New Roman" w:cs="Times New Roman"/>
          <w:sz w:val="24"/>
          <w:szCs w:val="24"/>
          <w:lang w:eastAsia="ru-RU"/>
        </w:rPr>
        <w:t xml:space="preserve"> мероприятий по переселению граждан из аварийного жилищного фонда;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осуществление </w:t>
      </w:r>
      <w:proofErr w:type="gramStart"/>
      <w:r w:rsidRPr="00217799">
        <w:rPr>
          <w:rFonts w:ascii="Times New Roman" w:eastAsia="Times New Roman" w:hAnsi="Times New Roman" w:cs="Times New Roman"/>
          <w:sz w:val="24"/>
          <w:szCs w:val="24"/>
          <w:lang w:eastAsia="ru-RU"/>
        </w:rPr>
        <w:t>контроля за</w:t>
      </w:r>
      <w:proofErr w:type="gramEnd"/>
      <w:r w:rsidRPr="00217799">
        <w:rPr>
          <w:rFonts w:ascii="Times New Roman" w:eastAsia="Times New Roman" w:hAnsi="Times New Roman" w:cs="Times New Roman"/>
          <w:sz w:val="24"/>
          <w:szCs w:val="24"/>
          <w:lang w:eastAsia="ru-RU"/>
        </w:rPr>
        <w:t xml:space="preserve"> целевым использованием средств;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назначение представителя заказчика Программы и определение его полномочий               для оперативного управления реализацией Программы. </w:t>
      </w:r>
    </w:p>
    <w:p w:rsidR="00217799" w:rsidRPr="00217799" w:rsidRDefault="00217799" w:rsidP="00217799">
      <w:pPr>
        <w:widowControl w:val="0"/>
        <w:autoSpaceDE w:val="0"/>
        <w:autoSpaceDN w:val="0"/>
        <w:adjustRightInd w:val="0"/>
        <w:spacing w:after="0" w:line="240" w:lineRule="auto"/>
        <w:ind w:firstLine="568"/>
        <w:jc w:val="both"/>
        <w:rPr>
          <w:rFonts w:ascii="Times New Roman" w:eastAsia="Times New Roman" w:hAnsi="Times New Roman" w:cs="Times New Roman"/>
          <w:b/>
          <w:i/>
          <w:color w:val="000001"/>
          <w:sz w:val="24"/>
          <w:szCs w:val="24"/>
          <w:lang w:eastAsia="ru-RU"/>
        </w:rPr>
      </w:pPr>
      <w:r w:rsidRPr="00217799">
        <w:rPr>
          <w:rFonts w:ascii="Times New Roman" w:eastAsia="Times New Roman" w:hAnsi="Times New Roman" w:cs="Times New Roman"/>
          <w:b/>
          <w:i/>
          <w:color w:val="000001"/>
          <w:sz w:val="24"/>
          <w:szCs w:val="24"/>
          <w:lang w:eastAsia="ru-RU"/>
        </w:rPr>
        <w:t xml:space="preserve">Функции представителя заказчика Программы: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осуществление оперативного управления реализацией Программы;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осуществление </w:t>
      </w:r>
      <w:proofErr w:type="gramStart"/>
      <w:r w:rsidRPr="00217799">
        <w:rPr>
          <w:rFonts w:ascii="Times New Roman" w:eastAsia="Times New Roman" w:hAnsi="Times New Roman" w:cs="Times New Roman"/>
          <w:sz w:val="24"/>
          <w:szCs w:val="24"/>
          <w:lang w:eastAsia="ru-RU"/>
        </w:rPr>
        <w:t>контроля за</w:t>
      </w:r>
      <w:proofErr w:type="gramEnd"/>
      <w:r w:rsidRPr="00217799">
        <w:rPr>
          <w:rFonts w:ascii="Times New Roman" w:eastAsia="Times New Roman" w:hAnsi="Times New Roman" w:cs="Times New Roman"/>
          <w:sz w:val="24"/>
          <w:szCs w:val="24"/>
          <w:lang w:eastAsia="ru-RU"/>
        </w:rPr>
        <w:t xml:space="preserve"> целевым использованием выделенных средств Фонда                и Комитета по строительству Ленинградской области;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представление в Комитет по строительству Ленинградской области отчетов о расходовании средств Фонда за прошедший отчетный период и средств областного бюджета о ходе реализации Программы в сроки и по форме, установленные Комитетом по строительству Ленинградской области. </w:t>
      </w:r>
    </w:p>
    <w:p w:rsidR="00217799" w:rsidRPr="00217799" w:rsidRDefault="00217799" w:rsidP="00217799">
      <w:pPr>
        <w:widowControl w:val="0"/>
        <w:autoSpaceDE w:val="0"/>
        <w:autoSpaceDN w:val="0"/>
        <w:adjustRightInd w:val="0"/>
        <w:spacing w:after="0" w:line="240" w:lineRule="auto"/>
        <w:ind w:firstLine="568"/>
        <w:jc w:val="both"/>
        <w:rPr>
          <w:rFonts w:ascii="Times New Roman" w:eastAsia="Times New Roman" w:hAnsi="Times New Roman" w:cs="Times New Roman"/>
          <w:b/>
          <w:i/>
          <w:color w:val="000001"/>
          <w:sz w:val="24"/>
          <w:szCs w:val="24"/>
          <w:lang w:eastAsia="ru-RU"/>
        </w:rPr>
      </w:pPr>
      <w:r w:rsidRPr="00217799">
        <w:rPr>
          <w:rFonts w:ascii="Times New Roman" w:eastAsia="Times New Roman" w:hAnsi="Times New Roman" w:cs="Times New Roman"/>
          <w:b/>
          <w:i/>
          <w:color w:val="000001"/>
          <w:sz w:val="24"/>
          <w:szCs w:val="24"/>
          <w:lang w:eastAsia="ru-RU"/>
        </w:rPr>
        <w:t xml:space="preserve">Функции исполнителей Программы: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уведомление жителей многоквартирных аварийных домов о проведении мероприятий             по переселению;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обеспечение софинансирования мероприятий по переселению граждан                               из аварийного жилищного фонда в пределах не менее установленного размера софинансирования;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проведение конкурсных процедур (электронных аукционов) и заключение муниципальных контрактов на поставку жилых помещений  застройщиком;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переселение граждан, в  собственности которых находятся жилые помещения, входящие  в аварийный жилищный фонд, осуществляется в соответствии со ст. 32 Жилищного Кодекса Российской Федерации,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обеспечение целевого и эффективного использования выделенных средств;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 осуществление переселения граждан из аварийного жилищного фонда в срок                     до 31 декабря года, следующего за годом принятия Комитетом по строительству Ленинградской области решения о предоставлении финансовой поддержки                                     МО «Приморское городское поселение» на этап (заявку), в котором поселение приняло участие; </w:t>
      </w:r>
    </w:p>
    <w:p w:rsidR="00217799" w:rsidRPr="00217799" w:rsidRDefault="00217799" w:rsidP="00217799">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217799">
        <w:rPr>
          <w:rFonts w:ascii="Times New Roman" w:eastAsia="Times New Roman" w:hAnsi="Times New Roman" w:cs="Times New Roman"/>
          <w:color w:val="000001"/>
          <w:sz w:val="24"/>
          <w:szCs w:val="24"/>
          <w:lang w:eastAsia="ru-RU"/>
        </w:rPr>
        <w:t xml:space="preserve">- обеспечение сноса расселяемых аварийных домов;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представление в комитет по строительству Ленинградской области необходимой документации для направления в Фонд заявки, отчета о расходовании средств Фонда                  за прошедший отчетный период, отчета о ходе реализации Программы.</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Администрация МО «Приморское городское поселение» является получателем бюджетных средств, предусмотренных на переселение граждан из аварийного жилищного фонда, и несет ответственность за достоверность представляемой информации и сведений.</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Контроль за выполнением Программы и целевым использованием сре</w:t>
      </w:r>
      <w:proofErr w:type="gramStart"/>
      <w:r w:rsidRPr="00217799">
        <w:rPr>
          <w:rFonts w:ascii="Times New Roman" w:eastAsia="Times New Roman" w:hAnsi="Times New Roman" w:cs="Times New Roman"/>
          <w:sz w:val="24"/>
          <w:szCs w:val="24"/>
          <w:lang w:eastAsia="ru-RU"/>
        </w:rPr>
        <w:t>дств вс</w:t>
      </w:r>
      <w:proofErr w:type="gramEnd"/>
      <w:r w:rsidRPr="00217799">
        <w:rPr>
          <w:rFonts w:ascii="Times New Roman" w:eastAsia="Times New Roman" w:hAnsi="Times New Roman" w:cs="Times New Roman"/>
          <w:sz w:val="24"/>
          <w:szCs w:val="24"/>
          <w:lang w:eastAsia="ru-RU"/>
        </w:rPr>
        <w:t xml:space="preserve">ех уровней бюджета, направленных на реализацию Программы, осуществляет Комитет                                     по строительству Ленинградской области.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Оценка результатов реализации Программы и </w:t>
      </w:r>
      <w:proofErr w:type="gramStart"/>
      <w:r w:rsidRPr="00217799">
        <w:rPr>
          <w:rFonts w:ascii="Times New Roman" w:eastAsia="Times New Roman" w:hAnsi="Times New Roman" w:cs="Times New Roman"/>
          <w:sz w:val="24"/>
          <w:szCs w:val="24"/>
          <w:lang w:eastAsia="ru-RU"/>
        </w:rPr>
        <w:t>контроль за</w:t>
      </w:r>
      <w:proofErr w:type="gramEnd"/>
      <w:r w:rsidRPr="00217799">
        <w:rPr>
          <w:rFonts w:ascii="Times New Roman" w:eastAsia="Times New Roman" w:hAnsi="Times New Roman" w:cs="Times New Roman"/>
          <w:sz w:val="24"/>
          <w:szCs w:val="24"/>
          <w:lang w:eastAsia="ru-RU"/>
        </w:rPr>
        <w:t xml:space="preserve"> выполнением мероприятий Программы осуществляются комитетом по строительству Ленинградской области. </w:t>
      </w:r>
    </w:p>
    <w:p w:rsid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Отчеты о ходе реализации мероприятий Программы представляются администрацией            МО «Приморское городское поселение» в комитет по строительству Ленинградской области  в сроки, установленные комитетом по строительству Ленинградской области, и обнародуются на официальном сайте МО «Приморское городское поселение» в сети Интернет.</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7799" w:rsidRPr="00217799" w:rsidRDefault="00217799" w:rsidP="00217799">
      <w:pPr>
        <w:spacing w:after="0" w:line="240" w:lineRule="auto"/>
        <w:ind w:left="4956" w:firstLine="708"/>
        <w:rPr>
          <w:rFonts w:ascii="Times New Roman" w:eastAsia="Times New Roman" w:hAnsi="Times New Roman" w:cs="Times New Roman"/>
          <w:sz w:val="20"/>
          <w:szCs w:val="20"/>
          <w:lang w:eastAsia="ru-RU"/>
        </w:rPr>
      </w:pPr>
      <w:r w:rsidRPr="00217799">
        <w:rPr>
          <w:rFonts w:ascii="Times New Roman" w:eastAsia="Times New Roman" w:hAnsi="Times New Roman" w:cs="Times New Roman"/>
          <w:sz w:val="20"/>
          <w:szCs w:val="20"/>
          <w:lang w:eastAsia="ru-RU"/>
        </w:rPr>
        <w:lastRenderedPageBreak/>
        <w:t>Приложение №1</w:t>
      </w:r>
    </w:p>
    <w:p w:rsidR="00217799" w:rsidRPr="00217799" w:rsidRDefault="00217799" w:rsidP="00217799">
      <w:pPr>
        <w:spacing w:after="0" w:line="240" w:lineRule="auto"/>
        <w:ind w:left="5670"/>
        <w:rPr>
          <w:rFonts w:ascii="Times New Roman" w:eastAsia="Times New Roman" w:hAnsi="Times New Roman" w:cs="Times New Roman"/>
          <w:sz w:val="20"/>
          <w:szCs w:val="20"/>
          <w:lang w:eastAsia="ru-RU"/>
        </w:rPr>
      </w:pPr>
      <w:r w:rsidRPr="00217799">
        <w:rPr>
          <w:rFonts w:ascii="Times New Roman" w:eastAsia="Times New Roman" w:hAnsi="Times New Roman" w:cs="Times New Roman"/>
          <w:sz w:val="20"/>
          <w:szCs w:val="20"/>
          <w:lang w:eastAsia="ru-RU"/>
        </w:rPr>
        <w:t>к подпрограмме «Переселение граждан  из аварийного жилищного фонда,</w:t>
      </w:r>
    </w:p>
    <w:p w:rsidR="00217799" w:rsidRPr="00217799" w:rsidRDefault="00217799" w:rsidP="00217799">
      <w:pPr>
        <w:spacing w:after="0" w:line="240" w:lineRule="auto"/>
        <w:ind w:left="5670"/>
        <w:rPr>
          <w:rFonts w:ascii="Times New Roman" w:eastAsia="Times New Roman" w:hAnsi="Times New Roman" w:cs="Times New Roman"/>
          <w:sz w:val="20"/>
          <w:szCs w:val="20"/>
          <w:lang w:eastAsia="ru-RU"/>
        </w:rPr>
      </w:pPr>
      <w:proofErr w:type="gramStart"/>
      <w:r w:rsidRPr="00217799">
        <w:rPr>
          <w:rFonts w:ascii="Times New Roman" w:eastAsia="Times New Roman" w:hAnsi="Times New Roman" w:cs="Times New Roman"/>
          <w:sz w:val="20"/>
          <w:szCs w:val="20"/>
          <w:lang w:eastAsia="ru-RU"/>
        </w:rPr>
        <w:t>расположенного</w:t>
      </w:r>
      <w:proofErr w:type="gramEnd"/>
      <w:r w:rsidRPr="00217799">
        <w:rPr>
          <w:rFonts w:ascii="Times New Roman" w:eastAsia="Times New Roman" w:hAnsi="Times New Roman" w:cs="Times New Roman"/>
          <w:sz w:val="20"/>
          <w:szCs w:val="20"/>
          <w:lang w:eastAsia="ru-RU"/>
        </w:rPr>
        <w:t xml:space="preserve"> на территории </w:t>
      </w:r>
    </w:p>
    <w:p w:rsidR="00217799" w:rsidRPr="00217799" w:rsidRDefault="00217799" w:rsidP="00217799">
      <w:pPr>
        <w:spacing w:after="0" w:line="240" w:lineRule="auto"/>
        <w:ind w:left="5670"/>
        <w:rPr>
          <w:rFonts w:ascii="Times New Roman" w:eastAsia="Times New Roman" w:hAnsi="Times New Roman" w:cs="Times New Roman"/>
          <w:sz w:val="20"/>
          <w:szCs w:val="20"/>
          <w:lang w:eastAsia="ru-RU"/>
        </w:rPr>
      </w:pPr>
      <w:r w:rsidRPr="00217799">
        <w:rPr>
          <w:rFonts w:ascii="Times New Roman" w:eastAsia="Times New Roman" w:hAnsi="Times New Roman" w:cs="Times New Roman"/>
          <w:sz w:val="20"/>
          <w:szCs w:val="20"/>
          <w:lang w:eastAsia="ru-RU"/>
        </w:rPr>
        <w:t xml:space="preserve"> муниципального образования «Приморское городское поселение» Выборгского района Ленинградской области на 2015-2017 годы»</w:t>
      </w:r>
    </w:p>
    <w:p w:rsidR="00217799" w:rsidRPr="00217799" w:rsidRDefault="00217799" w:rsidP="00217799">
      <w:pPr>
        <w:spacing w:after="0" w:line="240" w:lineRule="auto"/>
        <w:rPr>
          <w:rFonts w:ascii="Times New Roman" w:eastAsia="Times New Roman" w:hAnsi="Times New Roman" w:cs="Times New Roman"/>
          <w:sz w:val="20"/>
          <w:szCs w:val="20"/>
          <w:lang w:eastAsia="ru-RU"/>
        </w:rPr>
      </w:pPr>
    </w:p>
    <w:p w:rsidR="00217799" w:rsidRPr="00217799" w:rsidRDefault="00217799" w:rsidP="00217799">
      <w:pPr>
        <w:spacing w:after="0" w:line="240" w:lineRule="auto"/>
        <w:ind w:left="5670"/>
        <w:rPr>
          <w:rFonts w:ascii="Times New Roman" w:eastAsia="Times New Roman" w:hAnsi="Times New Roman" w:cs="Times New Roman"/>
          <w:sz w:val="20"/>
          <w:szCs w:val="20"/>
          <w:lang w:eastAsia="ru-RU"/>
        </w:rPr>
      </w:pPr>
    </w:p>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b/>
          <w:sz w:val="24"/>
          <w:szCs w:val="24"/>
          <w:lang w:eastAsia="ru-RU"/>
        </w:rPr>
        <w:t xml:space="preserve">АДРЕСНЫЙ ПЕРЕЧЕНЬ </w:t>
      </w:r>
    </w:p>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b/>
          <w:sz w:val="24"/>
          <w:szCs w:val="24"/>
          <w:lang w:eastAsia="ru-RU"/>
        </w:rPr>
        <w:t xml:space="preserve">Многоквартирных домов аварийного фонда в муниципальном образовании  </w:t>
      </w:r>
    </w:p>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b/>
          <w:sz w:val="24"/>
          <w:szCs w:val="24"/>
          <w:lang w:eastAsia="ru-RU"/>
        </w:rPr>
        <w:t xml:space="preserve">«Приморское городское поселение» Выборгского района Ленинградской области, </w:t>
      </w:r>
    </w:p>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217799">
        <w:rPr>
          <w:rFonts w:ascii="Times New Roman" w:eastAsia="Times New Roman" w:hAnsi="Times New Roman" w:cs="Times New Roman"/>
          <w:b/>
          <w:sz w:val="24"/>
          <w:szCs w:val="24"/>
          <w:lang w:eastAsia="ru-RU"/>
        </w:rPr>
        <w:t>Планируемых</w:t>
      </w:r>
      <w:proofErr w:type="gramEnd"/>
      <w:r w:rsidRPr="00217799">
        <w:rPr>
          <w:rFonts w:ascii="Times New Roman" w:eastAsia="Times New Roman" w:hAnsi="Times New Roman" w:cs="Times New Roman"/>
          <w:b/>
          <w:sz w:val="24"/>
          <w:szCs w:val="24"/>
          <w:lang w:eastAsia="ru-RU"/>
        </w:rPr>
        <w:t xml:space="preserve"> к расселению и сносу</w:t>
      </w:r>
    </w:p>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17799">
        <w:rPr>
          <w:rFonts w:ascii="Times New Roman" w:eastAsia="Times New Roman" w:hAnsi="Times New Roman" w:cs="Times New Roman"/>
          <w:sz w:val="24"/>
          <w:szCs w:val="24"/>
          <w:lang w:eastAsia="ru-RU"/>
        </w:rPr>
        <w:t>(Постановление главы администрации МО «Приморское городское поселение»</w:t>
      </w:r>
      <w:proofErr w:type="gramEnd"/>
    </w:p>
    <w:p w:rsidR="00217799" w:rsidRPr="00217799" w:rsidRDefault="005E7519" w:rsidP="0021779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17799">
        <w:rPr>
          <w:rFonts w:ascii="Times New Roman" w:eastAsia="Times New Roman" w:hAnsi="Times New Roman" w:cs="Times New Roman"/>
          <w:sz w:val="24"/>
          <w:szCs w:val="24"/>
          <w:lang w:eastAsia="ru-RU"/>
        </w:rPr>
        <w:t>О</w:t>
      </w:r>
      <w:r w:rsidR="00217799" w:rsidRPr="00217799">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12.12.2014 </w:t>
      </w:r>
      <w:r w:rsidR="00217799" w:rsidRPr="002177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209</w:t>
      </w:r>
      <w:r w:rsidR="00217799" w:rsidRPr="00217799">
        <w:rPr>
          <w:rFonts w:ascii="Times New Roman" w:eastAsia="Times New Roman" w:hAnsi="Times New Roman" w:cs="Times New Roman"/>
          <w:sz w:val="24"/>
          <w:szCs w:val="24"/>
          <w:lang w:eastAsia="ru-RU"/>
        </w:rPr>
        <w:t>)</w:t>
      </w:r>
      <w:proofErr w:type="gramEnd"/>
    </w:p>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1073"/>
        <w:gridCol w:w="1872"/>
        <w:gridCol w:w="934"/>
        <w:gridCol w:w="1046"/>
        <w:gridCol w:w="900"/>
        <w:gridCol w:w="930"/>
        <w:gridCol w:w="992"/>
        <w:gridCol w:w="1678"/>
      </w:tblGrid>
      <w:tr w:rsidR="00217799" w:rsidRPr="00217799" w:rsidTr="00217799">
        <w:tc>
          <w:tcPr>
            <w:tcW w:w="583"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17799">
              <w:rPr>
                <w:rFonts w:ascii="Times New Roman" w:eastAsia="Times New Roman" w:hAnsi="Times New Roman" w:cs="Times New Roman"/>
                <w:b/>
                <w:sz w:val="18"/>
                <w:szCs w:val="18"/>
                <w:lang w:eastAsia="ru-RU"/>
              </w:rPr>
              <w:t>№ п.п.</w:t>
            </w:r>
          </w:p>
        </w:tc>
        <w:tc>
          <w:tcPr>
            <w:tcW w:w="1073"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17799">
              <w:rPr>
                <w:rFonts w:ascii="Times New Roman" w:eastAsia="Times New Roman" w:hAnsi="Times New Roman" w:cs="Times New Roman"/>
                <w:b/>
                <w:sz w:val="18"/>
                <w:szCs w:val="18"/>
                <w:lang w:eastAsia="ru-RU"/>
              </w:rPr>
              <w:t>Год постройки</w:t>
            </w:r>
          </w:p>
        </w:tc>
        <w:tc>
          <w:tcPr>
            <w:tcW w:w="1872"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17799">
              <w:rPr>
                <w:rFonts w:ascii="Times New Roman" w:eastAsia="Times New Roman" w:hAnsi="Times New Roman" w:cs="Times New Roman"/>
                <w:b/>
                <w:sz w:val="18"/>
                <w:szCs w:val="18"/>
                <w:lang w:eastAsia="ru-RU"/>
              </w:rPr>
              <w:t>Адрес жилого дома</w:t>
            </w:r>
          </w:p>
        </w:tc>
        <w:tc>
          <w:tcPr>
            <w:tcW w:w="934"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17799">
              <w:rPr>
                <w:rFonts w:ascii="Times New Roman" w:eastAsia="Times New Roman" w:hAnsi="Times New Roman" w:cs="Times New Roman"/>
                <w:b/>
                <w:sz w:val="18"/>
                <w:szCs w:val="18"/>
                <w:lang w:eastAsia="ru-RU"/>
              </w:rPr>
              <w:t>Процент износа</w:t>
            </w:r>
          </w:p>
        </w:tc>
        <w:tc>
          <w:tcPr>
            <w:tcW w:w="1046"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17799">
              <w:rPr>
                <w:rFonts w:ascii="Times New Roman" w:eastAsia="Times New Roman" w:hAnsi="Times New Roman" w:cs="Times New Roman"/>
                <w:b/>
                <w:sz w:val="18"/>
                <w:szCs w:val="18"/>
                <w:lang w:eastAsia="ru-RU"/>
              </w:rPr>
              <w:t>Общая площадь,</w:t>
            </w:r>
          </w:p>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17799">
              <w:rPr>
                <w:rFonts w:ascii="Times New Roman" w:eastAsia="Times New Roman" w:hAnsi="Times New Roman" w:cs="Times New Roman"/>
                <w:b/>
                <w:sz w:val="18"/>
                <w:szCs w:val="18"/>
                <w:lang w:eastAsia="ru-RU"/>
              </w:rPr>
              <w:t>кв. м.</w:t>
            </w:r>
          </w:p>
        </w:tc>
        <w:tc>
          <w:tcPr>
            <w:tcW w:w="900"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17799">
              <w:rPr>
                <w:rFonts w:ascii="Times New Roman" w:eastAsia="Times New Roman" w:hAnsi="Times New Roman" w:cs="Times New Roman"/>
                <w:b/>
                <w:sz w:val="18"/>
                <w:szCs w:val="18"/>
                <w:lang w:eastAsia="ru-RU"/>
              </w:rPr>
              <w:t>Кол-во</w:t>
            </w:r>
          </w:p>
          <w:p w:rsidR="00217799" w:rsidRPr="00217799" w:rsidRDefault="00217799" w:rsidP="00217799">
            <w:pPr>
              <w:autoSpaceDE w:val="0"/>
              <w:autoSpaceDN w:val="0"/>
              <w:adjustRightInd w:val="0"/>
              <w:spacing w:after="0" w:line="240" w:lineRule="auto"/>
              <w:ind w:left="-280" w:firstLine="280"/>
              <w:jc w:val="center"/>
              <w:rPr>
                <w:rFonts w:ascii="Times New Roman" w:eastAsia="Times New Roman" w:hAnsi="Times New Roman" w:cs="Times New Roman"/>
                <w:b/>
                <w:sz w:val="18"/>
                <w:szCs w:val="18"/>
                <w:lang w:eastAsia="ru-RU"/>
              </w:rPr>
            </w:pPr>
            <w:r w:rsidRPr="00217799">
              <w:rPr>
                <w:rFonts w:ascii="Times New Roman" w:eastAsia="Times New Roman" w:hAnsi="Times New Roman" w:cs="Times New Roman"/>
                <w:b/>
                <w:sz w:val="18"/>
                <w:szCs w:val="18"/>
                <w:lang w:eastAsia="ru-RU"/>
              </w:rPr>
              <w:t>этажей</w:t>
            </w:r>
          </w:p>
        </w:tc>
        <w:tc>
          <w:tcPr>
            <w:tcW w:w="930"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17799">
              <w:rPr>
                <w:rFonts w:ascii="Times New Roman" w:eastAsia="Times New Roman" w:hAnsi="Times New Roman" w:cs="Times New Roman"/>
                <w:b/>
                <w:sz w:val="18"/>
                <w:szCs w:val="18"/>
                <w:lang w:eastAsia="ru-RU"/>
              </w:rPr>
              <w:t>Кол-во квартир</w:t>
            </w:r>
          </w:p>
        </w:tc>
        <w:tc>
          <w:tcPr>
            <w:tcW w:w="992"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17799">
              <w:rPr>
                <w:rFonts w:ascii="Times New Roman" w:eastAsia="Times New Roman" w:hAnsi="Times New Roman" w:cs="Times New Roman"/>
                <w:b/>
                <w:sz w:val="18"/>
                <w:szCs w:val="18"/>
                <w:lang w:eastAsia="ru-RU"/>
              </w:rPr>
              <w:t>Проживает, человек</w:t>
            </w:r>
          </w:p>
        </w:tc>
        <w:tc>
          <w:tcPr>
            <w:tcW w:w="1678"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17799">
              <w:rPr>
                <w:rFonts w:ascii="Times New Roman" w:eastAsia="Times New Roman" w:hAnsi="Times New Roman" w:cs="Times New Roman"/>
                <w:b/>
                <w:sz w:val="18"/>
                <w:szCs w:val="18"/>
                <w:lang w:eastAsia="ru-RU"/>
              </w:rPr>
              <w:t>Примечание</w:t>
            </w:r>
          </w:p>
        </w:tc>
      </w:tr>
      <w:tr w:rsidR="00217799" w:rsidRPr="00217799" w:rsidTr="00217799">
        <w:tc>
          <w:tcPr>
            <w:tcW w:w="583"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1</w:t>
            </w:r>
          </w:p>
        </w:tc>
        <w:tc>
          <w:tcPr>
            <w:tcW w:w="1073"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1942</w:t>
            </w:r>
          </w:p>
        </w:tc>
        <w:tc>
          <w:tcPr>
            <w:tcW w:w="1872" w:type="dxa"/>
            <w:shd w:val="clear" w:color="auto" w:fill="auto"/>
          </w:tcPr>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г. Приморск, Краснофлотский пер., д. 8</w:t>
            </w:r>
          </w:p>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34"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60  %</w:t>
            </w:r>
          </w:p>
        </w:tc>
        <w:tc>
          <w:tcPr>
            <w:tcW w:w="1046"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44,5</w:t>
            </w:r>
          </w:p>
        </w:tc>
        <w:tc>
          <w:tcPr>
            <w:tcW w:w="900"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1</w:t>
            </w:r>
          </w:p>
        </w:tc>
        <w:tc>
          <w:tcPr>
            <w:tcW w:w="930"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2</w:t>
            </w:r>
          </w:p>
        </w:tc>
        <w:tc>
          <w:tcPr>
            <w:tcW w:w="992"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1</w:t>
            </w:r>
          </w:p>
        </w:tc>
        <w:tc>
          <w:tcPr>
            <w:tcW w:w="1678"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Акт МВК № 50 ОТ 07.04.2004.</w:t>
            </w:r>
          </w:p>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утвержден постановлением администрации МО «Выборгский район» ЛО от 12.04.2004</w:t>
            </w:r>
          </w:p>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 1157, дом признан непригодным для проживания</w:t>
            </w:r>
          </w:p>
        </w:tc>
      </w:tr>
      <w:tr w:rsidR="00217799" w:rsidRPr="00217799" w:rsidTr="00217799">
        <w:tc>
          <w:tcPr>
            <w:tcW w:w="583"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2</w:t>
            </w:r>
          </w:p>
        </w:tc>
        <w:tc>
          <w:tcPr>
            <w:tcW w:w="1073"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1940</w:t>
            </w:r>
          </w:p>
        </w:tc>
        <w:tc>
          <w:tcPr>
            <w:tcW w:w="1872" w:type="dxa"/>
            <w:shd w:val="clear" w:color="auto" w:fill="auto"/>
          </w:tcPr>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г. Приморск,</w:t>
            </w:r>
          </w:p>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ул. Школьная, д. 4</w:t>
            </w:r>
          </w:p>
        </w:tc>
        <w:tc>
          <w:tcPr>
            <w:tcW w:w="934"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76%</w:t>
            </w:r>
          </w:p>
        </w:tc>
        <w:tc>
          <w:tcPr>
            <w:tcW w:w="1046"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148,5</w:t>
            </w:r>
          </w:p>
        </w:tc>
        <w:tc>
          <w:tcPr>
            <w:tcW w:w="900"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1</w:t>
            </w:r>
          </w:p>
        </w:tc>
        <w:tc>
          <w:tcPr>
            <w:tcW w:w="930"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4</w:t>
            </w:r>
          </w:p>
        </w:tc>
        <w:tc>
          <w:tcPr>
            <w:tcW w:w="992"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3</w:t>
            </w:r>
          </w:p>
        </w:tc>
        <w:tc>
          <w:tcPr>
            <w:tcW w:w="1678" w:type="dxa"/>
            <w:shd w:val="clear" w:color="auto" w:fill="auto"/>
          </w:tcPr>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Акт МВК № 172 от 31.10.2000,</w:t>
            </w:r>
          </w:p>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утвержден постановлением администрации МО «Выборгский район» ЛО от 10.11.2000</w:t>
            </w:r>
          </w:p>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 xml:space="preserve">№ 2036, дом находится в аварийной </w:t>
            </w:r>
            <w:proofErr w:type="gramStart"/>
            <w:r w:rsidRPr="00217799">
              <w:rPr>
                <w:rFonts w:ascii="Times New Roman" w:eastAsia="Times New Roman" w:hAnsi="Times New Roman" w:cs="Times New Roman"/>
                <w:sz w:val="16"/>
                <w:szCs w:val="16"/>
                <w:lang w:eastAsia="ru-RU"/>
              </w:rPr>
              <w:t>состоянии</w:t>
            </w:r>
            <w:proofErr w:type="gramEnd"/>
            <w:r w:rsidRPr="00217799">
              <w:rPr>
                <w:rFonts w:ascii="Times New Roman" w:eastAsia="Times New Roman" w:hAnsi="Times New Roman" w:cs="Times New Roman"/>
                <w:sz w:val="16"/>
                <w:szCs w:val="16"/>
                <w:lang w:eastAsia="ru-RU"/>
              </w:rPr>
              <w:t>, подлежит отселению и разборке</w:t>
            </w:r>
          </w:p>
        </w:tc>
      </w:tr>
      <w:tr w:rsidR="00217799" w:rsidRPr="00217799" w:rsidTr="00217799">
        <w:tc>
          <w:tcPr>
            <w:tcW w:w="583"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3</w:t>
            </w:r>
          </w:p>
        </w:tc>
        <w:tc>
          <w:tcPr>
            <w:tcW w:w="1073"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1940</w:t>
            </w:r>
          </w:p>
        </w:tc>
        <w:tc>
          <w:tcPr>
            <w:tcW w:w="1872" w:type="dxa"/>
            <w:shd w:val="clear" w:color="auto" w:fill="auto"/>
          </w:tcPr>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г. Приморск, Выборгское шоссе, д. 30</w:t>
            </w:r>
          </w:p>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34"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70%</w:t>
            </w:r>
          </w:p>
        </w:tc>
        <w:tc>
          <w:tcPr>
            <w:tcW w:w="1046"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58,2</w:t>
            </w:r>
          </w:p>
        </w:tc>
        <w:tc>
          <w:tcPr>
            <w:tcW w:w="900"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1</w:t>
            </w:r>
          </w:p>
        </w:tc>
        <w:tc>
          <w:tcPr>
            <w:tcW w:w="930"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2</w:t>
            </w:r>
          </w:p>
        </w:tc>
        <w:tc>
          <w:tcPr>
            <w:tcW w:w="992"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10</w:t>
            </w:r>
          </w:p>
        </w:tc>
        <w:tc>
          <w:tcPr>
            <w:tcW w:w="1678" w:type="dxa"/>
            <w:shd w:val="clear" w:color="auto" w:fill="auto"/>
          </w:tcPr>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Акт МВК № 78 от 28.04.2003,</w:t>
            </w:r>
          </w:p>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утвержден постановлением администрации МО «Выборгский район» ЛО от 05.05.2003</w:t>
            </w:r>
          </w:p>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 1151, дом не пригоден для постоянного проживания</w:t>
            </w:r>
          </w:p>
        </w:tc>
      </w:tr>
      <w:tr w:rsidR="00217799" w:rsidRPr="00217799" w:rsidTr="00217799">
        <w:tc>
          <w:tcPr>
            <w:tcW w:w="583"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4.</w:t>
            </w:r>
          </w:p>
        </w:tc>
        <w:tc>
          <w:tcPr>
            <w:tcW w:w="1073"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1970</w:t>
            </w:r>
          </w:p>
        </w:tc>
        <w:tc>
          <w:tcPr>
            <w:tcW w:w="1872" w:type="dxa"/>
            <w:shd w:val="clear" w:color="auto" w:fill="auto"/>
          </w:tcPr>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г. Приморск,</w:t>
            </w:r>
          </w:p>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ул. Новая, д. 16</w:t>
            </w:r>
          </w:p>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p>
        </w:tc>
        <w:tc>
          <w:tcPr>
            <w:tcW w:w="934"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80%</w:t>
            </w:r>
          </w:p>
        </w:tc>
        <w:tc>
          <w:tcPr>
            <w:tcW w:w="1046"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153,0</w:t>
            </w:r>
          </w:p>
        </w:tc>
        <w:tc>
          <w:tcPr>
            <w:tcW w:w="900"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1</w:t>
            </w:r>
          </w:p>
        </w:tc>
        <w:tc>
          <w:tcPr>
            <w:tcW w:w="930"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4</w:t>
            </w:r>
          </w:p>
        </w:tc>
        <w:tc>
          <w:tcPr>
            <w:tcW w:w="992"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5</w:t>
            </w:r>
          </w:p>
        </w:tc>
        <w:tc>
          <w:tcPr>
            <w:tcW w:w="1678" w:type="dxa"/>
            <w:shd w:val="clear" w:color="auto" w:fill="auto"/>
          </w:tcPr>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Акт МВК № 112 от 25.09.2002,</w:t>
            </w:r>
          </w:p>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утвержден постановлением администрации МО «Выборгский район» ЛО от 30.09.2002</w:t>
            </w:r>
          </w:p>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 xml:space="preserve">№ 2680, дом находится в аварийной </w:t>
            </w:r>
            <w:proofErr w:type="gramStart"/>
            <w:r w:rsidRPr="00217799">
              <w:rPr>
                <w:rFonts w:ascii="Times New Roman" w:eastAsia="Times New Roman" w:hAnsi="Times New Roman" w:cs="Times New Roman"/>
                <w:sz w:val="16"/>
                <w:szCs w:val="16"/>
                <w:lang w:eastAsia="ru-RU"/>
              </w:rPr>
              <w:t>состоянии</w:t>
            </w:r>
            <w:proofErr w:type="gramEnd"/>
            <w:r w:rsidRPr="00217799">
              <w:rPr>
                <w:rFonts w:ascii="Times New Roman" w:eastAsia="Times New Roman" w:hAnsi="Times New Roman" w:cs="Times New Roman"/>
                <w:sz w:val="16"/>
                <w:szCs w:val="16"/>
                <w:lang w:eastAsia="ru-RU"/>
              </w:rPr>
              <w:t>, подлежит отселению и разборке</w:t>
            </w:r>
          </w:p>
        </w:tc>
      </w:tr>
      <w:tr w:rsidR="00217799" w:rsidRPr="00217799" w:rsidTr="00217799">
        <w:tc>
          <w:tcPr>
            <w:tcW w:w="583"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5</w:t>
            </w:r>
          </w:p>
        </w:tc>
        <w:tc>
          <w:tcPr>
            <w:tcW w:w="1073"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1969</w:t>
            </w:r>
          </w:p>
        </w:tc>
        <w:tc>
          <w:tcPr>
            <w:tcW w:w="1872" w:type="dxa"/>
            <w:shd w:val="clear" w:color="auto" w:fill="auto"/>
          </w:tcPr>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г. Приморск,</w:t>
            </w:r>
          </w:p>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ул. Новая, д. 14</w:t>
            </w:r>
          </w:p>
        </w:tc>
        <w:tc>
          <w:tcPr>
            <w:tcW w:w="934"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80%</w:t>
            </w:r>
          </w:p>
        </w:tc>
        <w:tc>
          <w:tcPr>
            <w:tcW w:w="1046"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151,1</w:t>
            </w:r>
          </w:p>
        </w:tc>
        <w:tc>
          <w:tcPr>
            <w:tcW w:w="900"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1</w:t>
            </w:r>
          </w:p>
        </w:tc>
        <w:tc>
          <w:tcPr>
            <w:tcW w:w="930"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4</w:t>
            </w:r>
          </w:p>
        </w:tc>
        <w:tc>
          <w:tcPr>
            <w:tcW w:w="992"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9</w:t>
            </w:r>
          </w:p>
        </w:tc>
        <w:tc>
          <w:tcPr>
            <w:tcW w:w="1678" w:type="dxa"/>
            <w:shd w:val="clear" w:color="auto" w:fill="auto"/>
          </w:tcPr>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Акт МВК № 141 от 31.07.2000,</w:t>
            </w:r>
          </w:p>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 xml:space="preserve">утвержден </w:t>
            </w:r>
            <w:r w:rsidRPr="00217799">
              <w:rPr>
                <w:rFonts w:ascii="Times New Roman" w:eastAsia="Times New Roman" w:hAnsi="Times New Roman" w:cs="Times New Roman"/>
                <w:sz w:val="16"/>
                <w:szCs w:val="16"/>
                <w:lang w:eastAsia="ru-RU"/>
              </w:rPr>
              <w:lastRenderedPageBreak/>
              <w:t>постановлением администрации МО «Выборгский район» ЛО от 03.08.2000</w:t>
            </w:r>
          </w:p>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 xml:space="preserve">№ 1453, дом находится в аварийной </w:t>
            </w:r>
            <w:proofErr w:type="gramStart"/>
            <w:r w:rsidRPr="00217799">
              <w:rPr>
                <w:rFonts w:ascii="Times New Roman" w:eastAsia="Times New Roman" w:hAnsi="Times New Roman" w:cs="Times New Roman"/>
                <w:sz w:val="16"/>
                <w:szCs w:val="16"/>
                <w:lang w:eastAsia="ru-RU"/>
              </w:rPr>
              <w:t>состоянии</w:t>
            </w:r>
            <w:proofErr w:type="gramEnd"/>
            <w:r w:rsidRPr="00217799">
              <w:rPr>
                <w:rFonts w:ascii="Times New Roman" w:eastAsia="Times New Roman" w:hAnsi="Times New Roman" w:cs="Times New Roman"/>
                <w:sz w:val="16"/>
                <w:szCs w:val="16"/>
                <w:lang w:eastAsia="ru-RU"/>
              </w:rPr>
              <w:t>, подлежит отселению и разборке</w:t>
            </w:r>
          </w:p>
        </w:tc>
      </w:tr>
      <w:tr w:rsidR="00217799" w:rsidRPr="00217799" w:rsidTr="00217799">
        <w:tc>
          <w:tcPr>
            <w:tcW w:w="583"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lastRenderedPageBreak/>
              <w:t>6</w:t>
            </w:r>
          </w:p>
        </w:tc>
        <w:tc>
          <w:tcPr>
            <w:tcW w:w="1073"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1940</w:t>
            </w:r>
          </w:p>
        </w:tc>
        <w:tc>
          <w:tcPr>
            <w:tcW w:w="1872" w:type="dxa"/>
            <w:shd w:val="clear" w:color="auto" w:fill="auto"/>
          </w:tcPr>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г. Приморск,</w:t>
            </w:r>
          </w:p>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ул. Железнодорожная, д. 20</w:t>
            </w:r>
          </w:p>
        </w:tc>
        <w:tc>
          <w:tcPr>
            <w:tcW w:w="934"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70%</w:t>
            </w:r>
          </w:p>
        </w:tc>
        <w:tc>
          <w:tcPr>
            <w:tcW w:w="1046"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77,9</w:t>
            </w:r>
          </w:p>
        </w:tc>
        <w:tc>
          <w:tcPr>
            <w:tcW w:w="900"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1</w:t>
            </w:r>
          </w:p>
        </w:tc>
        <w:tc>
          <w:tcPr>
            <w:tcW w:w="930"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3</w:t>
            </w:r>
          </w:p>
        </w:tc>
        <w:tc>
          <w:tcPr>
            <w:tcW w:w="992"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9</w:t>
            </w:r>
          </w:p>
        </w:tc>
        <w:tc>
          <w:tcPr>
            <w:tcW w:w="1678" w:type="dxa"/>
            <w:shd w:val="clear" w:color="auto" w:fill="auto"/>
          </w:tcPr>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Акт МВК № 45 от 28.03.2003,</w:t>
            </w:r>
          </w:p>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утвержден постановлением администрации МО «Выборгский район» ЛО от 02.04.2003</w:t>
            </w:r>
          </w:p>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 858, дом для проживания непригоден</w:t>
            </w:r>
          </w:p>
        </w:tc>
      </w:tr>
      <w:tr w:rsidR="00217799" w:rsidRPr="00217799" w:rsidTr="00217799">
        <w:tc>
          <w:tcPr>
            <w:tcW w:w="583"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7</w:t>
            </w:r>
          </w:p>
        </w:tc>
        <w:tc>
          <w:tcPr>
            <w:tcW w:w="1073"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1960</w:t>
            </w:r>
          </w:p>
        </w:tc>
        <w:tc>
          <w:tcPr>
            <w:tcW w:w="1872" w:type="dxa"/>
            <w:shd w:val="clear" w:color="auto" w:fill="auto"/>
          </w:tcPr>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г. Приморск,</w:t>
            </w:r>
          </w:p>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ул. Железнодорожная, д 17</w:t>
            </w:r>
          </w:p>
        </w:tc>
        <w:tc>
          <w:tcPr>
            <w:tcW w:w="934"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70%</w:t>
            </w:r>
          </w:p>
        </w:tc>
        <w:tc>
          <w:tcPr>
            <w:tcW w:w="1046"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79,1</w:t>
            </w:r>
          </w:p>
        </w:tc>
        <w:tc>
          <w:tcPr>
            <w:tcW w:w="900"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1</w:t>
            </w:r>
          </w:p>
        </w:tc>
        <w:tc>
          <w:tcPr>
            <w:tcW w:w="930"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3</w:t>
            </w:r>
          </w:p>
        </w:tc>
        <w:tc>
          <w:tcPr>
            <w:tcW w:w="992"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9</w:t>
            </w:r>
          </w:p>
        </w:tc>
        <w:tc>
          <w:tcPr>
            <w:tcW w:w="1678" w:type="dxa"/>
            <w:shd w:val="clear" w:color="auto" w:fill="auto"/>
          </w:tcPr>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Акт МВК № 41 от 07.04.2004г.,</w:t>
            </w:r>
          </w:p>
          <w:p w:rsidR="00217799" w:rsidRPr="00217799" w:rsidRDefault="00217799" w:rsidP="00217799">
            <w:pPr>
              <w:spacing w:after="0" w:line="240" w:lineRule="auto"/>
              <w:jc w:val="center"/>
              <w:rPr>
                <w:rFonts w:ascii="Times New Roman" w:eastAsia="Times New Roman" w:hAnsi="Times New Roman" w:cs="Times New Roman"/>
                <w:sz w:val="16"/>
                <w:szCs w:val="16"/>
                <w:lang w:eastAsia="ru-RU"/>
              </w:rPr>
            </w:pPr>
            <w:r w:rsidRPr="00217799">
              <w:rPr>
                <w:rFonts w:ascii="Times New Roman" w:eastAsia="Times New Roman" w:hAnsi="Times New Roman" w:cs="Times New Roman"/>
                <w:sz w:val="16"/>
                <w:szCs w:val="16"/>
                <w:lang w:eastAsia="ru-RU"/>
              </w:rPr>
              <w:t>утвержден постановлением администрации МО «Выборгский район» ЛО от 12.04.2004 № 1157, дом для проживания непригоден</w:t>
            </w:r>
          </w:p>
        </w:tc>
      </w:tr>
      <w:tr w:rsidR="00217799" w:rsidRPr="00217799" w:rsidTr="00217799">
        <w:tc>
          <w:tcPr>
            <w:tcW w:w="4462" w:type="dxa"/>
            <w:gridSpan w:val="4"/>
            <w:shd w:val="clear" w:color="auto" w:fill="auto"/>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sz w:val="18"/>
                <w:szCs w:val="18"/>
                <w:lang w:eastAsia="ru-RU"/>
              </w:rPr>
            </w:pPr>
            <w:r w:rsidRPr="00217799">
              <w:rPr>
                <w:rFonts w:ascii="Times New Roman" w:eastAsia="Times New Roman" w:hAnsi="Times New Roman" w:cs="Times New Roman"/>
                <w:sz w:val="18"/>
                <w:szCs w:val="18"/>
                <w:lang w:eastAsia="ru-RU"/>
              </w:rPr>
              <w:t>ИТОГО</w:t>
            </w:r>
          </w:p>
        </w:tc>
        <w:tc>
          <w:tcPr>
            <w:tcW w:w="1046"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17799">
              <w:rPr>
                <w:rFonts w:ascii="Times New Roman" w:eastAsia="Times New Roman" w:hAnsi="Times New Roman" w:cs="Times New Roman"/>
                <w:sz w:val="18"/>
                <w:szCs w:val="18"/>
                <w:lang w:eastAsia="ru-RU"/>
              </w:rPr>
              <w:t>712,3</w:t>
            </w:r>
          </w:p>
        </w:tc>
        <w:tc>
          <w:tcPr>
            <w:tcW w:w="900"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30"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17799">
              <w:rPr>
                <w:rFonts w:ascii="Times New Roman" w:eastAsia="Times New Roman" w:hAnsi="Times New Roman" w:cs="Times New Roman"/>
                <w:sz w:val="18"/>
                <w:szCs w:val="18"/>
                <w:lang w:eastAsia="ru-RU"/>
              </w:rPr>
              <w:t>22</w:t>
            </w:r>
          </w:p>
        </w:tc>
        <w:tc>
          <w:tcPr>
            <w:tcW w:w="992"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17799">
              <w:rPr>
                <w:rFonts w:ascii="Times New Roman" w:eastAsia="Times New Roman" w:hAnsi="Times New Roman" w:cs="Times New Roman"/>
                <w:sz w:val="18"/>
                <w:szCs w:val="18"/>
                <w:lang w:eastAsia="ru-RU"/>
              </w:rPr>
              <w:t>46</w:t>
            </w:r>
          </w:p>
        </w:tc>
        <w:tc>
          <w:tcPr>
            <w:tcW w:w="1678" w:type="dxa"/>
            <w:shd w:val="clear" w:color="auto" w:fill="auto"/>
          </w:tcPr>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17799" w:rsidRPr="00217799" w:rsidRDefault="00217799" w:rsidP="00217799">
      <w:pPr>
        <w:spacing w:after="0" w:line="240" w:lineRule="auto"/>
        <w:ind w:left="2832" w:firstLine="708"/>
        <w:jc w:val="center"/>
        <w:rPr>
          <w:rFonts w:ascii="Times New Roman" w:eastAsia="Times New Roman" w:hAnsi="Times New Roman" w:cs="Times New Roman"/>
          <w:sz w:val="20"/>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Default="00217799" w:rsidP="00217799">
      <w:pPr>
        <w:spacing w:after="0" w:line="240" w:lineRule="auto"/>
        <w:rPr>
          <w:rFonts w:ascii="Times New Roman" w:eastAsia="Times New Roman" w:hAnsi="Times New Roman" w:cs="Times New Roman"/>
          <w:sz w:val="24"/>
          <w:szCs w:val="20"/>
          <w:lang w:eastAsia="ru-RU"/>
        </w:rPr>
      </w:pPr>
    </w:p>
    <w:p w:rsidR="005E7519" w:rsidRPr="00217799" w:rsidRDefault="005E751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rPr>
          <w:rFonts w:ascii="Times New Roman" w:eastAsia="Times New Roman" w:hAnsi="Times New Roman" w:cs="Times New Roman"/>
          <w:sz w:val="24"/>
          <w:szCs w:val="20"/>
          <w:lang w:eastAsia="ru-RU"/>
        </w:rPr>
      </w:pPr>
    </w:p>
    <w:p w:rsidR="00217799" w:rsidRPr="00217799" w:rsidRDefault="00217799" w:rsidP="00217799">
      <w:pPr>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spacing w:after="0" w:line="240" w:lineRule="auto"/>
        <w:jc w:val="right"/>
        <w:rPr>
          <w:rFonts w:ascii="Times New Roman" w:eastAsia="Times New Roman" w:hAnsi="Times New Roman" w:cs="Times New Roman"/>
          <w:color w:val="000000"/>
          <w:spacing w:val="-17"/>
          <w:kern w:val="1"/>
          <w:sz w:val="24"/>
          <w:szCs w:val="24"/>
          <w:lang w:eastAsia="ru-RU"/>
        </w:rPr>
      </w:pPr>
    </w:p>
    <w:p w:rsidR="00217799" w:rsidRPr="00217799" w:rsidRDefault="00217799" w:rsidP="00217799">
      <w:pPr>
        <w:numPr>
          <w:ilvl w:val="0"/>
          <w:numId w:val="16"/>
        </w:num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17799">
        <w:rPr>
          <w:rFonts w:ascii="Times New Roman" w:eastAsia="Times New Roman" w:hAnsi="Times New Roman" w:cs="Times New Roman"/>
          <w:b/>
          <w:bCs/>
          <w:sz w:val="24"/>
          <w:szCs w:val="24"/>
          <w:lang w:eastAsia="ru-RU"/>
        </w:rPr>
        <w:lastRenderedPageBreak/>
        <w:t>ПОДПРОГРАММА</w:t>
      </w:r>
    </w:p>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17799">
        <w:rPr>
          <w:rFonts w:ascii="Times New Roman" w:eastAsia="Times New Roman" w:hAnsi="Times New Roman" w:cs="Times New Roman"/>
          <w:b/>
          <w:bCs/>
          <w:sz w:val="24"/>
          <w:szCs w:val="24"/>
          <w:lang w:eastAsia="ru-RU"/>
        </w:rPr>
        <w:t xml:space="preserve">«Жилье для молодежи на территории МО «Приморское городское поселение» </w:t>
      </w:r>
    </w:p>
    <w:p w:rsidR="00217799" w:rsidRPr="00217799" w:rsidRDefault="00217799" w:rsidP="00217799">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17799">
        <w:rPr>
          <w:rFonts w:ascii="Times New Roman" w:eastAsia="Times New Roman" w:hAnsi="Times New Roman" w:cs="Times New Roman"/>
          <w:b/>
          <w:bCs/>
          <w:sz w:val="24"/>
          <w:szCs w:val="24"/>
          <w:lang w:eastAsia="ru-RU"/>
        </w:rPr>
        <w:t>ПАСПОРТ</w:t>
      </w:r>
    </w:p>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0" w:type="auto"/>
        <w:tblCellSpacing w:w="5" w:type="nil"/>
        <w:tblInd w:w="75" w:type="dxa"/>
        <w:tblLayout w:type="fixed"/>
        <w:tblCellMar>
          <w:left w:w="75" w:type="dxa"/>
          <w:right w:w="75" w:type="dxa"/>
        </w:tblCellMar>
        <w:tblLook w:val="0000"/>
      </w:tblPr>
      <w:tblGrid>
        <w:gridCol w:w="2438"/>
        <w:gridCol w:w="7200"/>
      </w:tblGrid>
      <w:tr w:rsidR="00217799" w:rsidRPr="00217799" w:rsidTr="00217799">
        <w:trPr>
          <w:tblCellSpacing w:w="5" w:type="nil"/>
        </w:trPr>
        <w:tc>
          <w:tcPr>
            <w:tcW w:w="2438"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Наименование подпрограммы</w:t>
            </w:r>
          </w:p>
        </w:tc>
        <w:tc>
          <w:tcPr>
            <w:tcW w:w="7200"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Жилье для молодежи на территории МО «Приморское городское поселение» Выборгского района Ленинградской области</w:t>
            </w:r>
          </w:p>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(далее - Подпрограмма)</w:t>
            </w:r>
          </w:p>
        </w:tc>
      </w:tr>
      <w:tr w:rsidR="00217799" w:rsidRPr="00217799" w:rsidTr="00217799">
        <w:trPr>
          <w:tblCellSpacing w:w="5" w:type="nil"/>
        </w:trPr>
        <w:tc>
          <w:tcPr>
            <w:tcW w:w="2438"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Ответственный исполнитель подпрограммы</w:t>
            </w:r>
          </w:p>
        </w:tc>
        <w:tc>
          <w:tcPr>
            <w:tcW w:w="7200"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color w:val="000001"/>
                <w:sz w:val="24"/>
                <w:szCs w:val="24"/>
                <w:lang w:eastAsia="ru-RU"/>
              </w:rPr>
              <w:t>Первый заместитель главы администрации, специалисты администрации по вопросам жилищно - коммунального хозяйства</w:t>
            </w:r>
          </w:p>
        </w:tc>
      </w:tr>
      <w:tr w:rsidR="00217799" w:rsidRPr="00217799" w:rsidTr="00217799">
        <w:trPr>
          <w:tblCellSpacing w:w="5" w:type="nil"/>
        </w:trPr>
        <w:tc>
          <w:tcPr>
            <w:tcW w:w="2438"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Соисполнители муниципальной  </w:t>
            </w:r>
            <w:r w:rsidRPr="00217799">
              <w:rPr>
                <w:rFonts w:ascii="Times New Roman" w:eastAsia="Times New Roman" w:hAnsi="Times New Roman" w:cs="Times New Roman"/>
                <w:sz w:val="24"/>
                <w:szCs w:val="24"/>
                <w:lang w:eastAsia="ru-RU"/>
              </w:rPr>
              <w:br/>
              <w:t>программы</w:t>
            </w:r>
          </w:p>
        </w:tc>
        <w:tc>
          <w:tcPr>
            <w:tcW w:w="7200"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Структурные подразделения администрации МО «Приморское городское поселение» Выборгского района Ленинградской области</w:t>
            </w:r>
          </w:p>
        </w:tc>
      </w:tr>
      <w:tr w:rsidR="00217799" w:rsidRPr="00217799" w:rsidTr="00217799">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Участники подпрограммы</w:t>
            </w:r>
          </w:p>
        </w:tc>
        <w:tc>
          <w:tcPr>
            <w:tcW w:w="7200" w:type="dxa"/>
            <w:tcBorders>
              <w:top w:val="single" w:sz="4" w:space="0" w:color="auto"/>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Администрация муниципального образования</w:t>
            </w:r>
            <w:proofErr w:type="gramStart"/>
            <w:r w:rsidRPr="00217799">
              <w:rPr>
                <w:rFonts w:ascii="Times New Roman" w:eastAsia="Times New Roman" w:hAnsi="Times New Roman" w:cs="Times New Roman"/>
                <w:bCs/>
                <w:sz w:val="24"/>
                <w:szCs w:val="24"/>
                <w:lang w:eastAsia="ru-RU"/>
              </w:rPr>
              <w:t>«П</w:t>
            </w:r>
            <w:proofErr w:type="gramEnd"/>
            <w:r w:rsidRPr="00217799">
              <w:rPr>
                <w:rFonts w:ascii="Times New Roman" w:eastAsia="Times New Roman" w:hAnsi="Times New Roman" w:cs="Times New Roman"/>
                <w:bCs/>
                <w:sz w:val="24"/>
                <w:szCs w:val="24"/>
                <w:lang w:eastAsia="ru-RU"/>
              </w:rPr>
              <w:t>риморское городское поселение» Выборгского района Ленинградской области</w:t>
            </w:r>
          </w:p>
        </w:tc>
      </w:tr>
      <w:tr w:rsidR="00217799" w:rsidRPr="00217799" w:rsidTr="00217799">
        <w:trPr>
          <w:tblCellSpacing w:w="5" w:type="nil"/>
        </w:trPr>
        <w:tc>
          <w:tcPr>
            <w:tcW w:w="2438" w:type="dxa"/>
            <w:vMerge/>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00" w:type="dxa"/>
            <w:tcBorders>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Граждане Российской Федерации, проживающие в  муниципальном образовании, нуждающиеся в улучшении жилищных условий</w:t>
            </w:r>
          </w:p>
        </w:tc>
      </w:tr>
      <w:tr w:rsidR="00217799" w:rsidRPr="00217799" w:rsidTr="00217799">
        <w:trPr>
          <w:tblCellSpacing w:w="5" w:type="nil"/>
        </w:trPr>
        <w:tc>
          <w:tcPr>
            <w:tcW w:w="2438"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Цель подпрограммы</w:t>
            </w:r>
          </w:p>
        </w:tc>
        <w:tc>
          <w:tcPr>
            <w:tcW w:w="7200"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spacing w:after="0" w:line="240" w:lineRule="auto"/>
              <w:rPr>
                <w:rFonts w:ascii="Times New Roman" w:eastAsia="Times New Roman" w:hAnsi="Times New Roman" w:cs="Times New Roman"/>
                <w:color w:val="000000"/>
                <w:sz w:val="24"/>
                <w:szCs w:val="20"/>
                <w:lang w:eastAsia="ru-RU"/>
              </w:rPr>
            </w:pPr>
            <w:proofErr w:type="gramStart"/>
            <w:r w:rsidRPr="00217799">
              <w:rPr>
                <w:rFonts w:ascii="Times New Roman" w:eastAsia="Times New Roman" w:hAnsi="Times New Roman" w:cs="Times New Roman"/>
                <w:color w:val="000000"/>
                <w:sz w:val="24"/>
                <w:szCs w:val="20"/>
                <w:lang w:eastAsia="ru-RU"/>
              </w:rPr>
              <w:t>О</w:t>
            </w:r>
            <w:r w:rsidRPr="00217799">
              <w:rPr>
                <w:rFonts w:ascii="Times New Roman" w:eastAsia="Times New Roman" w:hAnsi="Times New Roman" w:cs="Times New Roman"/>
                <w:sz w:val="24"/>
                <w:szCs w:val="24"/>
                <w:lang w:eastAsia="ru-RU"/>
              </w:rPr>
              <w:t>казание поддержки молодым семьям, состоящим на учёте в качестве нуждающихся в жилых помещениях</w:t>
            </w:r>
            <w:r w:rsidRPr="00217799">
              <w:rPr>
                <w:rFonts w:ascii="Times New Roman" w:eastAsia="Times New Roman" w:hAnsi="Times New Roman" w:cs="Times New Roman"/>
                <w:color w:val="000000"/>
                <w:sz w:val="24"/>
                <w:szCs w:val="20"/>
                <w:lang w:eastAsia="ru-RU"/>
              </w:rPr>
              <w:t xml:space="preserve">  в приобретении </w:t>
            </w:r>
            <w:proofErr w:type="gramEnd"/>
          </w:p>
          <w:p w:rsidR="00217799" w:rsidRPr="00217799" w:rsidRDefault="00217799" w:rsidP="00217799">
            <w:pPr>
              <w:spacing w:after="0" w:line="240" w:lineRule="auto"/>
              <w:rPr>
                <w:rFonts w:ascii="Times New Roman" w:eastAsia="Times New Roman" w:hAnsi="Times New Roman" w:cs="Times New Roman"/>
                <w:color w:val="000000"/>
                <w:sz w:val="24"/>
                <w:szCs w:val="20"/>
                <w:lang w:eastAsia="ru-RU"/>
              </w:rPr>
            </w:pPr>
            <w:r w:rsidRPr="00217799">
              <w:rPr>
                <w:rFonts w:ascii="Times New Roman" w:eastAsia="Times New Roman" w:hAnsi="Times New Roman" w:cs="Times New Roman"/>
                <w:color w:val="000000"/>
                <w:sz w:val="24"/>
                <w:szCs w:val="20"/>
                <w:lang w:eastAsia="ru-RU"/>
              </w:rPr>
              <w:t>(</w:t>
            </w:r>
            <w:proofErr w:type="gramStart"/>
            <w:r w:rsidRPr="00217799">
              <w:rPr>
                <w:rFonts w:ascii="Times New Roman" w:eastAsia="Times New Roman" w:hAnsi="Times New Roman" w:cs="Times New Roman"/>
                <w:color w:val="000000"/>
                <w:sz w:val="24"/>
                <w:szCs w:val="20"/>
                <w:lang w:eastAsia="ru-RU"/>
              </w:rPr>
              <w:t>строительстве</w:t>
            </w:r>
            <w:proofErr w:type="gramEnd"/>
            <w:r w:rsidRPr="00217799">
              <w:rPr>
                <w:rFonts w:ascii="Times New Roman" w:eastAsia="Times New Roman" w:hAnsi="Times New Roman" w:cs="Times New Roman"/>
                <w:color w:val="000000"/>
                <w:sz w:val="24"/>
                <w:szCs w:val="20"/>
                <w:lang w:eastAsia="ru-RU"/>
              </w:rPr>
              <w:t xml:space="preserve">)  жилых помещений.  </w:t>
            </w:r>
          </w:p>
        </w:tc>
      </w:tr>
      <w:tr w:rsidR="00217799" w:rsidRPr="00217799" w:rsidTr="00217799">
        <w:trPr>
          <w:tblCellSpacing w:w="5" w:type="nil"/>
        </w:trPr>
        <w:tc>
          <w:tcPr>
            <w:tcW w:w="2438"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Задачи подпрограммы</w:t>
            </w:r>
          </w:p>
        </w:tc>
        <w:tc>
          <w:tcPr>
            <w:tcW w:w="7200"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Оказание поддержки молодым семьям в приобретении (строительстве) жилья</w:t>
            </w:r>
          </w:p>
        </w:tc>
      </w:tr>
      <w:tr w:rsidR="00217799" w:rsidRPr="00217799" w:rsidTr="00217799">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Целевые индикаторы (показатели) подпрограммы</w:t>
            </w:r>
          </w:p>
        </w:tc>
        <w:tc>
          <w:tcPr>
            <w:tcW w:w="7200" w:type="dxa"/>
            <w:tcBorders>
              <w:top w:val="single" w:sz="4" w:space="0" w:color="auto"/>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Общая площадь приобретенного молодыми семьями жилья в 2016 году – 195  кв. метров, в том числе:</w:t>
            </w:r>
          </w:p>
        </w:tc>
      </w:tr>
      <w:tr w:rsidR="00217799" w:rsidRPr="00217799" w:rsidTr="00217799">
        <w:trPr>
          <w:tblCellSpacing w:w="5" w:type="nil"/>
        </w:trPr>
        <w:tc>
          <w:tcPr>
            <w:tcW w:w="2438" w:type="dxa"/>
            <w:vMerge/>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00" w:type="dxa"/>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Количество молодых семей, улучшивших жилищные условия в 2016 году - 4 семьи</w:t>
            </w:r>
          </w:p>
        </w:tc>
      </w:tr>
      <w:tr w:rsidR="00217799" w:rsidRPr="00217799" w:rsidTr="00217799">
        <w:trPr>
          <w:tblCellSpacing w:w="5" w:type="nil"/>
        </w:trPr>
        <w:tc>
          <w:tcPr>
            <w:tcW w:w="2438" w:type="dxa"/>
            <w:vMerge/>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00" w:type="dxa"/>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217799" w:rsidRPr="00217799" w:rsidTr="00217799">
        <w:trPr>
          <w:tblCellSpacing w:w="5" w:type="nil"/>
        </w:trPr>
        <w:tc>
          <w:tcPr>
            <w:tcW w:w="2438"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Этапы и сроки реализации подпрограммы</w:t>
            </w:r>
          </w:p>
        </w:tc>
        <w:tc>
          <w:tcPr>
            <w:tcW w:w="7200"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Подпрограмма реализуется в 2016 году в один этап</w:t>
            </w:r>
          </w:p>
        </w:tc>
      </w:tr>
      <w:tr w:rsidR="00217799" w:rsidRPr="00217799" w:rsidTr="00217799">
        <w:trPr>
          <w:tblCellSpacing w:w="5" w:type="nil"/>
        </w:trPr>
        <w:tc>
          <w:tcPr>
            <w:tcW w:w="2438" w:type="dxa"/>
            <w:vMerge w:val="restart"/>
            <w:tcBorders>
              <w:top w:val="single" w:sz="4" w:space="0" w:color="auto"/>
              <w:left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Объемы бюджетных ассигнований подпрограммы и внебюджетных источников</w:t>
            </w:r>
          </w:p>
        </w:tc>
        <w:tc>
          <w:tcPr>
            <w:tcW w:w="7200" w:type="dxa"/>
            <w:tcBorders>
              <w:top w:val="single" w:sz="4" w:space="0" w:color="auto"/>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 xml:space="preserve">Общий объем финансирования подпрограммы из средств местного бюджета </w:t>
            </w:r>
            <w:r w:rsidRPr="00217799">
              <w:rPr>
                <w:rFonts w:ascii="Times New Roman" w:eastAsia="Times New Roman" w:hAnsi="Times New Roman" w:cs="Times New Roman"/>
                <w:b/>
                <w:bCs/>
                <w:sz w:val="24"/>
                <w:szCs w:val="24"/>
                <w:lang w:eastAsia="ru-RU"/>
              </w:rPr>
              <w:t xml:space="preserve">– 419,3 </w:t>
            </w:r>
            <w:r w:rsidRPr="00217799">
              <w:rPr>
                <w:rFonts w:ascii="Times New Roman" w:eastAsia="Times New Roman" w:hAnsi="Times New Roman" w:cs="Times New Roman"/>
                <w:bCs/>
                <w:sz w:val="24"/>
                <w:szCs w:val="24"/>
                <w:lang w:eastAsia="ru-RU"/>
              </w:rPr>
              <w:t>тыс. рублей, в том числе:</w:t>
            </w:r>
          </w:p>
        </w:tc>
      </w:tr>
      <w:tr w:rsidR="00217799" w:rsidRPr="00217799" w:rsidTr="00217799">
        <w:trPr>
          <w:tblCellSpacing w:w="5" w:type="nil"/>
        </w:trPr>
        <w:tc>
          <w:tcPr>
            <w:tcW w:w="2438" w:type="dxa"/>
            <w:vMerge/>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00" w:type="dxa"/>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2016 год – 419,3 тыс. рублей.</w:t>
            </w:r>
          </w:p>
        </w:tc>
      </w:tr>
      <w:tr w:rsidR="00217799" w:rsidRPr="00217799" w:rsidTr="00217799">
        <w:trPr>
          <w:tblCellSpacing w:w="5" w:type="nil"/>
        </w:trPr>
        <w:tc>
          <w:tcPr>
            <w:tcW w:w="2438" w:type="dxa"/>
            <w:vMerge/>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00" w:type="dxa"/>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217799" w:rsidRPr="00217799" w:rsidTr="00217799">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Ожидаемые результаты реализации подпрограммы</w:t>
            </w:r>
          </w:p>
        </w:tc>
        <w:tc>
          <w:tcPr>
            <w:tcW w:w="7200" w:type="dxa"/>
            <w:tcBorders>
              <w:top w:val="single" w:sz="4" w:space="0" w:color="auto"/>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Улучшение жилищных условий молодых семей за счет средств местного бюджета к концу 2016 года -  4 молодые семьи, проживающих в муниципальном образовании</w:t>
            </w:r>
          </w:p>
        </w:tc>
      </w:tr>
      <w:tr w:rsidR="00217799" w:rsidRPr="00217799" w:rsidTr="00217799">
        <w:trPr>
          <w:tblCellSpacing w:w="5" w:type="nil"/>
        </w:trPr>
        <w:tc>
          <w:tcPr>
            <w:tcW w:w="2438" w:type="dxa"/>
            <w:vMerge/>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00" w:type="dxa"/>
            <w:tcBorders>
              <w:left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Общая площадь приобретенного для молодых семей жилья к концу 2016 года - 195 кв. метров</w:t>
            </w:r>
          </w:p>
        </w:tc>
      </w:tr>
      <w:tr w:rsidR="00217799" w:rsidRPr="00217799" w:rsidTr="00217799">
        <w:trPr>
          <w:tblCellSpacing w:w="5" w:type="nil"/>
        </w:trPr>
        <w:tc>
          <w:tcPr>
            <w:tcW w:w="2438" w:type="dxa"/>
            <w:vMerge/>
            <w:tcBorders>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00" w:type="dxa"/>
            <w:tcBorders>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5E7519" w:rsidRPr="00217799" w:rsidRDefault="005E7519" w:rsidP="00217799">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217799" w:rsidRPr="00217799" w:rsidRDefault="00217799" w:rsidP="00217799">
      <w:pPr>
        <w:numPr>
          <w:ilvl w:val="0"/>
          <w:numId w:val="1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17799">
        <w:rPr>
          <w:rFonts w:ascii="Times New Roman" w:eastAsia="Times New Roman" w:hAnsi="Times New Roman" w:cs="Times New Roman"/>
          <w:b/>
          <w:bCs/>
          <w:sz w:val="24"/>
          <w:szCs w:val="24"/>
          <w:lang w:eastAsia="ru-RU"/>
        </w:rPr>
        <w:lastRenderedPageBreak/>
        <w:t>Общая характеристика, основные проблемы и прогноз развития</w:t>
      </w:r>
    </w:p>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17799">
        <w:rPr>
          <w:rFonts w:ascii="Times New Roman" w:eastAsia="Times New Roman" w:hAnsi="Times New Roman" w:cs="Times New Roman"/>
          <w:b/>
          <w:bCs/>
          <w:sz w:val="24"/>
          <w:szCs w:val="24"/>
          <w:lang w:eastAsia="ru-RU"/>
        </w:rPr>
        <w:t>сферы реализации подпрограммы</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Жилищные проблемы оказывают негативное воздействие в целом на социальное состояние молодежной среды, в том числе на здоровье, образование, трудоустройство.</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17799">
        <w:rPr>
          <w:rFonts w:ascii="Times New Roman" w:eastAsia="Times New Roman" w:hAnsi="Times New Roman" w:cs="Times New Roman"/>
          <w:sz w:val="24"/>
          <w:szCs w:val="24"/>
          <w:lang w:eastAsia="ru-RU"/>
        </w:rPr>
        <w:t xml:space="preserve">На территории МО « Приморское городское поселение» Выборгского района Ленинградской области  поддержка молодежи осуществлялась путем предоставления из федерального бюджета Российской Федерации, областного бюджета Ленинградской области и бюджета муниципального образования социальных выплат на строительство (приобретение) жилья в рамках </w:t>
      </w:r>
      <w:proofErr w:type="spellStart"/>
      <w:r w:rsidRPr="00217799">
        <w:rPr>
          <w:rFonts w:ascii="Times New Roman" w:eastAsia="Times New Roman" w:hAnsi="Times New Roman" w:cs="Times New Roman"/>
          <w:sz w:val="24"/>
          <w:szCs w:val="24"/>
          <w:lang w:eastAsia="ru-RU"/>
        </w:rPr>
        <w:t>государственной</w:t>
      </w:r>
      <w:hyperlink r:id="rId17" w:history="1">
        <w:r w:rsidRPr="00217799">
          <w:rPr>
            <w:rFonts w:ascii="Times New Roman" w:eastAsia="Times New Roman" w:hAnsi="Times New Roman" w:cs="Times New Roman"/>
            <w:color w:val="000000"/>
            <w:sz w:val="24"/>
            <w:szCs w:val="24"/>
            <w:lang w:eastAsia="ru-RU"/>
          </w:rPr>
          <w:t>программы</w:t>
        </w:r>
      </w:hyperlink>
      <w:r w:rsidRPr="00217799">
        <w:rPr>
          <w:rFonts w:ascii="Times New Roman" w:eastAsia="Times New Roman" w:hAnsi="Times New Roman" w:cs="Times New Roman"/>
          <w:color w:val="000000"/>
          <w:sz w:val="24"/>
          <w:szCs w:val="24"/>
          <w:lang w:eastAsia="ru-RU"/>
        </w:rPr>
        <w:t>Ленинградской</w:t>
      </w:r>
      <w:proofErr w:type="spellEnd"/>
      <w:r w:rsidRPr="00217799">
        <w:rPr>
          <w:rFonts w:ascii="Times New Roman" w:eastAsia="Times New Roman" w:hAnsi="Times New Roman" w:cs="Times New Roman"/>
          <w:color w:val="000000"/>
          <w:sz w:val="24"/>
          <w:szCs w:val="24"/>
          <w:lang w:eastAsia="ru-RU"/>
        </w:rPr>
        <w:t xml:space="preserve"> области «Обеспечение качественным жильём граждан на территории Ленинградской области" подпрограммы «Жилье для молодежи" на </w:t>
      </w:r>
      <w:r w:rsidRPr="00217799">
        <w:rPr>
          <w:rFonts w:ascii="Times New Roman" w:eastAsia="Times New Roman" w:hAnsi="Times New Roman" w:cs="Times New Roman"/>
          <w:sz w:val="24"/>
          <w:szCs w:val="24"/>
          <w:lang w:eastAsia="ru-RU"/>
        </w:rPr>
        <w:t>2014-2016 годы", подпрограммы «Обеспечение жильем молодых семей</w:t>
      </w:r>
      <w:proofErr w:type="gramEnd"/>
      <w:r w:rsidRPr="00217799">
        <w:rPr>
          <w:rFonts w:ascii="Times New Roman" w:eastAsia="Times New Roman" w:hAnsi="Times New Roman" w:cs="Times New Roman"/>
          <w:sz w:val="24"/>
          <w:szCs w:val="24"/>
          <w:lang w:eastAsia="ru-RU"/>
        </w:rPr>
        <w:t xml:space="preserve">» федеральной целевой программы «Жилище» на   2011-2015 годы.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Жилищным </w:t>
      </w:r>
      <w:hyperlink r:id="rId18" w:history="1">
        <w:r w:rsidRPr="00217799">
          <w:rPr>
            <w:rFonts w:ascii="Times New Roman" w:eastAsia="Times New Roman" w:hAnsi="Times New Roman" w:cs="Times New Roman"/>
            <w:color w:val="000000"/>
            <w:sz w:val="24"/>
            <w:szCs w:val="24"/>
            <w:lang w:eastAsia="ru-RU"/>
          </w:rPr>
          <w:t>кодексом</w:t>
        </w:r>
      </w:hyperlink>
      <w:r w:rsidRPr="00217799">
        <w:rPr>
          <w:rFonts w:ascii="Times New Roman" w:eastAsia="Times New Roman" w:hAnsi="Times New Roman" w:cs="Times New Roman"/>
          <w:sz w:val="24"/>
          <w:szCs w:val="24"/>
          <w:lang w:eastAsia="ru-RU"/>
        </w:rPr>
        <w:t xml:space="preserve">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законом источников денежных сре</w:t>
      </w:r>
      <w:proofErr w:type="gramStart"/>
      <w:r w:rsidRPr="00217799">
        <w:rPr>
          <w:rFonts w:ascii="Times New Roman" w:eastAsia="Times New Roman" w:hAnsi="Times New Roman" w:cs="Times New Roman"/>
          <w:sz w:val="24"/>
          <w:szCs w:val="24"/>
          <w:lang w:eastAsia="ru-RU"/>
        </w:rPr>
        <w:t>дств дл</w:t>
      </w:r>
      <w:proofErr w:type="gramEnd"/>
      <w:r w:rsidRPr="00217799">
        <w:rPr>
          <w:rFonts w:ascii="Times New Roman" w:eastAsia="Times New Roman" w:hAnsi="Times New Roman" w:cs="Times New Roman"/>
          <w:sz w:val="24"/>
          <w:szCs w:val="24"/>
          <w:lang w:eastAsia="ru-RU"/>
        </w:rPr>
        <w:t>я предоставления в установленном порядке социальных выплат для строительства или приобретения жилых помещений.</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За последнее время количество молодежи, изъявляющей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17799">
        <w:rPr>
          <w:rFonts w:ascii="Times New Roman" w:eastAsia="Times New Roman" w:hAnsi="Times New Roman" w:cs="Times New Roman"/>
          <w:sz w:val="24"/>
          <w:szCs w:val="24"/>
          <w:lang w:eastAsia="ru-RU"/>
        </w:rPr>
        <w:t>В соответствии с решением органа местного самоуправления для улучшения демографической ситуации в рамках Подпрограммы предусмотрено предоставление дополнительных социальных выплат в случае рождения (усыновления) детей участникам Подпрограммы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w:t>
      </w:r>
      <w:proofErr w:type="gramEnd"/>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Муниципальная поддержка молодежи в рамках реализации мероприятий Подпрограммы содействует решению жилищной проблемы молодежи на территории МО «Приморское городское поселение» Выборгского района Ленинградской области, что в свою очередь создает для молодежи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7799" w:rsidRPr="00217799" w:rsidRDefault="00217799" w:rsidP="00217799">
      <w:pPr>
        <w:numPr>
          <w:ilvl w:val="0"/>
          <w:numId w:val="14"/>
        </w:numPr>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r w:rsidRPr="00217799">
        <w:rPr>
          <w:rFonts w:ascii="Times New Roman" w:eastAsia="Times New Roman" w:hAnsi="Times New Roman" w:cs="Times New Roman"/>
          <w:b/>
          <w:bCs/>
          <w:sz w:val="24"/>
          <w:szCs w:val="24"/>
          <w:lang w:eastAsia="ru-RU"/>
        </w:rPr>
        <w:t>Приоритеты муниципальной политики в сфере реализации</w:t>
      </w:r>
    </w:p>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17799">
        <w:rPr>
          <w:rFonts w:ascii="Times New Roman" w:eastAsia="Times New Roman" w:hAnsi="Times New Roman" w:cs="Times New Roman"/>
          <w:b/>
          <w:bCs/>
          <w:sz w:val="24"/>
          <w:szCs w:val="24"/>
          <w:lang w:eastAsia="ru-RU"/>
        </w:rPr>
        <w:t>подпрограммы</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217799">
        <w:rPr>
          <w:rFonts w:ascii="Times New Roman" w:eastAsia="Times New Roman" w:hAnsi="Times New Roman" w:cs="Times New Roman"/>
          <w:bCs/>
          <w:sz w:val="24"/>
          <w:szCs w:val="24"/>
          <w:lang w:eastAsia="ru-RU"/>
        </w:rPr>
        <w:t xml:space="preserve">Приоритетные направления политики МО «Приморское городское поселение» Выборгского района Ленинградской области в жилищной сфере определены в соответствии с </w:t>
      </w:r>
      <w:hyperlink r:id="rId19" w:history="1">
        <w:r w:rsidRPr="00217799">
          <w:rPr>
            <w:rFonts w:ascii="Times New Roman" w:eastAsia="Times New Roman" w:hAnsi="Times New Roman" w:cs="Times New Roman"/>
            <w:bCs/>
            <w:color w:val="0000FF"/>
            <w:sz w:val="24"/>
            <w:szCs w:val="24"/>
            <w:lang w:eastAsia="ru-RU"/>
          </w:rPr>
          <w:t>Конституцией</w:t>
        </w:r>
      </w:hyperlink>
      <w:r w:rsidRPr="00217799">
        <w:rPr>
          <w:rFonts w:ascii="Times New Roman" w:eastAsia="Times New Roman" w:hAnsi="Times New Roman" w:cs="Times New Roman"/>
          <w:bCs/>
          <w:sz w:val="24"/>
          <w:szCs w:val="24"/>
          <w:lang w:eastAsia="ru-RU"/>
        </w:rPr>
        <w:t xml:space="preserve"> Российской Федерации, Жилищным </w:t>
      </w:r>
      <w:hyperlink r:id="rId20" w:history="1">
        <w:r w:rsidRPr="00217799">
          <w:rPr>
            <w:rFonts w:ascii="Times New Roman" w:eastAsia="Times New Roman" w:hAnsi="Times New Roman" w:cs="Times New Roman"/>
            <w:bCs/>
            <w:color w:val="0000FF"/>
            <w:sz w:val="24"/>
            <w:szCs w:val="24"/>
            <w:lang w:eastAsia="ru-RU"/>
          </w:rPr>
          <w:t>кодексом</w:t>
        </w:r>
      </w:hyperlink>
      <w:r w:rsidRPr="00217799">
        <w:rPr>
          <w:rFonts w:ascii="Times New Roman" w:eastAsia="Times New Roman" w:hAnsi="Times New Roman" w:cs="Times New Roman"/>
          <w:bCs/>
          <w:sz w:val="24"/>
          <w:szCs w:val="24"/>
          <w:lang w:eastAsia="ru-RU"/>
        </w:rPr>
        <w:t xml:space="preserve"> Российской Федерации, </w:t>
      </w:r>
      <w:hyperlink r:id="rId21" w:history="1">
        <w:r w:rsidRPr="00217799">
          <w:rPr>
            <w:rFonts w:ascii="Times New Roman" w:eastAsia="Times New Roman" w:hAnsi="Times New Roman" w:cs="Times New Roman"/>
            <w:bCs/>
            <w:color w:val="0000FF"/>
            <w:sz w:val="24"/>
            <w:szCs w:val="24"/>
            <w:lang w:eastAsia="ru-RU"/>
          </w:rPr>
          <w:t>Указом</w:t>
        </w:r>
      </w:hyperlink>
      <w:r w:rsidRPr="00217799">
        <w:rPr>
          <w:rFonts w:ascii="Times New Roman" w:eastAsia="Times New Roman" w:hAnsi="Times New Roman" w:cs="Times New Roman"/>
          <w:bCs/>
          <w:sz w:val="24"/>
          <w:szCs w:val="24"/>
          <w:lang w:eastAsia="ru-RU"/>
        </w:rPr>
        <w:t xml:space="preserve"> Президента Российской Федерации от 07.05.2012 N 600 "О мерах по обеспечению граждан Российской Федерации доступным и комфортным жильем и повышением качества жилищно-коммунальных услуг", </w:t>
      </w:r>
      <w:hyperlink r:id="rId22" w:history="1">
        <w:r w:rsidRPr="00217799">
          <w:rPr>
            <w:rFonts w:ascii="Times New Roman" w:eastAsia="Times New Roman" w:hAnsi="Times New Roman" w:cs="Times New Roman"/>
            <w:bCs/>
            <w:color w:val="0000FF"/>
            <w:sz w:val="24"/>
            <w:szCs w:val="24"/>
            <w:lang w:eastAsia="ru-RU"/>
          </w:rPr>
          <w:t>Концепцией</w:t>
        </w:r>
      </w:hyperlink>
      <w:r w:rsidRPr="00217799">
        <w:rPr>
          <w:rFonts w:ascii="Times New Roman" w:eastAsia="Times New Roman" w:hAnsi="Times New Roman" w:cs="Times New Roman"/>
          <w:bCs/>
          <w:sz w:val="24"/>
          <w:szCs w:val="24"/>
          <w:lang w:eastAsia="ru-RU"/>
        </w:rPr>
        <w:t xml:space="preserve"> долгосрочного социально-экономического развития Российской Федерации на период до 2020 года</w:t>
      </w:r>
      <w:proofErr w:type="gramEnd"/>
      <w:r w:rsidRPr="00217799">
        <w:rPr>
          <w:rFonts w:ascii="Times New Roman" w:eastAsia="Times New Roman" w:hAnsi="Times New Roman" w:cs="Times New Roman"/>
          <w:bCs/>
          <w:sz w:val="24"/>
          <w:szCs w:val="24"/>
          <w:lang w:eastAsia="ru-RU"/>
        </w:rPr>
        <w:t xml:space="preserve">, утвержденной распоряжением Правительства Российской Федерации от 17.11.2008 N 1662-р, </w:t>
      </w:r>
      <w:hyperlink r:id="rId23" w:history="1">
        <w:r w:rsidRPr="00217799">
          <w:rPr>
            <w:rFonts w:ascii="Times New Roman" w:eastAsia="Times New Roman" w:hAnsi="Times New Roman" w:cs="Times New Roman"/>
            <w:bCs/>
            <w:color w:val="0000FF"/>
            <w:sz w:val="24"/>
            <w:szCs w:val="24"/>
            <w:lang w:eastAsia="ru-RU"/>
          </w:rPr>
          <w:t>Концепцией</w:t>
        </w:r>
      </w:hyperlink>
      <w:r w:rsidRPr="00217799">
        <w:rPr>
          <w:rFonts w:ascii="Times New Roman" w:eastAsia="Times New Roman" w:hAnsi="Times New Roman" w:cs="Times New Roman"/>
          <w:bCs/>
          <w:sz w:val="24"/>
          <w:szCs w:val="24"/>
          <w:lang w:eastAsia="ru-RU"/>
        </w:rPr>
        <w:t xml:space="preserve"> социально-экономического развития Ленинградской области на период до 2025 года, утвержденной законом Ленинградской области от 28.06.2013 N 45-оз, </w:t>
      </w:r>
      <w:hyperlink r:id="rId24" w:history="1">
        <w:r w:rsidRPr="00217799">
          <w:rPr>
            <w:rFonts w:ascii="Times New Roman" w:eastAsia="Times New Roman" w:hAnsi="Times New Roman" w:cs="Times New Roman"/>
            <w:bCs/>
            <w:color w:val="0000FF"/>
            <w:sz w:val="24"/>
            <w:szCs w:val="24"/>
            <w:lang w:eastAsia="ru-RU"/>
          </w:rPr>
          <w:t>Концепцией</w:t>
        </w:r>
      </w:hyperlink>
      <w:r w:rsidRPr="00217799">
        <w:rPr>
          <w:rFonts w:ascii="Times New Roman" w:eastAsia="Times New Roman" w:hAnsi="Times New Roman" w:cs="Times New Roman"/>
          <w:bCs/>
          <w:sz w:val="24"/>
          <w:szCs w:val="24"/>
          <w:lang w:eastAsia="ru-RU"/>
        </w:rPr>
        <w:t xml:space="preserve"> государственной жилищной политики Ленинградской области до 2015 года, одобренной постановлением Правительства Ленинградской области от 04.03.2010 N 46.</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lastRenderedPageBreak/>
        <w:t xml:space="preserve">Приоритетом политики МО «Приморское городское поселение» Выборгского района Ленинградской области  в жилищной сфере является </w:t>
      </w:r>
      <w:r w:rsidRPr="00217799">
        <w:rPr>
          <w:rFonts w:ascii="Times New Roman" w:eastAsia="Times New Roman" w:hAnsi="Times New Roman" w:cs="Times New Roman"/>
          <w:sz w:val="24"/>
          <w:szCs w:val="24"/>
          <w:lang w:eastAsia="ru-RU"/>
        </w:rPr>
        <w:t>обеспечение растущих потребностей населения в жилье и достижение требуемого уровня жилищной обеспеченности.</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 xml:space="preserve">Направлениями действий  муниципального образования по решению одной из приоритетных задач "Обеспечение жильем граждан, нуждающихся в улучшении жилищных условий" в соответствии с </w:t>
      </w:r>
      <w:hyperlink r:id="rId25" w:history="1">
        <w:r w:rsidRPr="00217799">
          <w:rPr>
            <w:rFonts w:ascii="Times New Roman" w:eastAsia="Times New Roman" w:hAnsi="Times New Roman" w:cs="Times New Roman"/>
            <w:bCs/>
            <w:color w:val="0000FF"/>
            <w:sz w:val="24"/>
            <w:szCs w:val="24"/>
            <w:lang w:eastAsia="ru-RU"/>
          </w:rPr>
          <w:t>Концепцией</w:t>
        </w:r>
      </w:hyperlink>
      <w:r w:rsidRPr="00217799">
        <w:rPr>
          <w:rFonts w:ascii="Times New Roman" w:eastAsia="Times New Roman" w:hAnsi="Times New Roman" w:cs="Times New Roman"/>
          <w:bCs/>
          <w:sz w:val="24"/>
          <w:szCs w:val="24"/>
          <w:lang w:eastAsia="ru-RU"/>
        </w:rPr>
        <w:t xml:space="preserve"> социально-экономического развития Ленинградской области на период до 2025 года, утвержденной областным законом Ленинградской области от 28.06.2013 N 45-оз, являются:</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 создание условий для привлечения гражданами, нуждающимися в улучшении жилищных условий, собственных средств, финансовых средств банков и других организаций, предоставляющих ипотечные жилищные кредиты или займы на строительство;</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217799">
        <w:rPr>
          <w:rFonts w:ascii="Times New Roman" w:eastAsia="Times New Roman" w:hAnsi="Times New Roman" w:cs="Times New Roman"/>
          <w:bCs/>
          <w:sz w:val="24"/>
          <w:szCs w:val="24"/>
          <w:lang w:eastAsia="ru-RU"/>
        </w:rPr>
        <w:t>- предоставление гражданам государственной поддержки на строительство (приобретение)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217799">
        <w:rPr>
          <w:rFonts w:ascii="Times New Roman" w:eastAsia="Times New Roman" w:hAnsi="Times New Roman" w:cs="Times New Roman"/>
          <w:bCs/>
          <w:sz w:val="24"/>
          <w:szCs w:val="24"/>
          <w:lang w:eastAsia="ru-RU"/>
        </w:rPr>
        <w:t xml:space="preserve">Таким образом, цели Подпрограммы соответствуют приоритетам жилищной политики  муниципального образования, определенным </w:t>
      </w:r>
      <w:hyperlink r:id="rId26" w:history="1">
        <w:r w:rsidRPr="00217799">
          <w:rPr>
            <w:rFonts w:ascii="Times New Roman" w:eastAsia="Times New Roman" w:hAnsi="Times New Roman" w:cs="Times New Roman"/>
            <w:bCs/>
            <w:color w:val="0000FF"/>
            <w:sz w:val="24"/>
            <w:szCs w:val="24"/>
            <w:lang w:eastAsia="ru-RU"/>
          </w:rPr>
          <w:t>Концепцией</w:t>
        </w:r>
      </w:hyperlink>
      <w:r w:rsidRPr="00217799">
        <w:rPr>
          <w:rFonts w:ascii="Times New Roman" w:eastAsia="Times New Roman" w:hAnsi="Times New Roman" w:cs="Times New Roman"/>
          <w:bCs/>
          <w:sz w:val="24"/>
          <w:szCs w:val="24"/>
          <w:lang w:eastAsia="ru-RU"/>
        </w:rPr>
        <w:t xml:space="preserve"> социально-экономического развития Ленинградской области на период до 2025 года, утвержденной областным законом Ленинградской области от 28.06.2013 N 45-оз, </w:t>
      </w:r>
      <w:hyperlink r:id="rId27" w:history="1">
        <w:r w:rsidRPr="00217799">
          <w:rPr>
            <w:rFonts w:ascii="Times New Roman" w:eastAsia="Times New Roman" w:hAnsi="Times New Roman" w:cs="Times New Roman"/>
            <w:bCs/>
            <w:color w:val="0000FF"/>
            <w:sz w:val="24"/>
            <w:szCs w:val="24"/>
            <w:lang w:eastAsia="ru-RU"/>
          </w:rPr>
          <w:t>Концепцией</w:t>
        </w:r>
      </w:hyperlink>
      <w:r w:rsidRPr="00217799">
        <w:rPr>
          <w:rFonts w:ascii="Times New Roman" w:eastAsia="Times New Roman" w:hAnsi="Times New Roman" w:cs="Times New Roman"/>
          <w:bCs/>
          <w:sz w:val="24"/>
          <w:szCs w:val="24"/>
          <w:lang w:eastAsia="ru-RU"/>
        </w:rPr>
        <w:t xml:space="preserve"> государственной жилищной политики Ленинградской области до 2015 года, утвержденной постановлением Правительства Ленинградской области от 04.03.2010 N 46.</w:t>
      </w:r>
      <w:proofErr w:type="gramEnd"/>
    </w:p>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17799" w:rsidRPr="00217799" w:rsidRDefault="00217799" w:rsidP="00217799">
      <w:pPr>
        <w:numPr>
          <w:ilvl w:val="0"/>
          <w:numId w:val="14"/>
        </w:num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17799">
        <w:rPr>
          <w:rFonts w:ascii="Times New Roman" w:eastAsia="Times New Roman" w:hAnsi="Times New Roman" w:cs="Times New Roman"/>
          <w:b/>
          <w:bCs/>
          <w:sz w:val="24"/>
          <w:szCs w:val="24"/>
          <w:lang w:eastAsia="ru-RU"/>
        </w:rPr>
        <w:t>Цели, задачи, показатели (индикаторы), конечные результаты, сроки реализации подпрограммы</w:t>
      </w:r>
    </w:p>
    <w:p w:rsidR="00217799" w:rsidRPr="00217799" w:rsidRDefault="00217799" w:rsidP="0021779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17799" w:rsidRPr="00217799" w:rsidRDefault="00217799" w:rsidP="00217799">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17799">
        <w:rPr>
          <w:rFonts w:ascii="Times New Roman" w:eastAsia="Times New Roman" w:hAnsi="Times New Roman" w:cs="Times New Roman"/>
          <w:b/>
          <w:bCs/>
          <w:sz w:val="24"/>
          <w:szCs w:val="24"/>
          <w:lang w:eastAsia="ru-RU"/>
        </w:rPr>
        <w:t>3.1. Цель подпрограммы</w:t>
      </w:r>
    </w:p>
    <w:p w:rsidR="00217799" w:rsidRPr="00217799" w:rsidRDefault="00217799" w:rsidP="00217799">
      <w:pPr>
        <w:numPr>
          <w:ilvl w:val="0"/>
          <w:numId w:val="9"/>
        </w:numPr>
        <w:spacing w:after="0" w:line="240" w:lineRule="auto"/>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Предоставление молодым семьям социальных выплат на приобретение жилья </w:t>
      </w:r>
      <w:proofErr w:type="spellStart"/>
      <w:r w:rsidRPr="00217799">
        <w:rPr>
          <w:rFonts w:ascii="Times New Roman" w:eastAsia="Times New Roman" w:hAnsi="Times New Roman" w:cs="Times New Roman"/>
          <w:sz w:val="24"/>
          <w:szCs w:val="24"/>
          <w:lang w:eastAsia="ru-RU"/>
        </w:rPr>
        <w:t>экономкласса</w:t>
      </w:r>
      <w:proofErr w:type="spellEnd"/>
      <w:r w:rsidRPr="00217799">
        <w:rPr>
          <w:rFonts w:ascii="Times New Roman" w:eastAsia="Times New Roman" w:hAnsi="Times New Roman" w:cs="Times New Roman"/>
          <w:sz w:val="24"/>
          <w:szCs w:val="24"/>
          <w:lang w:eastAsia="ru-RU"/>
        </w:rPr>
        <w:t xml:space="preserve"> или строительство индивидуального жилого дома, создание условий для привлечения молодыми семьями собственных средств, дополнительных финансовых сре</w:t>
      </w:r>
      <w:proofErr w:type="gramStart"/>
      <w:r w:rsidRPr="00217799">
        <w:rPr>
          <w:rFonts w:ascii="Times New Roman" w:eastAsia="Times New Roman" w:hAnsi="Times New Roman" w:cs="Times New Roman"/>
          <w:sz w:val="24"/>
          <w:szCs w:val="24"/>
          <w:lang w:eastAsia="ru-RU"/>
        </w:rPr>
        <w:t>дств кр</w:t>
      </w:r>
      <w:proofErr w:type="gramEnd"/>
      <w:r w:rsidRPr="00217799">
        <w:rPr>
          <w:rFonts w:ascii="Times New Roman" w:eastAsia="Times New Roman" w:hAnsi="Times New Roman" w:cs="Times New Roman"/>
          <w:sz w:val="24"/>
          <w:szCs w:val="24"/>
          <w:lang w:eastAsia="ru-RU"/>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217799" w:rsidRPr="00217799" w:rsidRDefault="00217799" w:rsidP="00217799">
      <w:pPr>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p>
    <w:p w:rsidR="00217799" w:rsidRPr="00217799" w:rsidRDefault="00217799" w:rsidP="00217799">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17799">
        <w:rPr>
          <w:rFonts w:ascii="Times New Roman" w:eastAsia="Times New Roman" w:hAnsi="Times New Roman" w:cs="Times New Roman"/>
          <w:b/>
          <w:bCs/>
          <w:sz w:val="24"/>
          <w:szCs w:val="24"/>
          <w:lang w:eastAsia="ru-RU"/>
        </w:rPr>
        <w:t>3.2. Задачи подпрограммы</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Оказание поддержки молодым семьям в приобретении (строительстве) жилья.</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 xml:space="preserve">Задача Подпрограммы выполняется в ходе реализации мероприятий по предоставлению молодым семьям социальных выплат на строительство (приобретение) жилья (в том числе на уплату первоначального взноса по ипотечным жилищным кредитам, на погашение основной суммы долга по ипотечным жилищным кредитам).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217799" w:rsidRPr="00217799" w:rsidRDefault="00217799" w:rsidP="00217799">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17799">
        <w:rPr>
          <w:rFonts w:ascii="Times New Roman" w:eastAsia="Times New Roman" w:hAnsi="Times New Roman" w:cs="Times New Roman"/>
          <w:b/>
          <w:bCs/>
          <w:sz w:val="24"/>
          <w:szCs w:val="24"/>
          <w:lang w:eastAsia="ru-RU"/>
        </w:rPr>
        <w:t>3.3. Показатели (индикаторы) подпрограммы</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Достижение целей подпрограммы будет обеспечено путем решения задачи и достижения следующих целевых значений показателей (индикаторов):</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Общая площадь приобретённого (построенного) жилья - 87 кв. метров, в том числе:</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2016 год - 54 кв. метров.</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Количество молодых семей, улучшивших жилищные условия - 4 семьи, в том числе:</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в 2016 году -  4 семья.</w:t>
      </w:r>
    </w:p>
    <w:p w:rsidR="00217799" w:rsidRPr="00217799" w:rsidRDefault="00217799" w:rsidP="00217799">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217799" w:rsidRPr="00217799" w:rsidRDefault="00217799" w:rsidP="00217799">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217799">
        <w:rPr>
          <w:rFonts w:ascii="Times New Roman" w:eastAsia="Times New Roman" w:hAnsi="Times New Roman" w:cs="Times New Roman"/>
          <w:b/>
          <w:bCs/>
          <w:sz w:val="24"/>
          <w:szCs w:val="24"/>
          <w:lang w:eastAsia="ru-RU"/>
        </w:rPr>
        <w:lastRenderedPageBreak/>
        <w:t>3.4. Конечные результаты подпрограммы</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Основным ожидаемым результатом реализации подпрограммы является улучшение к концу 2017 года жилищных условий за счет средств  местного  бюджета не менее 4 молодых семей, проживающих в муниципальном образовании, в том числе:</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в 2016 году - 4семьи.</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 xml:space="preserve">Общая площадь </w:t>
      </w:r>
      <w:proofErr w:type="gramStart"/>
      <w:r w:rsidRPr="00217799">
        <w:rPr>
          <w:rFonts w:ascii="Times New Roman" w:eastAsia="Times New Roman" w:hAnsi="Times New Roman" w:cs="Times New Roman"/>
          <w:bCs/>
          <w:sz w:val="24"/>
          <w:szCs w:val="24"/>
          <w:lang w:eastAsia="ru-RU"/>
        </w:rPr>
        <w:t>приобретаемого</w:t>
      </w:r>
      <w:proofErr w:type="gramEnd"/>
      <w:r w:rsidRPr="00217799">
        <w:rPr>
          <w:rFonts w:ascii="Times New Roman" w:eastAsia="Times New Roman" w:hAnsi="Times New Roman" w:cs="Times New Roman"/>
          <w:bCs/>
          <w:sz w:val="24"/>
          <w:szCs w:val="24"/>
          <w:lang w:eastAsia="ru-RU"/>
        </w:rPr>
        <w:t xml:space="preserve"> для молодых семей, состоящих на учёте в качестве нуждающихся в жилых помещениях  87  кв. метров, из них:</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217799">
        <w:rPr>
          <w:rFonts w:ascii="Times New Roman" w:eastAsia="Times New Roman" w:hAnsi="Times New Roman" w:cs="Times New Roman"/>
          <w:bCs/>
          <w:sz w:val="24"/>
          <w:szCs w:val="24"/>
          <w:lang w:eastAsia="ru-RU"/>
        </w:rPr>
        <w:t>2016 год - 87 кв. метров</w:t>
      </w:r>
      <w:r w:rsidRPr="00217799">
        <w:rPr>
          <w:rFonts w:ascii="Times New Roman" w:eastAsia="Times New Roman" w:hAnsi="Times New Roman" w:cs="Times New Roman"/>
          <w:b/>
          <w:bCs/>
          <w:sz w:val="24"/>
          <w:szCs w:val="24"/>
          <w:lang w:eastAsia="ru-RU"/>
        </w:rPr>
        <w:t>.</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17799" w:rsidRPr="00217799" w:rsidRDefault="00217799" w:rsidP="00217799">
      <w:pPr>
        <w:numPr>
          <w:ilvl w:val="1"/>
          <w:numId w:val="14"/>
        </w:numPr>
        <w:autoSpaceDE w:val="0"/>
        <w:autoSpaceDN w:val="0"/>
        <w:adjustRightInd w:val="0"/>
        <w:spacing w:after="0" w:line="240" w:lineRule="auto"/>
        <w:ind w:left="3119" w:hanging="425"/>
        <w:outlineLvl w:val="2"/>
        <w:rPr>
          <w:rFonts w:ascii="Times New Roman" w:eastAsia="Times New Roman" w:hAnsi="Times New Roman" w:cs="Times New Roman"/>
          <w:b/>
          <w:bCs/>
          <w:sz w:val="24"/>
          <w:szCs w:val="24"/>
          <w:lang w:eastAsia="ru-RU"/>
        </w:rPr>
      </w:pPr>
      <w:r w:rsidRPr="00217799">
        <w:rPr>
          <w:rFonts w:ascii="Times New Roman" w:eastAsia="Times New Roman" w:hAnsi="Times New Roman" w:cs="Times New Roman"/>
          <w:b/>
          <w:bCs/>
          <w:sz w:val="24"/>
          <w:szCs w:val="24"/>
          <w:lang w:eastAsia="ru-RU"/>
        </w:rPr>
        <w:t xml:space="preserve"> Сроки реализации подпрограммы</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Подпрограмма реализуется в 2016 году в один этап.</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17799" w:rsidRPr="00217799" w:rsidRDefault="00217799" w:rsidP="00217799">
      <w:pPr>
        <w:autoSpaceDE w:val="0"/>
        <w:autoSpaceDN w:val="0"/>
        <w:adjustRightInd w:val="0"/>
        <w:spacing w:after="0" w:line="240" w:lineRule="auto"/>
        <w:ind w:left="1920"/>
        <w:jc w:val="both"/>
        <w:outlineLvl w:val="1"/>
        <w:rPr>
          <w:rFonts w:ascii="Times New Roman" w:eastAsia="Times New Roman" w:hAnsi="Times New Roman" w:cs="Times New Roman"/>
          <w:b/>
          <w:bCs/>
          <w:sz w:val="24"/>
          <w:szCs w:val="24"/>
          <w:lang w:eastAsia="ru-RU"/>
        </w:rPr>
      </w:pPr>
      <w:r w:rsidRPr="00217799">
        <w:rPr>
          <w:rFonts w:ascii="Times New Roman" w:eastAsia="Times New Roman" w:hAnsi="Times New Roman" w:cs="Times New Roman"/>
          <w:b/>
          <w:bCs/>
          <w:sz w:val="24"/>
          <w:szCs w:val="24"/>
          <w:lang w:eastAsia="ru-RU"/>
        </w:rPr>
        <w:t>4. Характеристика основных мероприятий подпрограммы</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Подпрограмма "Жилье для молодежи" на территории МО «Приморское  городское поселение» Выборгского района Ленинградской области  предполагает реализацию следующих основных мероприятий.</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Основное мероприятие: Предоставление социальных выплат молодым семьям на приобретение (строительство) жилья.</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Данное мероприятие направлено на оказание муниципальной поддержки в виде социальных выплат молодым гражданам и членам их семей за счет средств местного бюджета Ленинградской области на приобретение ими готового жилья или на строительство индивидуального жилого дома.</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 xml:space="preserve">Мероприятие предусматривает перечисление субсидий из местного бюджета на банковские счета её получателей. </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Применительно к данному мероприятию под молодым гражданином понимается гражданин Российской Федерации в возрасте на дату подачи заявления об участии в  мероприятии Подпрограммы не моложе 18 лет и не старше 35 лет.</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Под членами семьи молодого гражданина, на которых возможно начисление социальной выплаты, предоставляемой молодому гражданину, понимаются признанные нуждающимися в улучшении жилищных условий его супруга (супруг), дети.</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 xml:space="preserve">Основное мероприятие: Предоставление социальных выплат молодым семьям на приобретение (строительство) жилья в рамках </w:t>
      </w:r>
      <w:hyperlink r:id="rId28" w:history="1">
        <w:r w:rsidRPr="00217799">
          <w:rPr>
            <w:rFonts w:ascii="Times New Roman" w:eastAsia="Times New Roman" w:hAnsi="Times New Roman" w:cs="Times New Roman"/>
            <w:bCs/>
            <w:color w:val="0000FF"/>
            <w:sz w:val="24"/>
            <w:szCs w:val="24"/>
            <w:lang w:eastAsia="ru-RU"/>
          </w:rPr>
          <w:t>подпрограммы</w:t>
        </w:r>
      </w:hyperlink>
      <w:r w:rsidRPr="00217799">
        <w:rPr>
          <w:rFonts w:ascii="Times New Roman" w:eastAsia="Times New Roman" w:hAnsi="Times New Roman" w:cs="Times New Roman"/>
          <w:bCs/>
          <w:sz w:val="24"/>
          <w:szCs w:val="24"/>
          <w:lang w:eastAsia="ru-RU"/>
        </w:rPr>
        <w:t xml:space="preserve"> «Жилье для молодежи» государственной программы Ленинградской области «Обеспечение качественным жильем граждан на территории Ленинградской области на 2014-2016 годы».</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17799">
        <w:rPr>
          <w:rFonts w:ascii="Times New Roman" w:eastAsia="Times New Roman" w:hAnsi="Times New Roman" w:cs="Times New Roman"/>
          <w:bCs/>
          <w:sz w:val="24"/>
          <w:szCs w:val="24"/>
          <w:lang w:eastAsia="ru-RU"/>
        </w:rPr>
        <w:t>Данное мероприятие направлено на оказание государственной поддержки в виде социальных выплат молодым семьям за счет средств федерального бюджета, областного бюджета Ленинградской области и бюджета муниципального образования на приобретение ими готового жилья или на строительство индивидуального жилого дома.</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Применительно к данному мероприятию под молодым гражданином понимается гражданин Российской Федерации в возрасте на дату подачи заявления об участии в мероприятии Подпрограммы не моложе 18 лет и не старше 35 лет.</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Под членами семьи молодого гражданина, на которых возможно начисление социальной выплаты, предоставляемой молодому гражданину, понимаются признанные нуждающимися в улучшении жилищных условий его супруга (супруг), дети.</w:t>
      </w:r>
    </w:p>
    <w:p w:rsidR="00217799" w:rsidRPr="00217799" w:rsidRDefault="00217799" w:rsidP="00217799">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p>
    <w:p w:rsidR="00217799" w:rsidRPr="00217799" w:rsidRDefault="00217799" w:rsidP="00217799">
      <w:pPr>
        <w:autoSpaceDE w:val="0"/>
        <w:autoSpaceDN w:val="0"/>
        <w:adjustRightInd w:val="0"/>
        <w:spacing w:after="0" w:line="240" w:lineRule="auto"/>
        <w:ind w:left="927"/>
        <w:outlineLvl w:val="1"/>
        <w:rPr>
          <w:rFonts w:ascii="Times New Roman" w:eastAsia="Times New Roman" w:hAnsi="Times New Roman" w:cs="Times New Roman"/>
          <w:b/>
          <w:bCs/>
          <w:sz w:val="24"/>
          <w:szCs w:val="24"/>
          <w:lang w:eastAsia="ru-RU"/>
        </w:rPr>
      </w:pPr>
      <w:r w:rsidRPr="00217799">
        <w:rPr>
          <w:rFonts w:ascii="Times New Roman" w:eastAsia="Times New Roman" w:hAnsi="Times New Roman" w:cs="Times New Roman"/>
          <w:b/>
          <w:bCs/>
          <w:sz w:val="24"/>
          <w:szCs w:val="24"/>
          <w:lang w:eastAsia="ru-RU"/>
        </w:rPr>
        <w:t xml:space="preserve"> 5.  Характеристика основных мер правового регулирования в сфере реализации подпрограммы</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 xml:space="preserve">Меры правового регулирования подпрограммы включают ежегодное принятие необходимых нормативных правовых актов МО «Приморское городское поселение» Выборгского района Ленинградской области, выполнение мероприятий по совершенствованию нормативной правовой базы и внесение изменений в действующие </w:t>
      </w:r>
      <w:r w:rsidRPr="00217799">
        <w:rPr>
          <w:rFonts w:ascii="Times New Roman" w:eastAsia="Times New Roman" w:hAnsi="Times New Roman" w:cs="Times New Roman"/>
          <w:sz w:val="24"/>
          <w:szCs w:val="24"/>
          <w:lang w:eastAsia="ru-RU"/>
        </w:rPr>
        <w:lastRenderedPageBreak/>
        <w:t>нормативно-правовые акты, связанные с механизмом реализации мероприятий подпрограммы.</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Цели и условия предоставления, расходования субсидий местным бюджетам,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нормативными правовыми актами Ленинградской области.</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При формировании и корректировке плана реализации подпрограммы по мере выявления или возникновения неурегулированных вопросов нормативного правового характера ответственный исполнитель формирует проекты соответствующих нормативных правовых актов и в установленном порядке вносит их на рассмотрение главе администрации.</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7799" w:rsidRPr="00217799" w:rsidRDefault="00217799" w:rsidP="00217799">
      <w:pPr>
        <w:tabs>
          <w:tab w:val="left" w:pos="426"/>
        </w:tabs>
        <w:autoSpaceDE w:val="0"/>
        <w:autoSpaceDN w:val="0"/>
        <w:adjustRightInd w:val="0"/>
        <w:spacing w:after="0" w:line="240" w:lineRule="auto"/>
        <w:ind w:left="927"/>
        <w:outlineLvl w:val="1"/>
        <w:rPr>
          <w:rFonts w:ascii="Times New Roman" w:eastAsia="Times New Roman" w:hAnsi="Times New Roman" w:cs="Times New Roman"/>
          <w:b/>
          <w:bCs/>
          <w:sz w:val="24"/>
          <w:szCs w:val="24"/>
          <w:lang w:eastAsia="ru-RU"/>
        </w:rPr>
      </w:pPr>
      <w:r w:rsidRPr="00217799">
        <w:rPr>
          <w:rFonts w:ascii="Times New Roman" w:eastAsia="Times New Roman" w:hAnsi="Times New Roman" w:cs="Times New Roman"/>
          <w:b/>
          <w:bCs/>
          <w:sz w:val="24"/>
          <w:szCs w:val="24"/>
          <w:lang w:eastAsia="ru-RU"/>
        </w:rPr>
        <w:t>6.Обобщенная характеристика основных мероприятий, реализуемых на территории МО «Приморское городское поселение»</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Администрация муниципального образования:</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Осуществляет прием молодых семей в участники подпрограммы (мероприятия).</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Принимает правовые акты об утверждении списков участников подпрограммы (мероприятия).</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Формирует списки молодых семей и их документы, а также документы, необходимые для участия муниципального образования в конкурсном отборе.</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Заключает с кредитными организациями Соглашение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на банковский счет и ее списания.</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Осуществляет выдачу молодым семьям свидетельств о предоставлении социальной выплаты.</w:t>
      </w:r>
    </w:p>
    <w:p w:rsidR="00217799" w:rsidRPr="00217799" w:rsidRDefault="00217799" w:rsidP="002177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7799" w:rsidRPr="00217799" w:rsidRDefault="00217799" w:rsidP="00217799">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217799" w:rsidRPr="00217799" w:rsidRDefault="00217799" w:rsidP="00217799">
      <w:pPr>
        <w:numPr>
          <w:ilvl w:val="0"/>
          <w:numId w:val="2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7799">
        <w:rPr>
          <w:rFonts w:ascii="Times New Roman" w:eastAsia="Times New Roman" w:hAnsi="Times New Roman" w:cs="Times New Roman"/>
          <w:b/>
          <w:sz w:val="24"/>
          <w:szCs w:val="24"/>
          <w:lang w:eastAsia="ru-RU"/>
        </w:rPr>
        <w:t>Ресурсное обеспечение подпрограммы</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17799">
        <w:rPr>
          <w:rFonts w:ascii="Times New Roman" w:eastAsia="Times New Roman" w:hAnsi="Times New Roman" w:cs="Times New Roman"/>
          <w:sz w:val="24"/>
          <w:szCs w:val="24"/>
          <w:lang w:eastAsia="ru-RU"/>
        </w:rPr>
        <w:t xml:space="preserve">Средства областного и федерального бюджетов привлекаются путем подачи заявки на участие муниципального образования в конкурсном отборе для получения субсидии из областного и федерального бюджетов на софинансирование предоставления социальных выплат молодым семьям в соответствии с порядком, определенным областным и федеральным законодательством. </w:t>
      </w:r>
      <w:proofErr w:type="gramEnd"/>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Средства местного бюджета привлекаются путем участия муниципальных образований в реализации подпрограммы при соблюдении муниципальными образованиями условий участия в конкурсном отборе муниципальных образований, а также на основании соглашений с администрациями муниципальных образований, прошедших конкурсный отбор и ставших получателями субсидии из областного бюджета.</w:t>
      </w:r>
    </w:p>
    <w:p w:rsidR="00217799" w:rsidRPr="00217799" w:rsidRDefault="00217799" w:rsidP="002177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7799">
        <w:rPr>
          <w:rFonts w:ascii="Times New Roman" w:eastAsia="Times New Roman" w:hAnsi="Times New Roman" w:cs="Times New Roman"/>
          <w:sz w:val="24"/>
          <w:szCs w:val="24"/>
          <w:lang w:eastAsia="ru-RU"/>
        </w:rPr>
        <w:t>Средства федерального бюджета привлекаются путем подачи заявки на участие Ленинградской области в конкурсном отборе субъектов Российской Федерации для получения субсидии из федерального бюджета на софинансирование предоставления социальных выплат молодым семьям в соответствии с порядком, определенным федеральным законодательством. Получение средств федерального бюджета осуществляется на основании соглашения с федеральным органом исполнительной власти по результатам конкурсного отбора субъектов РФ.</w:t>
      </w:r>
    </w:p>
    <w:p w:rsidR="00217799" w:rsidRPr="00217799" w:rsidRDefault="00217799" w:rsidP="00217799">
      <w:pPr>
        <w:spacing w:after="0" w:line="240" w:lineRule="auto"/>
        <w:rPr>
          <w:rFonts w:ascii="Times New Roman" w:eastAsia="Times New Roman" w:hAnsi="Times New Roman" w:cs="Times New Roman"/>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bCs/>
          <w:color w:val="000001"/>
          <w:sz w:val="24"/>
          <w:szCs w:val="24"/>
          <w:lang w:eastAsia="ru-RU"/>
        </w:rPr>
      </w:pPr>
    </w:p>
    <w:p w:rsidR="00217799" w:rsidRDefault="00217799" w:rsidP="005E7519">
      <w:pPr>
        <w:widowControl w:val="0"/>
        <w:autoSpaceDE w:val="0"/>
        <w:autoSpaceDN w:val="0"/>
        <w:adjustRightInd w:val="0"/>
        <w:spacing w:after="0" w:line="240" w:lineRule="auto"/>
        <w:rPr>
          <w:rFonts w:ascii="Times New Roman" w:eastAsia="Times New Roman" w:hAnsi="Times New Roman" w:cs="Times New Roman"/>
          <w:bCs/>
          <w:color w:val="000001"/>
          <w:sz w:val="24"/>
          <w:szCs w:val="24"/>
          <w:lang w:eastAsia="ru-RU"/>
        </w:rPr>
      </w:pPr>
    </w:p>
    <w:p w:rsidR="005E7519" w:rsidRPr="00217799" w:rsidRDefault="005E7519" w:rsidP="005E7519">
      <w:pPr>
        <w:widowControl w:val="0"/>
        <w:autoSpaceDE w:val="0"/>
        <w:autoSpaceDN w:val="0"/>
        <w:adjustRightInd w:val="0"/>
        <w:spacing w:after="0" w:line="240" w:lineRule="auto"/>
        <w:rPr>
          <w:rFonts w:ascii="Times New Roman" w:eastAsia="Times New Roman" w:hAnsi="Times New Roman" w:cs="Times New Roman"/>
          <w:bCs/>
          <w:color w:val="000001"/>
          <w:sz w:val="24"/>
          <w:szCs w:val="24"/>
          <w:lang w:eastAsia="ru-RU"/>
        </w:rPr>
      </w:pPr>
    </w:p>
    <w:p w:rsidR="00217799" w:rsidRPr="00217799" w:rsidRDefault="00217799" w:rsidP="00217799">
      <w:pPr>
        <w:widowControl w:val="0"/>
        <w:autoSpaceDE w:val="0"/>
        <w:autoSpaceDN w:val="0"/>
        <w:adjustRightInd w:val="0"/>
        <w:spacing w:after="0" w:line="240" w:lineRule="auto"/>
        <w:jc w:val="right"/>
        <w:rPr>
          <w:rFonts w:ascii="Times New Roman" w:eastAsia="Times New Roman" w:hAnsi="Times New Roman" w:cs="Times New Roman"/>
          <w:bCs/>
          <w:color w:val="000001"/>
          <w:sz w:val="24"/>
          <w:szCs w:val="24"/>
          <w:lang w:eastAsia="ru-RU"/>
        </w:rPr>
      </w:pPr>
      <w:r w:rsidRPr="00217799">
        <w:rPr>
          <w:rFonts w:ascii="Times New Roman" w:eastAsia="Times New Roman" w:hAnsi="Times New Roman" w:cs="Times New Roman"/>
          <w:bCs/>
          <w:color w:val="000001"/>
          <w:sz w:val="24"/>
          <w:szCs w:val="24"/>
          <w:lang w:eastAsia="ru-RU"/>
        </w:rPr>
        <w:lastRenderedPageBreak/>
        <w:t>Приложение № 2</w:t>
      </w:r>
    </w:p>
    <w:p w:rsidR="00217799" w:rsidRPr="00217799" w:rsidRDefault="00217799" w:rsidP="00217799">
      <w:pPr>
        <w:spacing w:after="0" w:line="240" w:lineRule="auto"/>
        <w:jc w:val="right"/>
        <w:rPr>
          <w:rFonts w:ascii="Times New Roman" w:eastAsia="Times New Roman" w:hAnsi="Times New Roman" w:cs="Times New Roman"/>
          <w:color w:val="000000"/>
          <w:spacing w:val="-17"/>
          <w:kern w:val="1"/>
          <w:sz w:val="24"/>
          <w:szCs w:val="24"/>
          <w:lang w:eastAsia="ru-RU"/>
        </w:rPr>
      </w:pPr>
      <w:r w:rsidRPr="00217799">
        <w:rPr>
          <w:rFonts w:ascii="Times New Roman" w:eastAsia="Times New Roman" w:hAnsi="Times New Roman" w:cs="Times New Roman"/>
          <w:color w:val="000000"/>
          <w:spacing w:val="-17"/>
          <w:kern w:val="1"/>
          <w:sz w:val="24"/>
          <w:szCs w:val="24"/>
          <w:lang w:eastAsia="ru-RU"/>
        </w:rPr>
        <w:t xml:space="preserve">                                                                                к   муниципальной  программе  «Обеспечение качественным                                                                   жильем граждан на территории муниципального образования     </w:t>
      </w:r>
    </w:p>
    <w:p w:rsidR="00217799" w:rsidRPr="00217799" w:rsidRDefault="00217799" w:rsidP="00217799">
      <w:pPr>
        <w:spacing w:after="0" w:line="240" w:lineRule="auto"/>
        <w:jc w:val="right"/>
        <w:rPr>
          <w:rFonts w:ascii="Times New Roman" w:eastAsia="Times New Roman" w:hAnsi="Times New Roman" w:cs="Times New Roman"/>
          <w:color w:val="000000"/>
          <w:spacing w:val="-17"/>
          <w:kern w:val="1"/>
          <w:sz w:val="24"/>
          <w:szCs w:val="24"/>
          <w:lang w:eastAsia="ru-RU"/>
        </w:rPr>
      </w:pPr>
      <w:r w:rsidRPr="00217799">
        <w:rPr>
          <w:rFonts w:ascii="Times New Roman" w:eastAsia="Times New Roman" w:hAnsi="Times New Roman" w:cs="Times New Roman"/>
          <w:color w:val="000000"/>
          <w:spacing w:val="-17"/>
          <w:kern w:val="1"/>
          <w:sz w:val="24"/>
          <w:szCs w:val="24"/>
          <w:lang w:eastAsia="ru-RU"/>
        </w:rPr>
        <w:t xml:space="preserve"> «Приморское городское поселение» Выборгского района</w:t>
      </w:r>
    </w:p>
    <w:p w:rsidR="00217799" w:rsidRPr="00217799" w:rsidRDefault="00217799" w:rsidP="00217799">
      <w:pPr>
        <w:spacing w:after="0" w:line="240" w:lineRule="auto"/>
        <w:jc w:val="right"/>
        <w:rPr>
          <w:rFonts w:ascii="Times New Roman" w:eastAsia="Times New Roman" w:hAnsi="Times New Roman" w:cs="Times New Roman"/>
          <w:color w:val="000000"/>
          <w:spacing w:val="-17"/>
          <w:kern w:val="1"/>
          <w:sz w:val="24"/>
          <w:szCs w:val="24"/>
          <w:lang w:eastAsia="ru-RU"/>
        </w:rPr>
      </w:pPr>
      <w:r w:rsidRPr="00217799">
        <w:rPr>
          <w:rFonts w:ascii="Times New Roman" w:eastAsia="Times New Roman" w:hAnsi="Times New Roman" w:cs="Times New Roman"/>
          <w:color w:val="000000"/>
          <w:spacing w:val="-17"/>
          <w:kern w:val="1"/>
          <w:sz w:val="24"/>
          <w:szCs w:val="24"/>
          <w:lang w:eastAsia="ru-RU"/>
        </w:rPr>
        <w:t xml:space="preserve"> Ленинградской области  на 2015-2017 годы» </w:t>
      </w:r>
    </w:p>
    <w:p w:rsidR="00217799" w:rsidRPr="00217799" w:rsidRDefault="00217799" w:rsidP="00217799">
      <w:pPr>
        <w:widowControl w:val="0"/>
        <w:suppressAutoHyphens/>
        <w:spacing w:after="0" w:line="240" w:lineRule="auto"/>
        <w:jc w:val="right"/>
        <w:rPr>
          <w:rFonts w:ascii="Times New Roman" w:eastAsia="Bitstream Vera Sans" w:hAnsi="Times New Roman" w:cs="Times New Roman"/>
          <w:b/>
          <w:kern w:val="1"/>
          <w:sz w:val="24"/>
          <w:szCs w:val="24"/>
          <w:lang w:eastAsia="hi-IN" w:bidi="hi-IN"/>
        </w:rPr>
      </w:pP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4"/>
          <w:szCs w:val="24"/>
          <w:lang w:eastAsia="hi-IN" w:bidi="hi-IN"/>
        </w:rPr>
      </w:pP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4"/>
          <w:szCs w:val="24"/>
          <w:lang w:eastAsia="hi-IN" w:bidi="hi-IN"/>
        </w:rPr>
      </w:pPr>
      <w:r w:rsidRPr="00217799">
        <w:rPr>
          <w:rFonts w:ascii="Times New Roman" w:eastAsia="Bitstream Vera Sans" w:hAnsi="Times New Roman" w:cs="Times New Roman"/>
          <w:b/>
          <w:kern w:val="1"/>
          <w:sz w:val="24"/>
          <w:szCs w:val="24"/>
          <w:lang w:eastAsia="hi-IN" w:bidi="hi-IN"/>
        </w:rPr>
        <w:t>ПЛАН</w:t>
      </w:r>
    </w:p>
    <w:p w:rsidR="00217799" w:rsidRPr="00217799" w:rsidRDefault="00217799" w:rsidP="00217799">
      <w:pPr>
        <w:spacing w:after="0" w:line="240" w:lineRule="auto"/>
        <w:jc w:val="center"/>
        <w:rPr>
          <w:rFonts w:ascii="Times New Roman" w:eastAsia="Bitstream Vera Sans" w:hAnsi="Times New Roman" w:cs="Times New Roman"/>
          <w:b/>
          <w:kern w:val="1"/>
          <w:sz w:val="24"/>
          <w:szCs w:val="24"/>
          <w:lang w:eastAsia="hi-IN" w:bidi="hi-IN"/>
        </w:rPr>
      </w:pPr>
      <w:r w:rsidRPr="00217799">
        <w:rPr>
          <w:rFonts w:ascii="Times New Roman" w:eastAsia="Bitstream Vera Sans" w:hAnsi="Times New Roman" w:cs="Times New Roman"/>
          <w:b/>
          <w:kern w:val="1"/>
          <w:sz w:val="24"/>
          <w:szCs w:val="24"/>
          <w:lang w:eastAsia="hi-IN" w:bidi="hi-IN"/>
        </w:rPr>
        <w:t>реализации муниципальной Программы «Обеспечение качественным жильем граждан на территории МО «Приморское городское поселение» на 2015-2017 годы»</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4"/>
          <w:szCs w:val="24"/>
          <w:lang w:eastAsia="hi-IN" w:bidi="hi-IN"/>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2410"/>
        <w:gridCol w:w="850"/>
        <w:gridCol w:w="891"/>
        <w:gridCol w:w="1236"/>
        <w:gridCol w:w="1271"/>
      </w:tblGrid>
      <w:tr w:rsidR="00217799" w:rsidRPr="00217799" w:rsidTr="00217799">
        <w:trPr>
          <w:trHeight w:val="388"/>
        </w:trPr>
        <w:tc>
          <w:tcPr>
            <w:tcW w:w="675" w:type="dxa"/>
            <w:vMerge w:val="restart"/>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 xml:space="preserve">№ </w:t>
            </w:r>
            <w:proofErr w:type="gramStart"/>
            <w:r w:rsidRPr="00217799">
              <w:rPr>
                <w:rFonts w:ascii="Times New Roman" w:eastAsia="Bitstream Vera Sans" w:hAnsi="Times New Roman" w:cs="Times New Roman"/>
                <w:kern w:val="1"/>
                <w:sz w:val="20"/>
                <w:szCs w:val="20"/>
                <w:lang w:eastAsia="hi-IN" w:bidi="hi-IN"/>
              </w:rPr>
              <w:t>п</w:t>
            </w:r>
            <w:proofErr w:type="gramEnd"/>
            <w:r w:rsidRPr="00217799">
              <w:rPr>
                <w:rFonts w:ascii="Times New Roman" w:eastAsia="Bitstream Vera Sans" w:hAnsi="Times New Roman" w:cs="Times New Roman"/>
                <w:kern w:val="1"/>
                <w:sz w:val="20"/>
                <w:szCs w:val="20"/>
                <w:lang w:eastAsia="hi-IN" w:bidi="hi-IN"/>
              </w:rPr>
              <w:t>/п</w:t>
            </w:r>
          </w:p>
        </w:tc>
        <w:tc>
          <w:tcPr>
            <w:tcW w:w="2552" w:type="dxa"/>
            <w:vMerge w:val="restart"/>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Наименование муниципальной программы, подпрограммы, основных мероприятий</w:t>
            </w:r>
          </w:p>
        </w:tc>
        <w:tc>
          <w:tcPr>
            <w:tcW w:w="2410" w:type="dxa"/>
            <w:vMerge w:val="restart"/>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Ответственный исполнитель</w:t>
            </w:r>
          </w:p>
        </w:tc>
        <w:tc>
          <w:tcPr>
            <w:tcW w:w="1741" w:type="dxa"/>
            <w:gridSpan w:val="2"/>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Срок реализации, год</w:t>
            </w:r>
          </w:p>
        </w:tc>
        <w:tc>
          <w:tcPr>
            <w:tcW w:w="1236" w:type="dxa"/>
            <w:vMerge w:val="restart"/>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Годы реализации</w:t>
            </w:r>
          </w:p>
        </w:tc>
        <w:tc>
          <w:tcPr>
            <w:tcW w:w="1271" w:type="dxa"/>
            <w:vMerge w:val="restart"/>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 xml:space="preserve">Оценка расходов </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(тыс. рублей в ценах соответствующих лет)</w:t>
            </w:r>
          </w:p>
        </w:tc>
      </w:tr>
      <w:tr w:rsidR="00217799" w:rsidRPr="00217799" w:rsidTr="00217799">
        <w:trPr>
          <w:trHeight w:val="388"/>
        </w:trPr>
        <w:tc>
          <w:tcPr>
            <w:tcW w:w="675" w:type="dxa"/>
            <w:vMerge/>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p>
        </w:tc>
        <w:tc>
          <w:tcPr>
            <w:tcW w:w="2552" w:type="dxa"/>
            <w:vMerge/>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p>
        </w:tc>
        <w:tc>
          <w:tcPr>
            <w:tcW w:w="2410" w:type="dxa"/>
            <w:vMerge/>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p>
        </w:tc>
        <w:tc>
          <w:tcPr>
            <w:tcW w:w="850" w:type="dxa"/>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начало</w:t>
            </w:r>
          </w:p>
        </w:tc>
        <w:tc>
          <w:tcPr>
            <w:tcW w:w="891" w:type="dxa"/>
            <w:vAlign w:val="center"/>
          </w:tcPr>
          <w:p w:rsidR="00217799" w:rsidRPr="00217799" w:rsidRDefault="00217799" w:rsidP="00217799">
            <w:pPr>
              <w:widowControl w:val="0"/>
              <w:suppressAutoHyphens/>
              <w:spacing w:after="0" w:line="240" w:lineRule="auto"/>
              <w:ind w:left="-64" w:right="-108"/>
              <w:jc w:val="center"/>
              <w:rPr>
                <w:rFonts w:ascii="Times New Roman" w:eastAsia="Bitstream Vera Sans" w:hAnsi="Times New Roman" w:cs="Times New Roman"/>
                <w:kern w:val="1"/>
                <w:sz w:val="20"/>
                <w:szCs w:val="20"/>
                <w:lang w:eastAsia="hi-IN" w:bidi="hi-IN"/>
              </w:rPr>
            </w:pPr>
            <w:proofErr w:type="spellStart"/>
            <w:proofErr w:type="gramStart"/>
            <w:r w:rsidRPr="00217799">
              <w:rPr>
                <w:rFonts w:ascii="Times New Roman" w:eastAsia="Bitstream Vera Sans" w:hAnsi="Times New Roman" w:cs="Times New Roman"/>
                <w:kern w:val="1"/>
                <w:sz w:val="20"/>
                <w:szCs w:val="20"/>
                <w:lang w:eastAsia="hi-IN" w:bidi="hi-IN"/>
              </w:rPr>
              <w:t>оконча-ние</w:t>
            </w:r>
            <w:proofErr w:type="spellEnd"/>
            <w:proofErr w:type="gramEnd"/>
          </w:p>
        </w:tc>
        <w:tc>
          <w:tcPr>
            <w:tcW w:w="1236" w:type="dxa"/>
            <w:vMerge/>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p>
        </w:tc>
        <w:tc>
          <w:tcPr>
            <w:tcW w:w="1271" w:type="dxa"/>
            <w:vMerge/>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p>
        </w:tc>
      </w:tr>
      <w:tr w:rsidR="00217799" w:rsidRPr="00217799" w:rsidTr="00217799">
        <w:tc>
          <w:tcPr>
            <w:tcW w:w="675"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1</w:t>
            </w:r>
          </w:p>
        </w:tc>
        <w:tc>
          <w:tcPr>
            <w:tcW w:w="2552"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w:t>
            </w:r>
          </w:p>
        </w:tc>
        <w:tc>
          <w:tcPr>
            <w:tcW w:w="2410"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3</w:t>
            </w:r>
          </w:p>
        </w:tc>
        <w:tc>
          <w:tcPr>
            <w:tcW w:w="850"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4</w:t>
            </w:r>
          </w:p>
        </w:tc>
        <w:tc>
          <w:tcPr>
            <w:tcW w:w="891"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5</w:t>
            </w:r>
          </w:p>
        </w:tc>
        <w:tc>
          <w:tcPr>
            <w:tcW w:w="1236"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6</w:t>
            </w:r>
          </w:p>
        </w:tc>
        <w:tc>
          <w:tcPr>
            <w:tcW w:w="1271"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7</w:t>
            </w:r>
          </w:p>
        </w:tc>
      </w:tr>
      <w:tr w:rsidR="00217799" w:rsidRPr="00217799" w:rsidTr="00217799">
        <w:tc>
          <w:tcPr>
            <w:tcW w:w="675"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p>
        </w:tc>
        <w:tc>
          <w:tcPr>
            <w:tcW w:w="2552"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Муниципальная Программа «Обеспечение качественным жильем граждан на территории МО «Приморское городское поселение» на 2015-2017 годы»</w:t>
            </w:r>
          </w:p>
        </w:tc>
        <w:tc>
          <w:tcPr>
            <w:tcW w:w="2410"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20"/>
                <w:szCs w:val="20"/>
                <w:lang w:eastAsia="hi-IN" w:bidi="hi-IN"/>
              </w:rPr>
            </w:pPr>
            <w:r w:rsidRPr="00217799">
              <w:rPr>
                <w:rFonts w:ascii="Times New Roman" w:eastAsia="Times New Roman" w:hAnsi="Times New Roman" w:cs="Times New Roman"/>
                <w:color w:val="000001"/>
                <w:sz w:val="20"/>
                <w:szCs w:val="20"/>
                <w:lang w:eastAsia="ru-RU"/>
              </w:rPr>
              <w:t>Первый заместитель главы администрации, специалисты администрации по вопросам жилищно - коммунального хозяйства</w:t>
            </w:r>
          </w:p>
        </w:tc>
        <w:tc>
          <w:tcPr>
            <w:tcW w:w="850"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2015</w:t>
            </w:r>
          </w:p>
        </w:tc>
        <w:tc>
          <w:tcPr>
            <w:tcW w:w="891"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2017</w:t>
            </w:r>
          </w:p>
        </w:tc>
        <w:tc>
          <w:tcPr>
            <w:tcW w:w="1236"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2015</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2016</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2017</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2015-2017</w:t>
            </w:r>
          </w:p>
        </w:tc>
        <w:tc>
          <w:tcPr>
            <w:tcW w:w="1271"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4 672,5</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4 740,4</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4 463,0</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13 875,9</w:t>
            </w:r>
          </w:p>
        </w:tc>
      </w:tr>
      <w:tr w:rsidR="00217799" w:rsidRPr="00217799" w:rsidTr="00217799">
        <w:trPr>
          <w:trHeight w:val="495"/>
        </w:trPr>
        <w:tc>
          <w:tcPr>
            <w:tcW w:w="9885" w:type="dxa"/>
            <w:gridSpan w:val="7"/>
            <w:vAlign w:val="center"/>
          </w:tcPr>
          <w:p w:rsidR="00217799" w:rsidRPr="00217799" w:rsidRDefault="00217799" w:rsidP="00217799">
            <w:pPr>
              <w:spacing w:after="0" w:line="240" w:lineRule="auto"/>
              <w:jc w:val="center"/>
              <w:rPr>
                <w:rFonts w:ascii="Times New Roman" w:eastAsia="Bitstream Vera Sans" w:hAnsi="Times New Roman" w:cs="Times New Roman"/>
                <w:b/>
                <w:kern w:val="1"/>
                <w:sz w:val="20"/>
                <w:szCs w:val="20"/>
                <w:lang w:eastAsia="hi-IN" w:bidi="hi-IN"/>
              </w:rPr>
            </w:pPr>
            <w:r w:rsidRPr="00217799">
              <w:rPr>
                <w:rFonts w:ascii="Times New Roman" w:eastAsia="Bitstream Vera Sans" w:hAnsi="Times New Roman" w:cs="Times New Roman"/>
                <w:b/>
                <w:kern w:val="1"/>
                <w:sz w:val="20"/>
                <w:szCs w:val="20"/>
                <w:lang w:eastAsia="hi-IN" w:bidi="hi-IN"/>
              </w:rPr>
              <w:t>Подпрограмма 1 «Развитие жилищного хозяйства  МО «Приморское городское поселение»</w:t>
            </w:r>
          </w:p>
        </w:tc>
      </w:tr>
      <w:tr w:rsidR="00217799" w:rsidRPr="00217799" w:rsidTr="00217799">
        <w:trPr>
          <w:trHeight w:val="408"/>
        </w:trPr>
        <w:tc>
          <w:tcPr>
            <w:tcW w:w="9885" w:type="dxa"/>
            <w:gridSpan w:val="7"/>
            <w:vAlign w:val="center"/>
          </w:tcPr>
          <w:p w:rsidR="00217799" w:rsidRPr="00217799" w:rsidRDefault="00217799" w:rsidP="00217799">
            <w:pPr>
              <w:widowControl w:val="0"/>
              <w:suppressAutoHyphens/>
              <w:spacing w:after="0" w:line="240" w:lineRule="auto"/>
              <w:ind w:left="720"/>
              <w:jc w:val="center"/>
              <w:rPr>
                <w:rFonts w:ascii="Times New Roman" w:eastAsia="Bitstream Vera Sans" w:hAnsi="Times New Roman" w:cs="Times New Roman"/>
                <w:kern w:val="1"/>
                <w:sz w:val="20"/>
                <w:szCs w:val="20"/>
                <w:lang w:eastAsia="hi-IN" w:bidi="hi-IN"/>
              </w:rPr>
            </w:pPr>
            <w:r w:rsidRPr="00217799">
              <w:rPr>
                <w:rFonts w:ascii="Times New Roman" w:eastAsia="Times New Roman" w:hAnsi="Times New Roman" w:cs="Times New Roman"/>
                <w:sz w:val="20"/>
                <w:szCs w:val="20"/>
                <w:lang w:eastAsia="ru-RU"/>
              </w:rPr>
              <w:t>Капитальный ремонт муниципального жилищного фонда</w:t>
            </w:r>
          </w:p>
        </w:tc>
      </w:tr>
      <w:tr w:rsidR="00217799" w:rsidRPr="00217799" w:rsidTr="00217799">
        <w:tc>
          <w:tcPr>
            <w:tcW w:w="675"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1.1</w:t>
            </w:r>
          </w:p>
        </w:tc>
        <w:tc>
          <w:tcPr>
            <w:tcW w:w="2552"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20"/>
                <w:szCs w:val="20"/>
                <w:lang w:eastAsia="hi-IN" w:bidi="hi-IN"/>
              </w:rPr>
            </w:pPr>
            <w:r w:rsidRPr="00217799">
              <w:rPr>
                <w:rFonts w:ascii="Times New Roman" w:eastAsia="Times New Roman" w:hAnsi="Times New Roman" w:cs="Times New Roman"/>
                <w:color w:val="000001"/>
                <w:sz w:val="20"/>
                <w:szCs w:val="20"/>
                <w:lang w:eastAsia="ru-RU"/>
              </w:rPr>
              <w:t>Взносы на капитальный ремонт муниципального жилищного фонда</w:t>
            </w:r>
          </w:p>
        </w:tc>
        <w:tc>
          <w:tcPr>
            <w:tcW w:w="2410"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20"/>
                <w:szCs w:val="20"/>
                <w:lang w:eastAsia="hi-IN" w:bidi="hi-IN"/>
              </w:rPr>
            </w:pPr>
            <w:r w:rsidRPr="00217799">
              <w:rPr>
                <w:rFonts w:ascii="Times New Roman" w:eastAsia="Times New Roman" w:hAnsi="Times New Roman" w:cs="Times New Roman"/>
                <w:color w:val="000001"/>
                <w:sz w:val="20"/>
                <w:szCs w:val="20"/>
                <w:lang w:eastAsia="ru-RU"/>
              </w:rPr>
              <w:t>Первый заместитель главы администрации, специалисты администрации по вопросам жилищно - коммунального хозяйства</w:t>
            </w:r>
          </w:p>
        </w:tc>
        <w:tc>
          <w:tcPr>
            <w:tcW w:w="850"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2015</w:t>
            </w:r>
          </w:p>
        </w:tc>
        <w:tc>
          <w:tcPr>
            <w:tcW w:w="891"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2017</w:t>
            </w:r>
          </w:p>
        </w:tc>
        <w:tc>
          <w:tcPr>
            <w:tcW w:w="1236"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2015</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2016</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2017</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p>
        </w:tc>
        <w:tc>
          <w:tcPr>
            <w:tcW w:w="1271"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3 881,6</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3 881,6</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3 881,6</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p>
        </w:tc>
      </w:tr>
      <w:tr w:rsidR="00217799" w:rsidRPr="00217799" w:rsidTr="00217799">
        <w:trPr>
          <w:trHeight w:val="353"/>
        </w:trPr>
        <w:tc>
          <w:tcPr>
            <w:tcW w:w="9885" w:type="dxa"/>
            <w:gridSpan w:val="7"/>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Times New Roman" w:hAnsi="Times New Roman" w:cs="Times New Roman"/>
                <w:color w:val="000001"/>
                <w:sz w:val="20"/>
                <w:szCs w:val="20"/>
                <w:lang w:eastAsia="ru-RU"/>
              </w:rPr>
              <w:t>Содержание  муниципального жилищного фонда</w:t>
            </w:r>
          </w:p>
        </w:tc>
      </w:tr>
      <w:tr w:rsidR="00217799" w:rsidRPr="00217799" w:rsidTr="00217799">
        <w:trPr>
          <w:trHeight w:val="991"/>
        </w:trPr>
        <w:tc>
          <w:tcPr>
            <w:tcW w:w="675"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1.2</w:t>
            </w:r>
          </w:p>
        </w:tc>
        <w:tc>
          <w:tcPr>
            <w:tcW w:w="2552" w:type="dxa"/>
          </w:tcPr>
          <w:p w:rsidR="00217799" w:rsidRPr="00217799" w:rsidRDefault="00217799" w:rsidP="00217799">
            <w:pPr>
              <w:widowControl w:val="0"/>
              <w:suppressAutoHyphens/>
              <w:spacing w:after="0" w:line="240" w:lineRule="auto"/>
              <w:rPr>
                <w:rFonts w:ascii="Times New Roman" w:eastAsia="Times New Roman" w:hAnsi="Times New Roman" w:cs="Times New Roman"/>
                <w:color w:val="000001"/>
                <w:sz w:val="20"/>
                <w:szCs w:val="20"/>
                <w:lang w:eastAsia="ru-RU"/>
              </w:rPr>
            </w:pPr>
            <w:r w:rsidRPr="00217799">
              <w:rPr>
                <w:rFonts w:ascii="Times New Roman" w:eastAsia="Times New Roman" w:hAnsi="Times New Roman" w:cs="Times New Roman"/>
                <w:color w:val="000001"/>
                <w:sz w:val="20"/>
                <w:szCs w:val="20"/>
                <w:lang w:eastAsia="ru-RU"/>
              </w:rPr>
              <w:t>Ремонт муниципального жилищного фонда</w:t>
            </w:r>
          </w:p>
        </w:tc>
        <w:tc>
          <w:tcPr>
            <w:tcW w:w="2410" w:type="dxa"/>
          </w:tcPr>
          <w:p w:rsidR="00217799" w:rsidRPr="00217799" w:rsidRDefault="00217799" w:rsidP="00217799">
            <w:pPr>
              <w:widowControl w:val="0"/>
              <w:suppressAutoHyphens/>
              <w:spacing w:after="0" w:line="240" w:lineRule="auto"/>
              <w:rPr>
                <w:rFonts w:ascii="Times New Roman" w:eastAsia="Times New Roman" w:hAnsi="Times New Roman" w:cs="Times New Roman"/>
                <w:sz w:val="20"/>
                <w:szCs w:val="20"/>
                <w:lang w:eastAsia="ru-RU"/>
              </w:rPr>
            </w:pPr>
            <w:r w:rsidRPr="00217799">
              <w:rPr>
                <w:rFonts w:ascii="Times New Roman" w:eastAsia="Times New Roman" w:hAnsi="Times New Roman" w:cs="Times New Roman"/>
                <w:color w:val="000001"/>
                <w:sz w:val="20"/>
                <w:szCs w:val="20"/>
                <w:lang w:eastAsia="ru-RU"/>
              </w:rPr>
              <w:t>Первый заместитель главы администрации, специалисты администрации по вопросам жилищно - коммунального хозяйства</w:t>
            </w:r>
          </w:p>
        </w:tc>
        <w:tc>
          <w:tcPr>
            <w:tcW w:w="850"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2015</w:t>
            </w:r>
          </w:p>
        </w:tc>
        <w:tc>
          <w:tcPr>
            <w:tcW w:w="891"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2017</w:t>
            </w:r>
          </w:p>
        </w:tc>
        <w:tc>
          <w:tcPr>
            <w:tcW w:w="1236"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2015</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2016</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2017</w:t>
            </w:r>
          </w:p>
        </w:tc>
        <w:tc>
          <w:tcPr>
            <w:tcW w:w="1271"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189,3</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 xml:space="preserve">     0,0</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highlight w:val="yellow"/>
                <w:lang w:eastAsia="hi-IN" w:bidi="hi-IN"/>
              </w:rPr>
            </w:pPr>
            <w:r w:rsidRPr="00217799">
              <w:rPr>
                <w:rFonts w:ascii="Times New Roman" w:eastAsia="Bitstream Vera Sans" w:hAnsi="Times New Roman" w:cs="Times New Roman"/>
                <w:kern w:val="1"/>
                <w:sz w:val="20"/>
                <w:szCs w:val="20"/>
                <w:lang w:eastAsia="hi-IN" w:bidi="hi-IN"/>
              </w:rPr>
              <w:t>179,8</w:t>
            </w:r>
          </w:p>
        </w:tc>
      </w:tr>
      <w:tr w:rsidR="00217799" w:rsidRPr="00217799" w:rsidTr="00217799">
        <w:trPr>
          <w:trHeight w:val="991"/>
        </w:trPr>
        <w:tc>
          <w:tcPr>
            <w:tcW w:w="675" w:type="dxa"/>
          </w:tcPr>
          <w:p w:rsidR="00217799" w:rsidRPr="00217799" w:rsidRDefault="00B352C6"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Pr>
                <w:rFonts w:ascii="Times New Roman" w:eastAsia="Bitstream Vera Sans" w:hAnsi="Times New Roman" w:cs="Times New Roman"/>
                <w:kern w:val="1"/>
                <w:sz w:val="20"/>
                <w:szCs w:val="20"/>
                <w:lang w:eastAsia="hi-IN" w:bidi="hi-IN"/>
              </w:rPr>
              <w:t>1.3</w:t>
            </w:r>
          </w:p>
        </w:tc>
        <w:tc>
          <w:tcPr>
            <w:tcW w:w="2552" w:type="dxa"/>
          </w:tcPr>
          <w:p w:rsidR="00217799" w:rsidRPr="00217799" w:rsidRDefault="00217799" w:rsidP="00217799">
            <w:pPr>
              <w:widowControl w:val="0"/>
              <w:suppressAutoHyphens/>
              <w:spacing w:after="0" w:line="240" w:lineRule="auto"/>
              <w:rPr>
                <w:rFonts w:ascii="Times New Roman" w:eastAsia="Times New Roman" w:hAnsi="Times New Roman" w:cs="Times New Roman"/>
                <w:color w:val="000001"/>
                <w:sz w:val="20"/>
                <w:szCs w:val="20"/>
                <w:lang w:eastAsia="ru-RU"/>
              </w:rPr>
            </w:pPr>
            <w:r w:rsidRPr="00217799">
              <w:rPr>
                <w:rFonts w:ascii="Times New Roman" w:eastAsia="Times New Roman" w:hAnsi="Times New Roman" w:cs="Times New Roman"/>
                <w:color w:val="000001"/>
                <w:sz w:val="20"/>
                <w:szCs w:val="20"/>
                <w:lang w:eastAsia="ru-RU"/>
              </w:rPr>
              <w:t>Изготовление (восстановление) технических паспортов МКД</w:t>
            </w:r>
          </w:p>
        </w:tc>
        <w:tc>
          <w:tcPr>
            <w:tcW w:w="2410" w:type="dxa"/>
          </w:tcPr>
          <w:p w:rsidR="00217799" w:rsidRPr="00217799" w:rsidRDefault="00217799" w:rsidP="00217799">
            <w:pPr>
              <w:widowControl w:val="0"/>
              <w:suppressAutoHyphens/>
              <w:spacing w:after="0" w:line="240" w:lineRule="auto"/>
              <w:rPr>
                <w:rFonts w:ascii="Times New Roman" w:eastAsia="Times New Roman" w:hAnsi="Times New Roman" w:cs="Times New Roman"/>
                <w:sz w:val="20"/>
                <w:szCs w:val="20"/>
                <w:lang w:eastAsia="ru-RU"/>
              </w:rPr>
            </w:pPr>
            <w:r w:rsidRPr="00217799">
              <w:rPr>
                <w:rFonts w:ascii="Times New Roman" w:eastAsia="Times New Roman" w:hAnsi="Times New Roman" w:cs="Times New Roman"/>
                <w:color w:val="000001"/>
                <w:sz w:val="20"/>
                <w:szCs w:val="20"/>
                <w:lang w:eastAsia="ru-RU"/>
              </w:rPr>
              <w:t>Первый заместитель главы администрации, специалисты администрации по вопросам жилищно - коммунального хозяйства</w:t>
            </w:r>
          </w:p>
        </w:tc>
        <w:tc>
          <w:tcPr>
            <w:tcW w:w="850"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2015</w:t>
            </w:r>
          </w:p>
        </w:tc>
        <w:tc>
          <w:tcPr>
            <w:tcW w:w="891"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2017</w:t>
            </w:r>
          </w:p>
        </w:tc>
        <w:tc>
          <w:tcPr>
            <w:tcW w:w="1236"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2015</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2016</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2017</w:t>
            </w:r>
          </w:p>
        </w:tc>
        <w:tc>
          <w:tcPr>
            <w:tcW w:w="1271"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50,0</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87,9</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50,0</w:t>
            </w:r>
          </w:p>
        </w:tc>
      </w:tr>
      <w:tr w:rsidR="00217799" w:rsidRPr="00217799" w:rsidTr="00217799">
        <w:trPr>
          <w:trHeight w:val="353"/>
        </w:trPr>
        <w:tc>
          <w:tcPr>
            <w:tcW w:w="9885" w:type="dxa"/>
            <w:gridSpan w:val="7"/>
            <w:vAlign w:val="center"/>
          </w:tcPr>
          <w:p w:rsidR="00217799" w:rsidRPr="00217799" w:rsidRDefault="00217799" w:rsidP="00217799">
            <w:pPr>
              <w:widowControl w:val="0"/>
              <w:suppressAutoHyphens/>
              <w:spacing w:after="0" w:line="240" w:lineRule="auto"/>
              <w:jc w:val="center"/>
              <w:rPr>
                <w:rFonts w:ascii="Times New Roman" w:eastAsia="Times New Roman" w:hAnsi="Times New Roman" w:cs="Times New Roman"/>
                <w:color w:val="000001"/>
                <w:sz w:val="20"/>
                <w:szCs w:val="20"/>
                <w:lang w:eastAsia="ru-RU"/>
              </w:rPr>
            </w:pPr>
            <w:r w:rsidRPr="00217799">
              <w:rPr>
                <w:rFonts w:ascii="Times New Roman" w:eastAsia="Times New Roman" w:hAnsi="Times New Roman" w:cs="Times New Roman"/>
                <w:color w:val="000001"/>
                <w:sz w:val="20"/>
                <w:szCs w:val="20"/>
                <w:lang w:eastAsia="ru-RU"/>
              </w:rPr>
              <w:t>Строительство муниципального жилого фонда</w:t>
            </w:r>
          </w:p>
        </w:tc>
      </w:tr>
      <w:tr w:rsidR="00217799" w:rsidRPr="00217799" w:rsidTr="00217799">
        <w:trPr>
          <w:trHeight w:val="991"/>
        </w:trPr>
        <w:tc>
          <w:tcPr>
            <w:tcW w:w="675" w:type="dxa"/>
          </w:tcPr>
          <w:p w:rsidR="00217799" w:rsidRPr="00217799" w:rsidRDefault="00B352C6"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Pr>
                <w:rFonts w:ascii="Times New Roman" w:eastAsia="Bitstream Vera Sans" w:hAnsi="Times New Roman" w:cs="Times New Roman"/>
                <w:kern w:val="1"/>
                <w:sz w:val="20"/>
                <w:szCs w:val="20"/>
                <w:lang w:eastAsia="hi-IN" w:bidi="hi-IN"/>
              </w:rPr>
              <w:t>1.4</w:t>
            </w:r>
            <w:bookmarkStart w:id="1" w:name="_GoBack"/>
            <w:bookmarkEnd w:id="1"/>
          </w:p>
        </w:tc>
        <w:tc>
          <w:tcPr>
            <w:tcW w:w="2552" w:type="dxa"/>
          </w:tcPr>
          <w:p w:rsidR="00217799" w:rsidRPr="00217799" w:rsidRDefault="00217799" w:rsidP="00217799">
            <w:pPr>
              <w:widowControl w:val="0"/>
              <w:suppressAutoHyphens/>
              <w:spacing w:after="0" w:line="240" w:lineRule="auto"/>
              <w:rPr>
                <w:rFonts w:ascii="Times New Roman" w:eastAsia="Times New Roman" w:hAnsi="Times New Roman" w:cs="Times New Roman"/>
                <w:color w:val="000001"/>
                <w:sz w:val="20"/>
                <w:szCs w:val="20"/>
                <w:lang w:eastAsia="ru-RU"/>
              </w:rPr>
            </w:pPr>
            <w:r w:rsidRPr="00217799">
              <w:rPr>
                <w:rFonts w:ascii="Times New Roman" w:eastAsia="Times New Roman" w:hAnsi="Times New Roman" w:cs="Times New Roman"/>
                <w:color w:val="000001"/>
                <w:sz w:val="20"/>
                <w:szCs w:val="20"/>
                <w:lang w:eastAsia="ru-RU"/>
              </w:rPr>
              <w:t xml:space="preserve">Изготовление межевого плана на земельный участок, градостроительного плана, схемы планировочной организации участка под </w:t>
            </w:r>
            <w:r w:rsidRPr="00217799">
              <w:rPr>
                <w:rFonts w:ascii="Times New Roman" w:eastAsia="Times New Roman" w:hAnsi="Times New Roman" w:cs="Times New Roman"/>
                <w:color w:val="000001"/>
                <w:sz w:val="20"/>
                <w:szCs w:val="20"/>
                <w:lang w:eastAsia="ru-RU"/>
              </w:rPr>
              <w:lastRenderedPageBreak/>
              <w:t>строительство МКД</w:t>
            </w:r>
          </w:p>
        </w:tc>
        <w:tc>
          <w:tcPr>
            <w:tcW w:w="2410" w:type="dxa"/>
          </w:tcPr>
          <w:p w:rsidR="00217799" w:rsidRPr="00217799" w:rsidRDefault="00217799" w:rsidP="00217799">
            <w:pPr>
              <w:widowControl w:val="0"/>
              <w:suppressAutoHyphens/>
              <w:spacing w:after="0" w:line="240" w:lineRule="auto"/>
              <w:rPr>
                <w:rFonts w:ascii="Times New Roman" w:eastAsia="Times New Roman" w:hAnsi="Times New Roman" w:cs="Times New Roman"/>
                <w:sz w:val="20"/>
                <w:szCs w:val="20"/>
                <w:lang w:eastAsia="ru-RU"/>
              </w:rPr>
            </w:pPr>
            <w:r w:rsidRPr="00217799">
              <w:rPr>
                <w:rFonts w:ascii="Times New Roman" w:eastAsia="Times New Roman" w:hAnsi="Times New Roman" w:cs="Times New Roman"/>
                <w:color w:val="000001"/>
                <w:sz w:val="20"/>
                <w:szCs w:val="20"/>
                <w:lang w:eastAsia="ru-RU"/>
              </w:rPr>
              <w:lastRenderedPageBreak/>
              <w:t xml:space="preserve">Первый заместитель главы администрации, специалисты администрации по вопросам жилищно - коммунального </w:t>
            </w:r>
            <w:r w:rsidRPr="00217799">
              <w:rPr>
                <w:rFonts w:ascii="Times New Roman" w:eastAsia="Times New Roman" w:hAnsi="Times New Roman" w:cs="Times New Roman"/>
                <w:color w:val="000001"/>
                <w:sz w:val="20"/>
                <w:szCs w:val="20"/>
                <w:lang w:eastAsia="ru-RU"/>
              </w:rPr>
              <w:lastRenderedPageBreak/>
              <w:t>хозяйства</w:t>
            </w:r>
          </w:p>
        </w:tc>
        <w:tc>
          <w:tcPr>
            <w:tcW w:w="850"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lastRenderedPageBreak/>
              <w:t>2015</w:t>
            </w:r>
          </w:p>
        </w:tc>
        <w:tc>
          <w:tcPr>
            <w:tcW w:w="891"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2017</w:t>
            </w:r>
          </w:p>
        </w:tc>
        <w:tc>
          <w:tcPr>
            <w:tcW w:w="1236"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2015</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2016</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2017</w:t>
            </w:r>
          </w:p>
        </w:tc>
        <w:tc>
          <w:tcPr>
            <w:tcW w:w="1271"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100,0</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100,0</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100,0</w:t>
            </w:r>
          </w:p>
        </w:tc>
      </w:tr>
      <w:tr w:rsidR="00217799" w:rsidRPr="00217799" w:rsidTr="00217799">
        <w:trPr>
          <w:trHeight w:val="681"/>
        </w:trPr>
        <w:tc>
          <w:tcPr>
            <w:tcW w:w="675"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0"/>
                <w:szCs w:val="20"/>
                <w:lang w:eastAsia="hi-IN" w:bidi="hi-IN"/>
              </w:rPr>
            </w:pPr>
          </w:p>
        </w:tc>
        <w:tc>
          <w:tcPr>
            <w:tcW w:w="2552" w:type="dxa"/>
          </w:tcPr>
          <w:p w:rsidR="00217799" w:rsidRPr="00217799" w:rsidRDefault="00217799" w:rsidP="00217799">
            <w:pPr>
              <w:widowControl w:val="0"/>
              <w:suppressAutoHyphens/>
              <w:spacing w:after="0" w:line="240" w:lineRule="auto"/>
              <w:rPr>
                <w:rFonts w:ascii="Times New Roman" w:eastAsia="Times New Roman" w:hAnsi="Times New Roman" w:cs="Times New Roman"/>
                <w:b/>
                <w:color w:val="000001"/>
                <w:sz w:val="20"/>
                <w:szCs w:val="20"/>
                <w:lang w:eastAsia="ru-RU"/>
              </w:rPr>
            </w:pPr>
            <w:r w:rsidRPr="00217799">
              <w:rPr>
                <w:rFonts w:ascii="Times New Roman" w:eastAsia="Times New Roman" w:hAnsi="Times New Roman" w:cs="Times New Roman"/>
                <w:b/>
                <w:color w:val="000001"/>
                <w:sz w:val="20"/>
                <w:szCs w:val="20"/>
                <w:lang w:eastAsia="ru-RU"/>
              </w:rPr>
              <w:t>Итого по подпрограмме 1</w:t>
            </w:r>
          </w:p>
        </w:tc>
        <w:tc>
          <w:tcPr>
            <w:tcW w:w="2410" w:type="dxa"/>
          </w:tcPr>
          <w:p w:rsidR="00217799" w:rsidRPr="00217799" w:rsidRDefault="00217799" w:rsidP="00217799">
            <w:pPr>
              <w:widowControl w:val="0"/>
              <w:suppressAutoHyphens/>
              <w:spacing w:after="0" w:line="240" w:lineRule="auto"/>
              <w:rPr>
                <w:rFonts w:ascii="Times New Roman" w:eastAsia="Times New Roman" w:hAnsi="Times New Roman" w:cs="Times New Roman"/>
                <w:b/>
                <w:sz w:val="20"/>
                <w:szCs w:val="20"/>
                <w:lang w:eastAsia="ru-RU"/>
              </w:rPr>
            </w:pPr>
          </w:p>
        </w:tc>
        <w:tc>
          <w:tcPr>
            <w:tcW w:w="850"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0"/>
                <w:szCs w:val="20"/>
                <w:lang w:eastAsia="hi-IN" w:bidi="hi-IN"/>
              </w:rPr>
            </w:pPr>
          </w:p>
        </w:tc>
        <w:tc>
          <w:tcPr>
            <w:tcW w:w="891"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0"/>
                <w:szCs w:val="20"/>
                <w:lang w:eastAsia="hi-IN" w:bidi="hi-IN"/>
              </w:rPr>
            </w:pPr>
          </w:p>
        </w:tc>
        <w:tc>
          <w:tcPr>
            <w:tcW w:w="1236"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0"/>
                <w:szCs w:val="20"/>
                <w:lang w:eastAsia="hi-IN" w:bidi="hi-IN"/>
              </w:rPr>
            </w:pPr>
            <w:r w:rsidRPr="00217799">
              <w:rPr>
                <w:rFonts w:ascii="Times New Roman" w:eastAsia="Bitstream Vera Sans" w:hAnsi="Times New Roman" w:cs="Times New Roman"/>
                <w:b/>
                <w:kern w:val="1"/>
                <w:sz w:val="20"/>
                <w:szCs w:val="20"/>
                <w:lang w:eastAsia="hi-IN" w:bidi="hi-IN"/>
              </w:rPr>
              <w:t>2015</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0"/>
                <w:szCs w:val="20"/>
                <w:lang w:eastAsia="hi-IN" w:bidi="hi-IN"/>
              </w:rPr>
            </w:pPr>
            <w:r w:rsidRPr="00217799">
              <w:rPr>
                <w:rFonts w:ascii="Times New Roman" w:eastAsia="Bitstream Vera Sans" w:hAnsi="Times New Roman" w:cs="Times New Roman"/>
                <w:b/>
                <w:kern w:val="1"/>
                <w:sz w:val="20"/>
                <w:szCs w:val="20"/>
                <w:lang w:eastAsia="hi-IN" w:bidi="hi-IN"/>
              </w:rPr>
              <w:t>2016</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0"/>
                <w:szCs w:val="20"/>
                <w:lang w:eastAsia="hi-IN" w:bidi="hi-IN"/>
              </w:rPr>
            </w:pPr>
            <w:r w:rsidRPr="00217799">
              <w:rPr>
                <w:rFonts w:ascii="Times New Roman" w:eastAsia="Bitstream Vera Sans" w:hAnsi="Times New Roman" w:cs="Times New Roman"/>
                <w:b/>
                <w:kern w:val="1"/>
                <w:sz w:val="20"/>
                <w:szCs w:val="20"/>
                <w:lang w:eastAsia="hi-IN" w:bidi="hi-IN"/>
              </w:rPr>
              <w:t>2017</w:t>
            </w:r>
          </w:p>
        </w:tc>
        <w:tc>
          <w:tcPr>
            <w:tcW w:w="1271"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0"/>
                <w:szCs w:val="20"/>
                <w:lang w:eastAsia="hi-IN" w:bidi="hi-IN"/>
              </w:rPr>
            </w:pPr>
            <w:r w:rsidRPr="00217799">
              <w:rPr>
                <w:rFonts w:ascii="Times New Roman" w:eastAsia="Bitstream Vera Sans" w:hAnsi="Times New Roman" w:cs="Times New Roman"/>
                <w:b/>
                <w:kern w:val="1"/>
                <w:sz w:val="20"/>
                <w:szCs w:val="20"/>
                <w:lang w:eastAsia="hi-IN" w:bidi="hi-IN"/>
              </w:rPr>
              <w:t>4 220,9</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0"/>
                <w:szCs w:val="20"/>
                <w:lang w:eastAsia="hi-IN" w:bidi="hi-IN"/>
              </w:rPr>
            </w:pPr>
            <w:r w:rsidRPr="00217799">
              <w:rPr>
                <w:rFonts w:ascii="Times New Roman" w:eastAsia="Bitstream Vera Sans" w:hAnsi="Times New Roman" w:cs="Times New Roman"/>
                <w:b/>
                <w:kern w:val="1"/>
                <w:sz w:val="20"/>
                <w:szCs w:val="20"/>
                <w:lang w:eastAsia="hi-IN" w:bidi="hi-IN"/>
              </w:rPr>
              <w:t>4 069,5</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0"/>
                <w:szCs w:val="20"/>
                <w:lang w:eastAsia="hi-IN" w:bidi="hi-IN"/>
              </w:rPr>
            </w:pPr>
            <w:r w:rsidRPr="00217799">
              <w:rPr>
                <w:rFonts w:ascii="Times New Roman" w:eastAsia="Bitstream Vera Sans" w:hAnsi="Times New Roman" w:cs="Times New Roman"/>
                <w:b/>
                <w:kern w:val="1"/>
                <w:sz w:val="20"/>
                <w:szCs w:val="20"/>
                <w:lang w:eastAsia="hi-IN" w:bidi="hi-IN"/>
              </w:rPr>
              <w:t>4 211,4</w:t>
            </w:r>
          </w:p>
        </w:tc>
      </w:tr>
      <w:tr w:rsidR="00217799" w:rsidRPr="00217799" w:rsidTr="00217799">
        <w:trPr>
          <w:trHeight w:val="461"/>
        </w:trPr>
        <w:tc>
          <w:tcPr>
            <w:tcW w:w="9885" w:type="dxa"/>
            <w:gridSpan w:val="7"/>
            <w:vAlign w:val="center"/>
          </w:tcPr>
          <w:p w:rsidR="00217799" w:rsidRPr="00217799" w:rsidRDefault="00217799" w:rsidP="00217799">
            <w:pPr>
              <w:widowControl w:val="0"/>
              <w:autoSpaceDE w:val="0"/>
              <w:autoSpaceDN w:val="0"/>
              <w:adjustRightInd w:val="0"/>
              <w:spacing w:after="0" w:line="240" w:lineRule="auto"/>
              <w:jc w:val="center"/>
              <w:rPr>
                <w:rFonts w:ascii="Times New Roman" w:eastAsia="Times New Roman" w:hAnsi="Times New Roman" w:cs="Times New Roman"/>
                <w:color w:val="000001"/>
                <w:sz w:val="20"/>
                <w:szCs w:val="20"/>
                <w:lang w:eastAsia="ru-RU"/>
              </w:rPr>
            </w:pPr>
            <w:r w:rsidRPr="00217799">
              <w:rPr>
                <w:rFonts w:ascii="Times New Roman" w:eastAsia="Bitstream Vera Sans" w:hAnsi="Times New Roman" w:cs="Times New Roman"/>
                <w:b/>
                <w:kern w:val="1"/>
                <w:sz w:val="20"/>
                <w:szCs w:val="20"/>
                <w:lang w:eastAsia="hi-IN" w:bidi="hi-IN"/>
              </w:rPr>
              <w:t xml:space="preserve">Подпрограмма 2 </w:t>
            </w:r>
            <w:r w:rsidRPr="00217799">
              <w:rPr>
                <w:rFonts w:ascii="Times New Roman" w:eastAsia="Times New Roman" w:hAnsi="Times New Roman" w:cs="Times New Roman"/>
                <w:b/>
                <w:bCs/>
                <w:color w:val="000001"/>
                <w:sz w:val="20"/>
                <w:szCs w:val="20"/>
                <w:lang w:eastAsia="ru-RU"/>
              </w:rPr>
              <w:t xml:space="preserve">«Переселение граждан из аварийного жилищного фонда на территории МО «Приморское городское поселение» </w:t>
            </w:r>
          </w:p>
        </w:tc>
      </w:tr>
      <w:tr w:rsidR="00217799" w:rsidRPr="00217799" w:rsidTr="00217799">
        <w:trPr>
          <w:trHeight w:val="461"/>
        </w:trPr>
        <w:tc>
          <w:tcPr>
            <w:tcW w:w="9885" w:type="dxa"/>
            <w:gridSpan w:val="7"/>
            <w:vAlign w:val="center"/>
          </w:tcPr>
          <w:p w:rsidR="00217799" w:rsidRPr="00217799" w:rsidRDefault="00217799" w:rsidP="00217799">
            <w:pPr>
              <w:widowControl w:val="0"/>
              <w:autoSpaceDE w:val="0"/>
              <w:autoSpaceDN w:val="0"/>
              <w:adjustRightInd w:val="0"/>
              <w:spacing w:after="0" w:line="240" w:lineRule="auto"/>
              <w:jc w:val="center"/>
              <w:rPr>
                <w:rFonts w:ascii="Times New Roman" w:eastAsia="Bitstream Vera Sans" w:hAnsi="Times New Roman" w:cs="Times New Roman"/>
                <w:b/>
                <w:kern w:val="1"/>
                <w:sz w:val="20"/>
                <w:szCs w:val="20"/>
                <w:lang w:eastAsia="hi-IN" w:bidi="hi-IN"/>
              </w:rPr>
            </w:pPr>
            <w:r w:rsidRPr="00217799">
              <w:rPr>
                <w:rFonts w:ascii="Times New Roman" w:eastAsia="Times New Roman" w:hAnsi="Times New Roman" w:cs="Times New Roman"/>
                <w:color w:val="000001"/>
                <w:sz w:val="20"/>
                <w:szCs w:val="20"/>
                <w:lang w:eastAsia="ru-RU"/>
              </w:rPr>
              <w:t>Приобретение объектов недвижимого имущества  (жилых помещений) в муниципальную собственность</w:t>
            </w:r>
          </w:p>
        </w:tc>
      </w:tr>
      <w:tr w:rsidR="00217799" w:rsidRPr="00217799" w:rsidTr="00217799">
        <w:tc>
          <w:tcPr>
            <w:tcW w:w="675"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2.1</w:t>
            </w:r>
          </w:p>
        </w:tc>
        <w:tc>
          <w:tcPr>
            <w:tcW w:w="2552" w:type="dxa"/>
          </w:tcPr>
          <w:p w:rsidR="00217799" w:rsidRPr="00217799" w:rsidRDefault="00217799" w:rsidP="00217799">
            <w:pPr>
              <w:widowControl w:val="0"/>
              <w:suppressAutoHyphens/>
              <w:spacing w:after="0" w:line="240" w:lineRule="auto"/>
              <w:rPr>
                <w:rFonts w:ascii="Times New Roman" w:eastAsia="Times New Roman" w:hAnsi="Times New Roman" w:cs="Times New Roman"/>
                <w:sz w:val="20"/>
                <w:szCs w:val="20"/>
                <w:lang w:eastAsia="ru-RU"/>
              </w:rPr>
            </w:pPr>
            <w:r w:rsidRPr="00217799">
              <w:rPr>
                <w:rFonts w:ascii="Times New Roman" w:eastAsia="Times New Roman" w:hAnsi="Times New Roman" w:cs="Times New Roman"/>
                <w:sz w:val="20"/>
                <w:szCs w:val="20"/>
                <w:lang w:eastAsia="ru-RU"/>
              </w:rPr>
              <w:t>Приобретение жилых помещений в муниципальную собственность для обеспечения жильем граждан, лишившихся жилья в результате пожара (Приобретение квартир)</w:t>
            </w:r>
          </w:p>
        </w:tc>
        <w:tc>
          <w:tcPr>
            <w:tcW w:w="2410"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20"/>
                <w:szCs w:val="20"/>
                <w:lang w:eastAsia="hi-IN" w:bidi="hi-IN"/>
              </w:rPr>
            </w:pPr>
            <w:r w:rsidRPr="00217799">
              <w:rPr>
                <w:rFonts w:ascii="Times New Roman" w:eastAsia="Times New Roman" w:hAnsi="Times New Roman" w:cs="Times New Roman"/>
                <w:color w:val="000001"/>
                <w:sz w:val="20"/>
                <w:szCs w:val="20"/>
                <w:lang w:eastAsia="ru-RU"/>
              </w:rPr>
              <w:t>Первый заместитель главы администрации, специалисты администрации по вопросам жилищно - коммунального хозяйства</w:t>
            </w:r>
          </w:p>
        </w:tc>
        <w:tc>
          <w:tcPr>
            <w:tcW w:w="850"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2015</w:t>
            </w:r>
          </w:p>
        </w:tc>
        <w:tc>
          <w:tcPr>
            <w:tcW w:w="891"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2017</w:t>
            </w:r>
          </w:p>
        </w:tc>
        <w:tc>
          <w:tcPr>
            <w:tcW w:w="1236"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2015</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2016</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2017</w:t>
            </w:r>
          </w:p>
        </w:tc>
        <w:tc>
          <w:tcPr>
            <w:tcW w:w="1271"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451,6</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251,6</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251,6</w:t>
            </w:r>
          </w:p>
        </w:tc>
      </w:tr>
      <w:tr w:rsidR="00217799" w:rsidRPr="00217799" w:rsidTr="00217799">
        <w:trPr>
          <w:trHeight w:val="887"/>
        </w:trPr>
        <w:tc>
          <w:tcPr>
            <w:tcW w:w="675"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p>
        </w:tc>
        <w:tc>
          <w:tcPr>
            <w:tcW w:w="2552" w:type="dxa"/>
          </w:tcPr>
          <w:p w:rsidR="00217799" w:rsidRPr="00217799" w:rsidRDefault="00217799" w:rsidP="00217799">
            <w:pPr>
              <w:widowControl w:val="0"/>
              <w:suppressAutoHyphens/>
              <w:spacing w:after="0" w:line="240" w:lineRule="auto"/>
              <w:rPr>
                <w:rFonts w:ascii="Times New Roman" w:eastAsia="Times New Roman" w:hAnsi="Times New Roman" w:cs="Times New Roman"/>
                <w:b/>
                <w:color w:val="000001"/>
                <w:sz w:val="20"/>
                <w:szCs w:val="20"/>
                <w:lang w:eastAsia="ru-RU"/>
              </w:rPr>
            </w:pPr>
            <w:r w:rsidRPr="00217799">
              <w:rPr>
                <w:rFonts w:ascii="Times New Roman" w:eastAsia="Times New Roman" w:hAnsi="Times New Roman" w:cs="Times New Roman"/>
                <w:b/>
                <w:color w:val="000001"/>
                <w:sz w:val="20"/>
                <w:szCs w:val="20"/>
                <w:lang w:eastAsia="ru-RU"/>
              </w:rPr>
              <w:t>Итого по подпрограмме 2</w:t>
            </w:r>
          </w:p>
        </w:tc>
        <w:tc>
          <w:tcPr>
            <w:tcW w:w="2410" w:type="dxa"/>
          </w:tcPr>
          <w:p w:rsidR="00217799" w:rsidRPr="00217799" w:rsidRDefault="00217799" w:rsidP="00217799">
            <w:pPr>
              <w:widowControl w:val="0"/>
              <w:suppressAutoHyphens/>
              <w:spacing w:after="0" w:line="240" w:lineRule="auto"/>
              <w:rPr>
                <w:rFonts w:ascii="Times New Roman" w:eastAsia="Times New Roman" w:hAnsi="Times New Roman" w:cs="Times New Roman"/>
                <w:b/>
                <w:sz w:val="20"/>
                <w:szCs w:val="20"/>
                <w:lang w:eastAsia="ru-RU"/>
              </w:rPr>
            </w:pPr>
          </w:p>
        </w:tc>
        <w:tc>
          <w:tcPr>
            <w:tcW w:w="850"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0"/>
                <w:szCs w:val="20"/>
                <w:lang w:eastAsia="hi-IN" w:bidi="hi-IN"/>
              </w:rPr>
            </w:pPr>
          </w:p>
        </w:tc>
        <w:tc>
          <w:tcPr>
            <w:tcW w:w="891"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0"/>
                <w:szCs w:val="20"/>
                <w:lang w:eastAsia="hi-IN" w:bidi="hi-IN"/>
              </w:rPr>
            </w:pPr>
          </w:p>
        </w:tc>
        <w:tc>
          <w:tcPr>
            <w:tcW w:w="1236"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0"/>
                <w:szCs w:val="20"/>
                <w:lang w:eastAsia="hi-IN" w:bidi="hi-IN"/>
              </w:rPr>
            </w:pPr>
            <w:r w:rsidRPr="00217799">
              <w:rPr>
                <w:rFonts w:ascii="Times New Roman" w:eastAsia="Bitstream Vera Sans" w:hAnsi="Times New Roman" w:cs="Times New Roman"/>
                <w:b/>
                <w:kern w:val="1"/>
                <w:sz w:val="20"/>
                <w:szCs w:val="20"/>
                <w:lang w:eastAsia="hi-IN" w:bidi="hi-IN"/>
              </w:rPr>
              <w:t>2015</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0"/>
                <w:szCs w:val="20"/>
                <w:lang w:eastAsia="hi-IN" w:bidi="hi-IN"/>
              </w:rPr>
            </w:pPr>
            <w:r w:rsidRPr="00217799">
              <w:rPr>
                <w:rFonts w:ascii="Times New Roman" w:eastAsia="Bitstream Vera Sans" w:hAnsi="Times New Roman" w:cs="Times New Roman"/>
                <w:b/>
                <w:kern w:val="1"/>
                <w:sz w:val="20"/>
                <w:szCs w:val="20"/>
                <w:lang w:eastAsia="hi-IN" w:bidi="hi-IN"/>
              </w:rPr>
              <w:t>2016</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0"/>
                <w:szCs w:val="20"/>
                <w:lang w:eastAsia="hi-IN" w:bidi="hi-IN"/>
              </w:rPr>
            </w:pPr>
            <w:r w:rsidRPr="00217799">
              <w:rPr>
                <w:rFonts w:ascii="Times New Roman" w:eastAsia="Bitstream Vera Sans" w:hAnsi="Times New Roman" w:cs="Times New Roman"/>
                <w:b/>
                <w:kern w:val="1"/>
                <w:sz w:val="20"/>
                <w:szCs w:val="20"/>
                <w:lang w:eastAsia="hi-IN" w:bidi="hi-IN"/>
              </w:rPr>
              <w:t>2017</w:t>
            </w:r>
          </w:p>
        </w:tc>
        <w:tc>
          <w:tcPr>
            <w:tcW w:w="1271"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0"/>
                <w:szCs w:val="20"/>
                <w:lang w:eastAsia="hi-IN" w:bidi="hi-IN"/>
              </w:rPr>
            </w:pPr>
            <w:r w:rsidRPr="00217799">
              <w:rPr>
                <w:rFonts w:ascii="Times New Roman" w:eastAsia="Bitstream Vera Sans" w:hAnsi="Times New Roman" w:cs="Times New Roman"/>
                <w:b/>
                <w:kern w:val="1"/>
                <w:sz w:val="20"/>
                <w:szCs w:val="20"/>
                <w:lang w:eastAsia="hi-IN" w:bidi="hi-IN"/>
              </w:rPr>
              <w:t>451,6</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0"/>
                <w:szCs w:val="20"/>
                <w:lang w:eastAsia="hi-IN" w:bidi="hi-IN"/>
              </w:rPr>
            </w:pPr>
            <w:r w:rsidRPr="00217799">
              <w:rPr>
                <w:rFonts w:ascii="Times New Roman" w:eastAsia="Bitstream Vera Sans" w:hAnsi="Times New Roman" w:cs="Times New Roman"/>
                <w:b/>
                <w:kern w:val="1"/>
                <w:sz w:val="20"/>
                <w:szCs w:val="20"/>
                <w:lang w:eastAsia="hi-IN" w:bidi="hi-IN"/>
              </w:rPr>
              <w:t>251,6</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0"/>
                <w:szCs w:val="20"/>
                <w:lang w:eastAsia="hi-IN" w:bidi="hi-IN"/>
              </w:rPr>
            </w:pPr>
            <w:r w:rsidRPr="00217799">
              <w:rPr>
                <w:rFonts w:ascii="Times New Roman" w:eastAsia="Bitstream Vera Sans" w:hAnsi="Times New Roman" w:cs="Times New Roman"/>
                <w:b/>
                <w:kern w:val="1"/>
                <w:sz w:val="20"/>
                <w:szCs w:val="20"/>
                <w:lang w:eastAsia="hi-IN" w:bidi="hi-IN"/>
              </w:rPr>
              <w:t>251,6</w:t>
            </w:r>
          </w:p>
        </w:tc>
      </w:tr>
      <w:tr w:rsidR="00217799" w:rsidRPr="00217799" w:rsidTr="00217799">
        <w:trPr>
          <w:trHeight w:val="415"/>
        </w:trPr>
        <w:tc>
          <w:tcPr>
            <w:tcW w:w="9885" w:type="dxa"/>
            <w:gridSpan w:val="7"/>
            <w:vAlign w:val="center"/>
          </w:tcPr>
          <w:p w:rsidR="00217799" w:rsidRPr="00217799" w:rsidRDefault="00217799" w:rsidP="00217799">
            <w:pPr>
              <w:spacing w:after="0" w:line="240" w:lineRule="auto"/>
              <w:jc w:val="center"/>
              <w:rPr>
                <w:rFonts w:ascii="Times New Roman" w:eastAsia="Bitstream Vera Sans" w:hAnsi="Times New Roman" w:cs="Times New Roman"/>
                <w:b/>
                <w:kern w:val="1"/>
                <w:sz w:val="20"/>
                <w:szCs w:val="20"/>
                <w:lang w:eastAsia="hi-IN" w:bidi="hi-IN"/>
              </w:rPr>
            </w:pPr>
            <w:r w:rsidRPr="00217799">
              <w:rPr>
                <w:rFonts w:ascii="Times New Roman" w:eastAsia="Bitstream Vera Sans" w:hAnsi="Times New Roman" w:cs="Times New Roman"/>
                <w:b/>
                <w:kern w:val="1"/>
                <w:sz w:val="20"/>
                <w:szCs w:val="20"/>
                <w:lang w:eastAsia="hi-IN" w:bidi="hi-IN"/>
              </w:rPr>
              <w:t>Подпрограмма 3 «Жилье для молодежи на территории  МО «Приморское городское поселение»</w:t>
            </w:r>
          </w:p>
        </w:tc>
      </w:tr>
      <w:tr w:rsidR="00217799" w:rsidRPr="00217799" w:rsidTr="00217799">
        <w:tc>
          <w:tcPr>
            <w:tcW w:w="9885" w:type="dxa"/>
            <w:gridSpan w:val="7"/>
            <w:vAlign w:val="center"/>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0"/>
                <w:szCs w:val="20"/>
                <w:lang w:eastAsia="hi-IN" w:bidi="hi-IN"/>
              </w:rPr>
            </w:pPr>
            <w:r w:rsidRPr="00217799">
              <w:rPr>
                <w:rFonts w:ascii="Times New Roman" w:eastAsia="Bitstream Vera Sans" w:hAnsi="Times New Roman" w:cs="Times New Roman"/>
                <w:kern w:val="1"/>
                <w:sz w:val="20"/>
                <w:szCs w:val="20"/>
                <w:lang w:eastAsia="hi-IN" w:bidi="hi-IN"/>
              </w:rPr>
              <w:t>Софинансирование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на 2014-2016 годы"</w:t>
            </w:r>
          </w:p>
        </w:tc>
      </w:tr>
      <w:tr w:rsidR="00217799" w:rsidRPr="00217799" w:rsidTr="00217799">
        <w:tc>
          <w:tcPr>
            <w:tcW w:w="675"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3.1</w:t>
            </w:r>
          </w:p>
        </w:tc>
        <w:tc>
          <w:tcPr>
            <w:tcW w:w="2552" w:type="dxa"/>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color w:val="000001"/>
                <w:sz w:val="20"/>
                <w:szCs w:val="20"/>
                <w:lang w:eastAsia="ru-RU"/>
              </w:rPr>
            </w:pPr>
            <w:r w:rsidRPr="00217799">
              <w:rPr>
                <w:rFonts w:ascii="Times New Roman" w:eastAsia="Times New Roman" w:hAnsi="Times New Roman" w:cs="Times New Roman"/>
                <w:color w:val="000001"/>
                <w:sz w:val="20"/>
                <w:szCs w:val="20"/>
                <w:lang w:eastAsia="ru-RU"/>
              </w:rPr>
              <w:t>Предоставление социальных выплат молодым семьям на приобретение жилья</w:t>
            </w:r>
          </w:p>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20"/>
                <w:szCs w:val="20"/>
                <w:lang w:eastAsia="hi-IN" w:bidi="hi-IN"/>
              </w:rPr>
            </w:pPr>
          </w:p>
        </w:tc>
        <w:tc>
          <w:tcPr>
            <w:tcW w:w="2410" w:type="dxa"/>
          </w:tcPr>
          <w:p w:rsidR="00217799" w:rsidRPr="00217799" w:rsidRDefault="00217799" w:rsidP="00217799">
            <w:pPr>
              <w:widowControl w:val="0"/>
              <w:suppressAutoHyphens/>
              <w:spacing w:after="0" w:line="240" w:lineRule="auto"/>
              <w:rPr>
                <w:rFonts w:ascii="Times New Roman" w:eastAsia="Bitstream Vera Sans" w:hAnsi="Times New Roman" w:cs="Times New Roman"/>
                <w:kern w:val="1"/>
                <w:sz w:val="20"/>
                <w:szCs w:val="20"/>
                <w:lang w:eastAsia="hi-IN" w:bidi="hi-IN"/>
              </w:rPr>
            </w:pPr>
            <w:r w:rsidRPr="00217799">
              <w:rPr>
                <w:rFonts w:ascii="Times New Roman" w:eastAsia="Times New Roman" w:hAnsi="Times New Roman" w:cs="Times New Roman"/>
                <w:color w:val="000001"/>
                <w:sz w:val="20"/>
                <w:szCs w:val="20"/>
                <w:lang w:eastAsia="ru-RU"/>
              </w:rPr>
              <w:t>Первый заместитель главы администрации, специалисты администрации по вопросам жилищно - коммунального хозяйства</w:t>
            </w:r>
          </w:p>
        </w:tc>
        <w:tc>
          <w:tcPr>
            <w:tcW w:w="850"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2016</w:t>
            </w:r>
          </w:p>
        </w:tc>
        <w:tc>
          <w:tcPr>
            <w:tcW w:w="891"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2016</w:t>
            </w:r>
          </w:p>
        </w:tc>
        <w:tc>
          <w:tcPr>
            <w:tcW w:w="1236"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2016</w:t>
            </w:r>
          </w:p>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p>
        </w:tc>
        <w:tc>
          <w:tcPr>
            <w:tcW w:w="1271" w:type="dxa"/>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kern w:val="1"/>
                <w:sz w:val="20"/>
                <w:szCs w:val="20"/>
                <w:lang w:eastAsia="hi-IN" w:bidi="hi-IN"/>
              </w:rPr>
            </w:pPr>
            <w:r w:rsidRPr="00217799">
              <w:rPr>
                <w:rFonts w:ascii="Times New Roman" w:eastAsia="Bitstream Vera Sans" w:hAnsi="Times New Roman" w:cs="Times New Roman"/>
                <w:kern w:val="1"/>
                <w:sz w:val="20"/>
                <w:szCs w:val="20"/>
                <w:lang w:eastAsia="hi-IN" w:bidi="hi-IN"/>
              </w:rPr>
              <w:t>419,3</w:t>
            </w:r>
          </w:p>
        </w:tc>
      </w:tr>
      <w:tr w:rsidR="00217799" w:rsidRPr="00217799" w:rsidTr="00217799">
        <w:trPr>
          <w:trHeight w:val="349"/>
        </w:trPr>
        <w:tc>
          <w:tcPr>
            <w:tcW w:w="675"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0"/>
                <w:szCs w:val="20"/>
                <w:lang w:eastAsia="hi-IN" w:bidi="hi-IN"/>
              </w:rPr>
            </w:pPr>
          </w:p>
        </w:tc>
        <w:tc>
          <w:tcPr>
            <w:tcW w:w="2552"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autoSpaceDE w:val="0"/>
              <w:autoSpaceDN w:val="0"/>
              <w:adjustRightInd w:val="0"/>
              <w:spacing w:after="0" w:line="240" w:lineRule="auto"/>
              <w:rPr>
                <w:rFonts w:ascii="Times New Roman" w:eastAsia="Times New Roman" w:hAnsi="Times New Roman" w:cs="Times New Roman"/>
                <w:b/>
                <w:color w:val="000001"/>
                <w:sz w:val="20"/>
                <w:szCs w:val="20"/>
                <w:lang w:eastAsia="ru-RU"/>
              </w:rPr>
            </w:pPr>
            <w:r w:rsidRPr="00217799">
              <w:rPr>
                <w:rFonts w:ascii="Times New Roman" w:eastAsia="Times New Roman" w:hAnsi="Times New Roman" w:cs="Times New Roman"/>
                <w:b/>
                <w:color w:val="000001"/>
                <w:sz w:val="20"/>
                <w:szCs w:val="20"/>
                <w:lang w:eastAsia="ru-RU"/>
              </w:rPr>
              <w:t>Итого по подпрограмме 3</w:t>
            </w:r>
          </w:p>
        </w:tc>
        <w:tc>
          <w:tcPr>
            <w:tcW w:w="2410"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widowControl w:val="0"/>
              <w:suppressAutoHyphens/>
              <w:spacing w:after="0" w:line="240" w:lineRule="auto"/>
              <w:rPr>
                <w:rFonts w:ascii="Times New Roman" w:eastAsia="Times New Roman" w:hAnsi="Times New Roman" w:cs="Times New Roman"/>
                <w:b/>
                <w:color w:val="000001"/>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0"/>
                <w:szCs w:val="20"/>
                <w:lang w:eastAsia="hi-IN" w:bidi="hi-IN"/>
              </w:rPr>
            </w:pPr>
          </w:p>
        </w:tc>
        <w:tc>
          <w:tcPr>
            <w:tcW w:w="891"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0"/>
                <w:szCs w:val="20"/>
                <w:lang w:eastAsia="hi-IN" w:bidi="hi-IN"/>
              </w:rPr>
            </w:pPr>
          </w:p>
        </w:tc>
        <w:tc>
          <w:tcPr>
            <w:tcW w:w="1236"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0"/>
                <w:szCs w:val="20"/>
                <w:lang w:eastAsia="hi-IN" w:bidi="hi-IN"/>
              </w:rPr>
            </w:pPr>
            <w:r w:rsidRPr="00217799">
              <w:rPr>
                <w:rFonts w:ascii="Times New Roman" w:eastAsia="Bitstream Vera Sans" w:hAnsi="Times New Roman" w:cs="Times New Roman"/>
                <w:b/>
                <w:kern w:val="1"/>
                <w:sz w:val="20"/>
                <w:szCs w:val="20"/>
                <w:lang w:eastAsia="hi-IN" w:bidi="hi-IN"/>
              </w:rPr>
              <w:t>2016</w:t>
            </w:r>
          </w:p>
        </w:tc>
        <w:tc>
          <w:tcPr>
            <w:tcW w:w="1271" w:type="dxa"/>
            <w:tcBorders>
              <w:top w:val="single" w:sz="4" w:space="0" w:color="auto"/>
              <w:left w:val="single" w:sz="4" w:space="0" w:color="auto"/>
              <w:bottom w:val="single" w:sz="4" w:space="0" w:color="auto"/>
              <w:right w:val="single" w:sz="4" w:space="0" w:color="auto"/>
            </w:tcBorders>
          </w:tcPr>
          <w:p w:rsidR="00217799" w:rsidRPr="00217799" w:rsidRDefault="00217799" w:rsidP="00217799">
            <w:pPr>
              <w:widowControl w:val="0"/>
              <w:suppressAutoHyphens/>
              <w:spacing w:after="0" w:line="240" w:lineRule="auto"/>
              <w:jc w:val="center"/>
              <w:rPr>
                <w:rFonts w:ascii="Times New Roman" w:eastAsia="Bitstream Vera Sans" w:hAnsi="Times New Roman" w:cs="Times New Roman"/>
                <w:b/>
                <w:kern w:val="1"/>
                <w:sz w:val="20"/>
                <w:szCs w:val="20"/>
                <w:lang w:eastAsia="hi-IN" w:bidi="hi-IN"/>
              </w:rPr>
            </w:pPr>
            <w:r w:rsidRPr="00217799">
              <w:rPr>
                <w:rFonts w:ascii="Times New Roman" w:eastAsia="Bitstream Vera Sans" w:hAnsi="Times New Roman" w:cs="Times New Roman"/>
                <w:b/>
                <w:kern w:val="1"/>
                <w:sz w:val="20"/>
                <w:szCs w:val="20"/>
                <w:lang w:eastAsia="hi-IN" w:bidi="hi-IN"/>
              </w:rPr>
              <w:t>419,3</w:t>
            </w:r>
          </w:p>
        </w:tc>
      </w:tr>
    </w:tbl>
    <w:p w:rsidR="00CA56CC" w:rsidRDefault="00CA56CC"/>
    <w:sectPr w:rsidR="00CA56CC" w:rsidSect="008125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itstream Vera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4D0"/>
    <w:multiLevelType w:val="hybridMultilevel"/>
    <w:tmpl w:val="0D049F3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20121"/>
    <w:multiLevelType w:val="hybridMultilevel"/>
    <w:tmpl w:val="8EDAAB68"/>
    <w:lvl w:ilvl="0" w:tplc="01AA366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04D8757C"/>
    <w:multiLevelType w:val="hybridMultilevel"/>
    <w:tmpl w:val="DC428ED4"/>
    <w:lvl w:ilvl="0" w:tplc="D3F4DB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9F16E0"/>
    <w:multiLevelType w:val="hybridMultilevel"/>
    <w:tmpl w:val="9FAC199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A2892"/>
    <w:multiLevelType w:val="hybridMultilevel"/>
    <w:tmpl w:val="8EDAAB68"/>
    <w:lvl w:ilvl="0" w:tplc="01AA366E">
      <w:start w:val="1"/>
      <w:numFmt w:val="decimal"/>
      <w:lvlText w:val="%1."/>
      <w:lvlJc w:val="left"/>
      <w:pPr>
        <w:ind w:left="927"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10460F35"/>
    <w:multiLevelType w:val="hybridMultilevel"/>
    <w:tmpl w:val="8EDAAB68"/>
    <w:lvl w:ilvl="0" w:tplc="01AA366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339160A"/>
    <w:multiLevelType w:val="hybridMultilevel"/>
    <w:tmpl w:val="1C80E590"/>
    <w:lvl w:ilvl="0" w:tplc="72B61EC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7819C4"/>
    <w:multiLevelType w:val="hybridMultilevel"/>
    <w:tmpl w:val="885A84C6"/>
    <w:lvl w:ilvl="0" w:tplc="DF68349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7121EA"/>
    <w:multiLevelType w:val="hybridMultilevel"/>
    <w:tmpl w:val="7F08B3E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BB6ADA"/>
    <w:multiLevelType w:val="multilevel"/>
    <w:tmpl w:val="1CA0681A"/>
    <w:lvl w:ilvl="0">
      <w:start w:val="1"/>
      <w:numFmt w:val="decimal"/>
      <w:lvlText w:val="%1."/>
      <w:lvlJc w:val="left"/>
      <w:pPr>
        <w:ind w:left="1920" w:hanging="360"/>
      </w:pPr>
      <w:rPr>
        <w:rFonts w:hint="default"/>
      </w:rPr>
    </w:lvl>
    <w:lvl w:ilvl="1">
      <w:start w:val="5"/>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0">
    <w:nsid w:val="23B33BE9"/>
    <w:multiLevelType w:val="hybridMultilevel"/>
    <w:tmpl w:val="4A82E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5461EC"/>
    <w:multiLevelType w:val="hybridMultilevel"/>
    <w:tmpl w:val="0BAAD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5C2B37"/>
    <w:multiLevelType w:val="multilevel"/>
    <w:tmpl w:val="0D2801AC"/>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E2F5688"/>
    <w:multiLevelType w:val="multilevel"/>
    <w:tmpl w:val="0D2801AC"/>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1CC6F0C"/>
    <w:multiLevelType w:val="hybridMultilevel"/>
    <w:tmpl w:val="20223596"/>
    <w:lvl w:ilvl="0" w:tplc="03D6865C">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2C8220B"/>
    <w:multiLevelType w:val="hybridMultilevel"/>
    <w:tmpl w:val="B7327D50"/>
    <w:lvl w:ilvl="0" w:tplc="09C293A8">
      <w:start w:val="2"/>
      <w:numFmt w:val="decimal"/>
      <w:lvlText w:val="%1."/>
      <w:lvlJc w:val="left"/>
      <w:pPr>
        <w:tabs>
          <w:tab w:val="num" w:pos="3039"/>
        </w:tabs>
        <w:ind w:left="3039" w:hanging="360"/>
      </w:pPr>
      <w:rPr>
        <w:rFonts w:hint="default"/>
      </w:rPr>
    </w:lvl>
    <w:lvl w:ilvl="1" w:tplc="14125304">
      <w:numFmt w:val="none"/>
      <w:lvlText w:val=""/>
      <w:lvlJc w:val="left"/>
      <w:pPr>
        <w:tabs>
          <w:tab w:val="num" w:pos="360"/>
        </w:tabs>
      </w:pPr>
    </w:lvl>
    <w:lvl w:ilvl="2" w:tplc="17883816">
      <w:numFmt w:val="none"/>
      <w:lvlText w:val=""/>
      <w:lvlJc w:val="left"/>
      <w:pPr>
        <w:tabs>
          <w:tab w:val="num" w:pos="360"/>
        </w:tabs>
      </w:pPr>
    </w:lvl>
    <w:lvl w:ilvl="3" w:tplc="1CF2BAB4">
      <w:numFmt w:val="none"/>
      <w:lvlText w:val=""/>
      <w:lvlJc w:val="left"/>
      <w:pPr>
        <w:tabs>
          <w:tab w:val="num" w:pos="360"/>
        </w:tabs>
      </w:pPr>
    </w:lvl>
    <w:lvl w:ilvl="4" w:tplc="FF480F98">
      <w:numFmt w:val="none"/>
      <w:lvlText w:val=""/>
      <w:lvlJc w:val="left"/>
      <w:pPr>
        <w:tabs>
          <w:tab w:val="num" w:pos="360"/>
        </w:tabs>
      </w:pPr>
    </w:lvl>
    <w:lvl w:ilvl="5" w:tplc="BF3E23B6">
      <w:numFmt w:val="none"/>
      <w:lvlText w:val=""/>
      <w:lvlJc w:val="left"/>
      <w:pPr>
        <w:tabs>
          <w:tab w:val="num" w:pos="360"/>
        </w:tabs>
      </w:pPr>
    </w:lvl>
    <w:lvl w:ilvl="6" w:tplc="6658D3D0">
      <w:numFmt w:val="none"/>
      <w:lvlText w:val=""/>
      <w:lvlJc w:val="left"/>
      <w:pPr>
        <w:tabs>
          <w:tab w:val="num" w:pos="360"/>
        </w:tabs>
      </w:pPr>
    </w:lvl>
    <w:lvl w:ilvl="7" w:tplc="926A879A">
      <w:numFmt w:val="none"/>
      <w:lvlText w:val=""/>
      <w:lvlJc w:val="left"/>
      <w:pPr>
        <w:tabs>
          <w:tab w:val="num" w:pos="360"/>
        </w:tabs>
      </w:pPr>
    </w:lvl>
    <w:lvl w:ilvl="8" w:tplc="826C0132">
      <w:numFmt w:val="none"/>
      <w:lvlText w:val=""/>
      <w:lvlJc w:val="left"/>
      <w:pPr>
        <w:tabs>
          <w:tab w:val="num" w:pos="360"/>
        </w:tabs>
      </w:pPr>
    </w:lvl>
  </w:abstractNum>
  <w:abstractNum w:abstractNumId="16">
    <w:nsid w:val="4BDF6CA9"/>
    <w:multiLevelType w:val="hybridMultilevel"/>
    <w:tmpl w:val="4B602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C629F0"/>
    <w:multiLevelType w:val="hybridMultilevel"/>
    <w:tmpl w:val="1ACEB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E7E98"/>
    <w:multiLevelType w:val="hybridMultilevel"/>
    <w:tmpl w:val="8EDAAB68"/>
    <w:lvl w:ilvl="0" w:tplc="01AA366E">
      <w:start w:val="1"/>
      <w:numFmt w:val="decimal"/>
      <w:lvlText w:val="%1."/>
      <w:lvlJc w:val="left"/>
      <w:pPr>
        <w:ind w:left="927"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9">
    <w:nsid w:val="6AAF10FA"/>
    <w:multiLevelType w:val="hybridMultilevel"/>
    <w:tmpl w:val="7B80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542ED9"/>
    <w:multiLevelType w:val="hybridMultilevel"/>
    <w:tmpl w:val="DD0490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EBA22AD"/>
    <w:multiLevelType w:val="hybridMultilevel"/>
    <w:tmpl w:val="89A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10196B"/>
    <w:multiLevelType w:val="hybridMultilevel"/>
    <w:tmpl w:val="CE8C6DDA"/>
    <w:lvl w:ilvl="0" w:tplc="B14401E6">
      <w:start w:val="1"/>
      <w:numFmt w:val="decimal"/>
      <w:lvlText w:val="%1."/>
      <w:lvlJc w:val="left"/>
      <w:pPr>
        <w:tabs>
          <w:tab w:val="num" w:pos="465"/>
        </w:tabs>
        <w:ind w:left="465" w:hanging="465"/>
      </w:pPr>
      <w:rPr>
        <w:rFonts w:hint="default"/>
        <w:color w:val="auto"/>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23">
    <w:nsid w:val="7B250263"/>
    <w:multiLevelType w:val="hybridMultilevel"/>
    <w:tmpl w:val="0C322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23"/>
  </w:num>
  <w:num w:numId="4">
    <w:abstractNumId w:val="20"/>
  </w:num>
  <w:num w:numId="5">
    <w:abstractNumId w:val="15"/>
  </w:num>
  <w:num w:numId="6">
    <w:abstractNumId w:val="19"/>
  </w:num>
  <w:num w:numId="7">
    <w:abstractNumId w:val="14"/>
  </w:num>
  <w:num w:numId="8">
    <w:abstractNumId w:val="17"/>
  </w:num>
  <w:num w:numId="9">
    <w:abstractNumId w:val="22"/>
  </w:num>
  <w:num w:numId="10">
    <w:abstractNumId w:val="11"/>
  </w:num>
  <w:num w:numId="11">
    <w:abstractNumId w:val="4"/>
  </w:num>
  <w:num w:numId="12">
    <w:abstractNumId w:val="5"/>
  </w:num>
  <w:num w:numId="13">
    <w:abstractNumId w:val="1"/>
  </w:num>
  <w:num w:numId="14">
    <w:abstractNumId w:val="9"/>
  </w:num>
  <w:num w:numId="15">
    <w:abstractNumId w:val="0"/>
  </w:num>
  <w:num w:numId="16">
    <w:abstractNumId w:val="16"/>
  </w:num>
  <w:num w:numId="17">
    <w:abstractNumId w:val="21"/>
  </w:num>
  <w:num w:numId="18">
    <w:abstractNumId w:val="7"/>
  </w:num>
  <w:num w:numId="19">
    <w:abstractNumId w:val="2"/>
  </w:num>
  <w:num w:numId="20">
    <w:abstractNumId w:val="18"/>
  </w:num>
  <w:num w:numId="21">
    <w:abstractNumId w:val="13"/>
  </w:num>
  <w:num w:numId="22">
    <w:abstractNumId w:val="12"/>
  </w:num>
  <w:num w:numId="23">
    <w:abstractNumId w:val="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7799"/>
    <w:rsid w:val="0001270B"/>
    <w:rsid w:val="000319DB"/>
    <w:rsid w:val="000447A2"/>
    <w:rsid w:val="0004758F"/>
    <w:rsid w:val="00054FAD"/>
    <w:rsid w:val="00071AD6"/>
    <w:rsid w:val="00073A72"/>
    <w:rsid w:val="000A7656"/>
    <w:rsid w:val="000C2483"/>
    <w:rsid w:val="000C5407"/>
    <w:rsid w:val="000D6EE1"/>
    <w:rsid w:val="000E0333"/>
    <w:rsid w:val="000E0352"/>
    <w:rsid w:val="000F0EE9"/>
    <w:rsid w:val="000F19F0"/>
    <w:rsid w:val="000F3A45"/>
    <w:rsid w:val="001032F1"/>
    <w:rsid w:val="00117E7E"/>
    <w:rsid w:val="00156A6C"/>
    <w:rsid w:val="00167342"/>
    <w:rsid w:val="00170527"/>
    <w:rsid w:val="00171702"/>
    <w:rsid w:val="001910C2"/>
    <w:rsid w:val="0019654F"/>
    <w:rsid w:val="001B7245"/>
    <w:rsid w:val="001C1F3B"/>
    <w:rsid w:val="001D7E01"/>
    <w:rsid w:val="001E0CBA"/>
    <w:rsid w:val="001F4FC7"/>
    <w:rsid w:val="001F58E3"/>
    <w:rsid w:val="002013F4"/>
    <w:rsid w:val="00217799"/>
    <w:rsid w:val="0023175B"/>
    <w:rsid w:val="002370C3"/>
    <w:rsid w:val="00260FE5"/>
    <w:rsid w:val="002D5271"/>
    <w:rsid w:val="002D7401"/>
    <w:rsid w:val="002F1451"/>
    <w:rsid w:val="002F1526"/>
    <w:rsid w:val="00321E92"/>
    <w:rsid w:val="00327857"/>
    <w:rsid w:val="00343C87"/>
    <w:rsid w:val="00345680"/>
    <w:rsid w:val="00354688"/>
    <w:rsid w:val="00380F50"/>
    <w:rsid w:val="0038499D"/>
    <w:rsid w:val="00396E31"/>
    <w:rsid w:val="003A4D5F"/>
    <w:rsid w:val="003C17AB"/>
    <w:rsid w:val="003C457C"/>
    <w:rsid w:val="003C6420"/>
    <w:rsid w:val="003D4A3F"/>
    <w:rsid w:val="003D5CF2"/>
    <w:rsid w:val="003F7239"/>
    <w:rsid w:val="004358E3"/>
    <w:rsid w:val="004A3948"/>
    <w:rsid w:val="004B652F"/>
    <w:rsid w:val="004E4251"/>
    <w:rsid w:val="004E6C3A"/>
    <w:rsid w:val="0050022A"/>
    <w:rsid w:val="00503EAA"/>
    <w:rsid w:val="00504EF0"/>
    <w:rsid w:val="0051132C"/>
    <w:rsid w:val="0051753E"/>
    <w:rsid w:val="00530484"/>
    <w:rsid w:val="00541D9B"/>
    <w:rsid w:val="00577F57"/>
    <w:rsid w:val="00581988"/>
    <w:rsid w:val="00583101"/>
    <w:rsid w:val="005C3D93"/>
    <w:rsid w:val="005E7519"/>
    <w:rsid w:val="00602664"/>
    <w:rsid w:val="0062558E"/>
    <w:rsid w:val="006323BA"/>
    <w:rsid w:val="006415FA"/>
    <w:rsid w:val="006518F0"/>
    <w:rsid w:val="00663942"/>
    <w:rsid w:val="00670C11"/>
    <w:rsid w:val="00673016"/>
    <w:rsid w:val="00693238"/>
    <w:rsid w:val="006B3679"/>
    <w:rsid w:val="006D0FA1"/>
    <w:rsid w:val="006F26C1"/>
    <w:rsid w:val="00750740"/>
    <w:rsid w:val="00767632"/>
    <w:rsid w:val="00786888"/>
    <w:rsid w:val="007E5C35"/>
    <w:rsid w:val="007F06FC"/>
    <w:rsid w:val="00804B27"/>
    <w:rsid w:val="00806937"/>
    <w:rsid w:val="00812584"/>
    <w:rsid w:val="00855A8F"/>
    <w:rsid w:val="008B504A"/>
    <w:rsid w:val="008C551E"/>
    <w:rsid w:val="008E05F6"/>
    <w:rsid w:val="008F6DFA"/>
    <w:rsid w:val="00900F30"/>
    <w:rsid w:val="00912F5C"/>
    <w:rsid w:val="009279A2"/>
    <w:rsid w:val="009403A7"/>
    <w:rsid w:val="00952AE4"/>
    <w:rsid w:val="00977631"/>
    <w:rsid w:val="009836E4"/>
    <w:rsid w:val="009A363E"/>
    <w:rsid w:val="009A5F3E"/>
    <w:rsid w:val="009C70D7"/>
    <w:rsid w:val="009D388A"/>
    <w:rsid w:val="009E1A5B"/>
    <w:rsid w:val="009E5B58"/>
    <w:rsid w:val="009F1656"/>
    <w:rsid w:val="00A02C92"/>
    <w:rsid w:val="00A04991"/>
    <w:rsid w:val="00A14DCC"/>
    <w:rsid w:val="00A27315"/>
    <w:rsid w:val="00A34191"/>
    <w:rsid w:val="00A54EF7"/>
    <w:rsid w:val="00A64591"/>
    <w:rsid w:val="00A66412"/>
    <w:rsid w:val="00A67037"/>
    <w:rsid w:val="00A700C1"/>
    <w:rsid w:val="00A74754"/>
    <w:rsid w:val="00AB2F32"/>
    <w:rsid w:val="00AC131B"/>
    <w:rsid w:val="00AC426B"/>
    <w:rsid w:val="00AD646E"/>
    <w:rsid w:val="00B17F11"/>
    <w:rsid w:val="00B220FF"/>
    <w:rsid w:val="00B33141"/>
    <w:rsid w:val="00B352C6"/>
    <w:rsid w:val="00B47938"/>
    <w:rsid w:val="00B64547"/>
    <w:rsid w:val="00B64FA9"/>
    <w:rsid w:val="00BA2907"/>
    <w:rsid w:val="00BA694A"/>
    <w:rsid w:val="00BC646A"/>
    <w:rsid w:val="00BE5D73"/>
    <w:rsid w:val="00BF2484"/>
    <w:rsid w:val="00BF2A6C"/>
    <w:rsid w:val="00BF4335"/>
    <w:rsid w:val="00BF50CE"/>
    <w:rsid w:val="00C07AC4"/>
    <w:rsid w:val="00C27816"/>
    <w:rsid w:val="00C539A0"/>
    <w:rsid w:val="00C57CF6"/>
    <w:rsid w:val="00C67E66"/>
    <w:rsid w:val="00C73782"/>
    <w:rsid w:val="00C749E5"/>
    <w:rsid w:val="00C74A0A"/>
    <w:rsid w:val="00C75063"/>
    <w:rsid w:val="00CA4F61"/>
    <w:rsid w:val="00CA56CC"/>
    <w:rsid w:val="00CB686D"/>
    <w:rsid w:val="00CC42E6"/>
    <w:rsid w:val="00CE1765"/>
    <w:rsid w:val="00D03C32"/>
    <w:rsid w:val="00D04F65"/>
    <w:rsid w:val="00D07C79"/>
    <w:rsid w:val="00D1247D"/>
    <w:rsid w:val="00D20775"/>
    <w:rsid w:val="00D20B77"/>
    <w:rsid w:val="00D33526"/>
    <w:rsid w:val="00D62DAE"/>
    <w:rsid w:val="00D64180"/>
    <w:rsid w:val="00D6577B"/>
    <w:rsid w:val="00D77B31"/>
    <w:rsid w:val="00DA64BB"/>
    <w:rsid w:val="00DB01EA"/>
    <w:rsid w:val="00DC3AE9"/>
    <w:rsid w:val="00DD3069"/>
    <w:rsid w:val="00DD3BA9"/>
    <w:rsid w:val="00DD7CE0"/>
    <w:rsid w:val="00DF4E88"/>
    <w:rsid w:val="00DF7C32"/>
    <w:rsid w:val="00E01C41"/>
    <w:rsid w:val="00E24BC6"/>
    <w:rsid w:val="00E2694C"/>
    <w:rsid w:val="00E42D72"/>
    <w:rsid w:val="00E535E5"/>
    <w:rsid w:val="00E92478"/>
    <w:rsid w:val="00E95086"/>
    <w:rsid w:val="00EC3F6E"/>
    <w:rsid w:val="00EF5DE3"/>
    <w:rsid w:val="00EF600D"/>
    <w:rsid w:val="00F13947"/>
    <w:rsid w:val="00F145AC"/>
    <w:rsid w:val="00F27923"/>
    <w:rsid w:val="00FA3A9F"/>
    <w:rsid w:val="00FD0E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7799"/>
  </w:style>
  <w:style w:type="paragraph" w:styleId="a3">
    <w:name w:val="Body Text"/>
    <w:basedOn w:val="a"/>
    <w:link w:val="a4"/>
    <w:rsid w:val="00217799"/>
    <w:pPr>
      <w:spacing w:after="12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217799"/>
    <w:rPr>
      <w:rFonts w:ascii="Times New Roman" w:eastAsia="Times New Roman" w:hAnsi="Times New Roman" w:cs="Times New Roman"/>
      <w:sz w:val="24"/>
      <w:szCs w:val="20"/>
      <w:lang w:eastAsia="ru-RU"/>
    </w:rPr>
  </w:style>
  <w:style w:type="paragraph" w:customStyle="1" w:styleId="ConsPlusNormal">
    <w:name w:val="ConsPlusNormal"/>
    <w:rsid w:val="002177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217799"/>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alloon Text"/>
    <w:basedOn w:val="a"/>
    <w:link w:val="a6"/>
    <w:uiPriority w:val="99"/>
    <w:semiHidden/>
    <w:unhideWhenUsed/>
    <w:rsid w:val="00217799"/>
    <w:pPr>
      <w:spacing w:after="0" w:line="240" w:lineRule="auto"/>
    </w:pPr>
    <w:rPr>
      <w:rFonts w:ascii="Tahoma" w:eastAsia="Times New Roman" w:hAnsi="Tahoma" w:cs="Times New Roman"/>
      <w:sz w:val="16"/>
      <w:szCs w:val="16"/>
      <w:lang w:eastAsia="ru-RU"/>
    </w:rPr>
  </w:style>
  <w:style w:type="character" w:customStyle="1" w:styleId="a6">
    <w:name w:val="Текст выноски Знак"/>
    <w:basedOn w:val="a0"/>
    <w:link w:val="a5"/>
    <w:uiPriority w:val="99"/>
    <w:semiHidden/>
    <w:rsid w:val="00217799"/>
    <w:rPr>
      <w:rFonts w:ascii="Tahoma" w:eastAsia="Times New Roman" w:hAnsi="Tahoma" w:cs="Times New Roman"/>
      <w:sz w:val="16"/>
      <w:szCs w:val="16"/>
      <w:lang w:eastAsia="ru-RU"/>
    </w:rPr>
  </w:style>
  <w:style w:type="paragraph" w:customStyle="1" w:styleId="a7">
    <w:name w:val="Нормальный (таблица)"/>
    <w:basedOn w:val="a"/>
    <w:next w:val="a"/>
    <w:rsid w:val="00217799"/>
    <w:pPr>
      <w:suppressAutoHyphens/>
      <w:spacing w:after="0" w:line="100" w:lineRule="atLeast"/>
      <w:jc w:val="both"/>
    </w:pPr>
    <w:rPr>
      <w:rFonts w:ascii="Times New Roman" w:eastAsia="Times New Roman" w:hAnsi="Times New Roman" w:cs="Times New Roman"/>
      <w:kern w:val="2"/>
      <w:sz w:val="24"/>
      <w:szCs w:val="24"/>
      <w:lang w:eastAsia="hi-IN" w:bidi="hi-IN"/>
    </w:rPr>
  </w:style>
  <w:style w:type="paragraph" w:customStyle="1" w:styleId="ConsPlusCell">
    <w:name w:val="ConsPlusCell"/>
    <w:rsid w:val="002177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17799"/>
    <w:pPr>
      <w:suppressAutoHyphens/>
      <w:spacing w:after="0" w:line="100" w:lineRule="atLeast"/>
      <w:ind w:left="720"/>
      <w:contextualSpacing/>
    </w:pPr>
    <w:rPr>
      <w:rFonts w:ascii="Times New Roman" w:eastAsia="Times New Roman" w:hAnsi="Times New Roman" w:cs="Times New Roman"/>
      <w:kern w:val="2"/>
      <w:sz w:val="20"/>
      <w:szCs w:val="20"/>
      <w:lang w:eastAsia="hi-IN" w:bidi="hi-IN"/>
    </w:rPr>
  </w:style>
  <w:style w:type="paragraph" w:styleId="a9">
    <w:name w:val="No Spacing"/>
    <w:uiPriority w:val="1"/>
    <w:qFormat/>
    <w:rsid w:val="00217799"/>
    <w:pPr>
      <w:suppressAutoHyphens/>
      <w:spacing w:after="0" w:line="100" w:lineRule="atLeast"/>
    </w:pPr>
    <w:rPr>
      <w:rFonts w:ascii="Times New Roman" w:eastAsia="Times New Roman" w:hAnsi="Times New Roman" w:cs="Times New Roman"/>
      <w:kern w:val="2"/>
      <w:sz w:val="20"/>
      <w:szCs w:val="20"/>
      <w:lang w:eastAsia="hi-IN" w:bidi="hi-IN"/>
    </w:rPr>
  </w:style>
  <w:style w:type="paragraph" w:styleId="aa">
    <w:name w:val="footer"/>
    <w:basedOn w:val="a"/>
    <w:link w:val="ab"/>
    <w:uiPriority w:val="99"/>
    <w:unhideWhenUsed/>
    <w:rsid w:val="00217799"/>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217799"/>
    <w:rPr>
      <w:rFonts w:ascii="Calibri" w:eastAsia="Calibri" w:hAnsi="Calibri" w:cs="Times New Roman"/>
    </w:rPr>
  </w:style>
  <w:style w:type="character" w:styleId="ac">
    <w:name w:val="Hyperlink"/>
    <w:uiPriority w:val="99"/>
    <w:unhideWhenUsed/>
    <w:rsid w:val="00217799"/>
    <w:rPr>
      <w:color w:val="0000FF"/>
      <w:u w:val="single"/>
    </w:rPr>
  </w:style>
  <w:style w:type="paragraph" w:customStyle="1" w:styleId="ConsPlusNonformat">
    <w:name w:val="ConsPlusNonformat"/>
    <w:rsid w:val="002177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rsid w:val="002177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217799"/>
    <w:rPr>
      <w:b/>
      <w:bCs w:val="0"/>
    </w:rPr>
  </w:style>
  <w:style w:type="paragraph" w:styleId="af">
    <w:name w:val="header"/>
    <w:basedOn w:val="a"/>
    <w:link w:val="af0"/>
    <w:uiPriority w:val="99"/>
    <w:unhideWhenUsed/>
    <w:rsid w:val="00217799"/>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0">
    <w:name w:val="Верхний колонтитул Знак"/>
    <w:basedOn w:val="a0"/>
    <w:link w:val="af"/>
    <w:uiPriority w:val="99"/>
    <w:rsid w:val="00217799"/>
    <w:rPr>
      <w:rFonts w:ascii="Times New Roman" w:eastAsia="Times New Roman" w:hAnsi="Times New Roman" w:cs="Times New Roman"/>
      <w:sz w:val="24"/>
      <w:szCs w:val="20"/>
      <w:lang w:eastAsia="ru-RU"/>
    </w:rPr>
  </w:style>
  <w:style w:type="paragraph" w:styleId="af1">
    <w:name w:val="Normal (Web)"/>
    <w:basedOn w:val="a"/>
    <w:uiPriority w:val="99"/>
    <w:rsid w:val="00217799"/>
    <w:pPr>
      <w:spacing w:before="30" w:after="30" w:line="240" w:lineRule="auto"/>
    </w:pPr>
    <w:rPr>
      <w:rFonts w:ascii="Arial" w:eastAsia="Times New Roman" w:hAnsi="Arial" w:cs="Arial"/>
      <w:color w:val="332E2D"/>
      <w:spacing w:val="2"/>
      <w:sz w:val="24"/>
      <w:szCs w:val="24"/>
      <w:lang w:eastAsia="ar-SA"/>
    </w:rPr>
  </w:style>
  <w:style w:type="character" w:customStyle="1" w:styleId="10">
    <w:name w:val="Основной текст1"/>
    <w:rsid w:val="00217799"/>
    <w:rPr>
      <w:rFonts w:ascii="Times New Roman" w:eastAsia="Times New Roman" w:hAnsi="Times New Roman" w:cs="Times New Roman"/>
      <w:b w:val="0"/>
      <w:bCs w:val="0"/>
      <w:i w:val="0"/>
      <w:iCs w:val="0"/>
      <w:smallCaps w:val="0"/>
      <w:strike w:val="0"/>
      <w:spacing w:val="0"/>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7799"/>
  </w:style>
  <w:style w:type="paragraph" w:styleId="a3">
    <w:name w:val="Body Text"/>
    <w:basedOn w:val="a"/>
    <w:link w:val="a4"/>
    <w:rsid w:val="00217799"/>
    <w:pPr>
      <w:spacing w:after="120" w:line="240" w:lineRule="auto"/>
    </w:pPr>
    <w:rPr>
      <w:rFonts w:ascii="Times New Roman" w:eastAsia="Times New Roman" w:hAnsi="Times New Roman" w:cs="Times New Roman"/>
      <w:sz w:val="24"/>
      <w:szCs w:val="20"/>
      <w:lang w:val="x-none" w:eastAsia="ru-RU"/>
    </w:rPr>
  </w:style>
  <w:style w:type="character" w:customStyle="1" w:styleId="a4">
    <w:name w:val="Основной текст Знак"/>
    <w:basedOn w:val="a0"/>
    <w:link w:val="a3"/>
    <w:rsid w:val="00217799"/>
    <w:rPr>
      <w:rFonts w:ascii="Times New Roman" w:eastAsia="Times New Roman" w:hAnsi="Times New Roman" w:cs="Times New Roman"/>
      <w:sz w:val="24"/>
      <w:szCs w:val="20"/>
      <w:lang w:val="x-none" w:eastAsia="ru-RU"/>
    </w:rPr>
  </w:style>
  <w:style w:type="paragraph" w:customStyle="1" w:styleId="ConsPlusNormal">
    <w:name w:val="ConsPlusNormal"/>
    <w:rsid w:val="002177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217799"/>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alloon Text"/>
    <w:basedOn w:val="a"/>
    <w:link w:val="a6"/>
    <w:uiPriority w:val="99"/>
    <w:semiHidden/>
    <w:unhideWhenUsed/>
    <w:rsid w:val="00217799"/>
    <w:pPr>
      <w:spacing w:after="0" w:line="240" w:lineRule="auto"/>
    </w:pPr>
    <w:rPr>
      <w:rFonts w:ascii="Tahoma" w:eastAsia="Times New Roman" w:hAnsi="Tahoma" w:cs="Times New Roman"/>
      <w:sz w:val="16"/>
      <w:szCs w:val="16"/>
      <w:lang w:val="x-none" w:eastAsia="ru-RU"/>
    </w:rPr>
  </w:style>
  <w:style w:type="character" w:customStyle="1" w:styleId="a6">
    <w:name w:val="Текст выноски Знак"/>
    <w:basedOn w:val="a0"/>
    <w:link w:val="a5"/>
    <w:uiPriority w:val="99"/>
    <w:semiHidden/>
    <w:rsid w:val="00217799"/>
    <w:rPr>
      <w:rFonts w:ascii="Tahoma" w:eastAsia="Times New Roman" w:hAnsi="Tahoma" w:cs="Times New Roman"/>
      <w:sz w:val="16"/>
      <w:szCs w:val="16"/>
      <w:lang w:val="x-none" w:eastAsia="ru-RU"/>
    </w:rPr>
  </w:style>
  <w:style w:type="paragraph" w:customStyle="1" w:styleId="a7">
    <w:name w:val="Нормальный (таблица)"/>
    <w:basedOn w:val="a"/>
    <w:next w:val="a"/>
    <w:rsid w:val="00217799"/>
    <w:pPr>
      <w:suppressAutoHyphens/>
      <w:spacing w:after="0" w:line="100" w:lineRule="atLeast"/>
      <w:jc w:val="both"/>
    </w:pPr>
    <w:rPr>
      <w:rFonts w:ascii="Times New Roman" w:eastAsia="Times New Roman" w:hAnsi="Times New Roman" w:cs="Times New Roman"/>
      <w:kern w:val="2"/>
      <w:sz w:val="24"/>
      <w:szCs w:val="24"/>
      <w:lang w:eastAsia="hi-IN" w:bidi="hi-IN"/>
    </w:rPr>
  </w:style>
  <w:style w:type="paragraph" w:customStyle="1" w:styleId="ConsPlusCell">
    <w:name w:val="ConsPlusCell"/>
    <w:rsid w:val="002177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17799"/>
    <w:pPr>
      <w:suppressAutoHyphens/>
      <w:spacing w:after="0" w:line="100" w:lineRule="atLeast"/>
      <w:ind w:left="720"/>
      <w:contextualSpacing/>
    </w:pPr>
    <w:rPr>
      <w:rFonts w:ascii="Times New Roman" w:eastAsia="Times New Roman" w:hAnsi="Times New Roman" w:cs="Times New Roman"/>
      <w:kern w:val="2"/>
      <w:sz w:val="20"/>
      <w:szCs w:val="20"/>
      <w:lang w:eastAsia="hi-IN" w:bidi="hi-IN"/>
    </w:rPr>
  </w:style>
  <w:style w:type="paragraph" w:styleId="a9">
    <w:name w:val="No Spacing"/>
    <w:uiPriority w:val="1"/>
    <w:qFormat/>
    <w:rsid w:val="00217799"/>
    <w:pPr>
      <w:suppressAutoHyphens/>
      <w:spacing w:after="0" w:line="100" w:lineRule="atLeast"/>
    </w:pPr>
    <w:rPr>
      <w:rFonts w:ascii="Times New Roman" w:eastAsia="Times New Roman" w:hAnsi="Times New Roman" w:cs="Times New Roman"/>
      <w:kern w:val="2"/>
      <w:sz w:val="20"/>
      <w:szCs w:val="20"/>
      <w:lang w:eastAsia="hi-IN" w:bidi="hi-IN"/>
    </w:rPr>
  </w:style>
  <w:style w:type="paragraph" w:styleId="aa">
    <w:name w:val="footer"/>
    <w:basedOn w:val="a"/>
    <w:link w:val="ab"/>
    <w:uiPriority w:val="99"/>
    <w:unhideWhenUsed/>
    <w:rsid w:val="00217799"/>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217799"/>
    <w:rPr>
      <w:rFonts w:ascii="Calibri" w:eastAsia="Calibri" w:hAnsi="Calibri" w:cs="Times New Roman"/>
    </w:rPr>
  </w:style>
  <w:style w:type="character" w:styleId="ac">
    <w:name w:val="Hyperlink"/>
    <w:uiPriority w:val="99"/>
    <w:unhideWhenUsed/>
    <w:rsid w:val="00217799"/>
    <w:rPr>
      <w:color w:val="0000FF"/>
      <w:u w:val="single"/>
    </w:rPr>
  </w:style>
  <w:style w:type="paragraph" w:customStyle="1" w:styleId="ConsPlusNonformat">
    <w:name w:val="ConsPlusNonformat"/>
    <w:rsid w:val="002177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rsid w:val="002177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217799"/>
    <w:rPr>
      <w:b/>
      <w:bCs w:val="0"/>
    </w:rPr>
  </w:style>
  <w:style w:type="paragraph" w:styleId="af">
    <w:name w:val="header"/>
    <w:basedOn w:val="a"/>
    <w:link w:val="af0"/>
    <w:uiPriority w:val="99"/>
    <w:unhideWhenUsed/>
    <w:rsid w:val="00217799"/>
    <w:pPr>
      <w:tabs>
        <w:tab w:val="center" w:pos="4677"/>
        <w:tab w:val="right" w:pos="9355"/>
      </w:tabs>
      <w:spacing w:after="0" w:line="240" w:lineRule="auto"/>
    </w:pPr>
    <w:rPr>
      <w:rFonts w:ascii="Times New Roman" w:eastAsia="Times New Roman" w:hAnsi="Times New Roman" w:cs="Times New Roman"/>
      <w:sz w:val="24"/>
      <w:szCs w:val="20"/>
      <w:lang w:val="x-none" w:eastAsia="ru-RU"/>
    </w:rPr>
  </w:style>
  <w:style w:type="character" w:customStyle="1" w:styleId="af0">
    <w:name w:val="Верхний колонтитул Знак"/>
    <w:basedOn w:val="a0"/>
    <w:link w:val="af"/>
    <w:uiPriority w:val="99"/>
    <w:rsid w:val="00217799"/>
    <w:rPr>
      <w:rFonts w:ascii="Times New Roman" w:eastAsia="Times New Roman" w:hAnsi="Times New Roman" w:cs="Times New Roman"/>
      <w:sz w:val="24"/>
      <w:szCs w:val="20"/>
      <w:lang w:val="x-none" w:eastAsia="ru-RU"/>
    </w:rPr>
  </w:style>
  <w:style w:type="paragraph" w:styleId="af1">
    <w:name w:val="Normal (Web)"/>
    <w:basedOn w:val="a"/>
    <w:uiPriority w:val="99"/>
    <w:rsid w:val="00217799"/>
    <w:pPr>
      <w:spacing w:before="30" w:after="30" w:line="240" w:lineRule="auto"/>
    </w:pPr>
    <w:rPr>
      <w:rFonts w:ascii="Arial" w:eastAsia="Times New Roman" w:hAnsi="Arial" w:cs="Arial"/>
      <w:color w:val="332E2D"/>
      <w:spacing w:val="2"/>
      <w:sz w:val="24"/>
      <w:szCs w:val="24"/>
      <w:lang w:eastAsia="ar-SA"/>
    </w:rPr>
  </w:style>
  <w:style w:type="character" w:customStyle="1" w:styleId="10">
    <w:name w:val="Основной текст1"/>
    <w:rsid w:val="00217799"/>
    <w:rPr>
      <w:rFonts w:ascii="Times New Roman" w:eastAsia="Times New Roman" w:hAnsi="Times New Roman" w:cs="Times New Roman"/>
      <w:b w:val="0"/>
      <w:bCs w:val="0"/>
      <w:i w:val="0"/>
      <w:iCs w:val="0"/>
      <w:smallCaps w:val="0"/>
      <w:strike w:val="0"/>
      <w:spacing w:val="0"/>
      <w:sz w:val="19"/>
      <w:szCs w:val="19"/>
      <w:shd w:val="clear" w:color="auto" w:fill="FFFFF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consultantplus://offline/ref=8E710722C11C13D93482C7D588C08A03A8BC9AC4AA01109CECA39B6373lBE1M" TargetMode="External"/><Relationship Id="rId26" Type="http://schemas.openxmlformats.org/officeDocument/2006/relationships/hyperlink" Target="consultantplus://offline/ref=E7151A0E6C2CD8D85D9935832F9296813458F54B2F32524AC3FC4E1BF39C02362E48BF0B56925B32UAsAM" TargetMode="External"/><Relationship Id="rId3" Type="http://schemas.openxmlformats.org/officeDocument/2006/relationships/settings" Target="settings.xml"/><Relationship Id="rId21" Type="http://schemas.openxmlformats.org/officeDocument/2006/relationships/hyperlink" Target="consultantplus://offline/ref=E7151A0E6C2CD8D85D9934892F9296813459FA4E2931524AC3FC4E1BF3U9sC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consultantplus://offline/ref=8E710722C11C13D93482D8C49DC08A03A8B899C9A004109CECA39B6373B18FE0E4FD87A63600E880l9E7M" TargetMode="External"/><Relationship Id="rId25" Type="http://schemas.openxmlformats.org/officeDocument/2006/relationships/hyperlink" Target="consultantplus://offline/ref=E7151A0E6C2CD8D85D9935832F9296813458F54B2F32524AC3FC4E1BF39C02362E48BF0B56925B32UAsAM" TargetMode="External"/><Relationship Id="rId2" Type="http://schemas.openxmlformats.org/officeDocument/2006/relationships/styles" Target="styles.xml"/><Relationship Id="rId16" Type="http://schemas.openxmlformats.org/officeDocument/2006/relationships/hyperlink" Target="consultantplus://offline/ref=A4CD4B52FA35D5C1EB89429592082CAF482BA17884F54B402CC12D05C678FFFFA6D6C655EC9DA0B2t2Y6L" TargetMode="External"/><Relationship Id="rId20" Type="http://schemas.openxmlformats.org/officeDocument/2006/relationships/hyperlink" Target="consultantplus://offline/ref=E7151A0E6C2CD8D85D9934892F929681345DF54D2F33524AC3FC4E1BF3U9sC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87;&#1088;&#1080;&#1084;&#1086;&#1088;&#1089;&#1082;-&#1072;&#1076;&#1084;.&#1088;&#1092;" TargetMode="External"/><Relationship Id="rId11" Type="http://schemas.openxmlformats.org/officeDocument/2006/relationships/image" Target="media/image6.png"/><Relationship Id="rId24" Type="http://schemas.openxmlformats.org/officeDocument/2006/relationships/hyperlink" Target="consultantplus://offline/ref=E7151A0E6C2CD8D85D9935832F9296813C5CF5482E3F0F40CBA54219F4935D212901B30A56925AU3s2M" TargetMode="Externa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hyperlink" Target="consultantplus://offline/ref=E7151A0E6C2CD8D85D9935832F9296813458F54B2F32524AC3FC4E1BF39C02362E48BF0B56925B32UAsAM" TargetMode="External"/><Relationship Id="rId28" Type="http://schemas.openxmlformats.org/officeDocument/2006/relationships/hyperlink" Target="consultantplus://offline/ref=E7151A0E6C2CD8D85D9934892F929681345DF14F2B37524AC3FC4E1BF39C02362E48BF0B56935A31UAsEM" TargetMode="External"/><Relationship Id="rId10" Type="http://schemas.openxmlformats.org/officeDocument/2006/relationships/image" Target="media/image5.png"/><Relationship Id="rId19" Type="http://schemas.openxmlformats.org/officeDocument/2006/relationships/hyperlink" Target="consultantplus://offline/ref=E7151A0E6C2CD8D85D9934892F9296813753F4482162054892A940U1sEM"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consultantplus://offline/ref=E7151A0E6C2CD8D85D9934892F9296813C5BF54D2B3F0F40CBA54219F4935D212901B30A56925BU3sBM" TargetMode="External"/><Relationship Id="rId27" Type="http://schemas.openxmlformats.org/officeDocument/2006/relationships/hyperlink" Target="consultantplus://offline/ref=E7151A0E6C2CD8D85D9935832F9296813C5CF5482E3F0F40CBA54219F4935D212901B30A56925AU3s2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10777</Words>
  <Characters>61431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2014-12-22T12:14:00Z</dcterms:created>
  <dcterms:modified xsi:type="dcterms:W3CDTF">2014-12-25T06:33:00Z</dcterms:modified>
</cp:coreProperties>
</file>