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3F" w:rsidRDefault="0055103F">
      <w:pPr>
        <w:widowControl w:val="0"/>
        <w:autoSpaceDE w:val="0"/>
        <w:autoSpaceDN w:val="0"/>
        <w:adjustRightInd w:val="0"/>
        <w:spacing w:after="0" w:line="240" w:lineRule="auto"/>
        <w:outlineLvl w:val="0"/>
        <w:rPr>
          <w:rFonts w:ascii="Calibri" w:hAnsi="Calibri" w:cs="Calibri"/>
        </w:rPr>
      </w:pPr>
    </w:p>
    <w:p w:rsidR="0055103F" w:rsidRDefault="0055103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b/>
          <w:bCs/>
        </w:rPr>
      </w:pPr>
    </w:p>
    <w:p w:rsidR="0055103F" w:rsidRDefault="005510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5103F" w:rsidRDefault="005510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июля 2011 г. N 205</w:t>
      </w:r>
    </w:p>
    <w:p w:rsidR="0055103F" w:rsidRDefault="0055103F">
      <w:pPr>
        <w:widowControl w:val="0"/>
        <w:autoSpaceDE w:val="0"/>
        <w:autoSpaceDN w:val="0"/>
        <w:adjustRightInd w:val="0"/>
        <w:spacing w:after="0" w:line="240" w:lineRule="auto"/>
        <w:jc w:val="center"/>
        <w:rPr>
          <w:rFonts w:ascii="Calibri" w:hAnsi="Calibri" w:cs="Calibri"/>
          <w:b/>
          <w:bCs/>
        </w:rPr>
      </w:pPr>
    </w:p>
    <w:p w:rsidR="0055103F" w:rsidRDefault="005510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РЕГИОНАЛЬНОЙ ПРОГРАММЫ</w:t>
      </w:r>
    </w:p>
    <w:p w:rsidR="0055103F" w:rsidRDefault="005510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"СТИМУЛИРОВАНИЕ РАЗВИТИЯ ЖИЛИЩНОГО СТРОИТЕЛЬСТВА</w:t>
      </w:r>
    </w:p>
    <w:p w:rsidR="0055103F" w:rsidRDefault="005510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ЛЕНИНГРАДСКОЙ ОБЛАСТИ В 2011-2015 ГОДАХ"</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27.03.2012 </w:t>
      </w:r>
      <w:hyperlink r:id="rId5" w:history="1">
        <w:r>
          <w:rPr>
            <w:rFonts w:ascii="Calibri" w:hAnsi="Calibri" w:cs="Calibri"/>
            <w:color w:val="0000FF"/>
          </w:rPr>
          <w:t>N 90</w:t>
        </w:r>
      </w:hyperlink>
      <w:r>
        <w:rPr>
          <w:rFonts w:ascii="Calibri" w:hAnsi="Calibri" w:cs="Calibri"/>
        </w:rPr>
        <w:t xml:space="preserve">, от 28.11.2012 </w:t>
      </w:r>
      <w:hyperlink r:id="rId6" w:history="1">
        <w:r>
          <w:rPr>
            <w:rFonts w:ascii="Calibri" w:hAnsi="Calibri" w:cs="Calibri"/>
            <w:color w:val="0000FF"/>
          </w:rPr>
          <w:t>N 371</w:t>
        </w:r>
      </w:hyperlink>
      <w:r>
        <w:rPr>
          <w:rFonts w:ascii="Calibri" w:hAnsi="Calibri" w:cs="Calibri"/>
        </w:rPr>
        <w:t>)</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повышения эффективности реализации на территории Ленинградской области приоритетного национального проекта "Доступное и комфортное жилье - гражданам России" и федеральной целевой </w:t>
      </w:r>
      <w:hyperlink r:id="rId7" w:history="1">
        <w:r>
          <w:rPr>
            <w:rFonts w:ascii="Calibri" w:hAnsi="Calibri" w:cs="Calibri"/>
            <w:color w:val="0000FF"/>
          </w:rPr>
          <w:t>программы</w:t>
        </w:r>
      </w:hyperlink>
      <w:r>
        <w:rPr>
          <w:rFonts w:ascii="Calibri" w:hAnsi="Calibri" w:cs="Calibri"/>
        </w:rPr>
        <w:t xml:space="preserve"> "Жилище" на 2011-2015 годы, обеспечения населения Ленинградской области доступным и комфортным жильем путем реализации механизмов поддержки и развития жилищного строительства и стимулирования предложения на рынке жилья, в соответствии с </w:t>
      </w:r>
      <w:hyperlink r:id="rId8" w:history="1">
        <w:r>
          <w:rPr>
            <w:rFonts w:ascii="Calibri" w:hAnsi="Calibri" w:cs="Calibri"/>
            <w:color w:val="0000FF"/>
          </w:rPr>
          <w:t>Методическими рекомендациями</w:t>
        </w:r>
      </w:hyperlink>
      <w:r>
        <w:rPr>
          <w:rFonts w:ascii="Calibri" w:hAnsi="Calibri" w:cs="Calibri"/>
        </w:rPr>
        <w:t xml:space="preserve"> по разработке региональных программ развития жилищного строительства, утвержденными приказом Министерства регионального развития Российской Федерации от 28 декабря 2010 года N 802, Правительство Ленинградской области постановляет:</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региональную </w:t>
      </w:r>
      <w:hyperlink w:anchor="Par32" w:history="1">
        <w:r>
          <w:rPr>
            <w:rFonts w:ascii="Calibri" w:hAnsi="Calibri" w:cs="Calibri"/>
            <w:color w:val="0000FF"/>
          </w:rPr>
          <w:t>программу</w:t>
        </w:r>
      </w:hyperlink>
      <w:r>
        <w:rPr>
          <w:rFonts w:ascii="Calibri" w:hAnsi="Calibri" w:cs="Calibri"/>
        </w:rPr>
        <w:t xml:space="preserve"> "Стимулирование развития жилищного строительства на территории Ленинградской области в 2011-2015 годах".</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исполнением постановления возложить на вице-губернатора Ленинградской области по строительству, дорожному хозяйству, энергетическому комплексу и жилищно-коммунальному хозяйству Пасяду Н.И.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В.Сердюков</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УТВЕРЖДЕНА</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от 07.07.2011 N 205</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РЕГИОНАЛЬНАЯ ПРОГРАММА</w:t>
      </w:r>
    </w:p>
    <w:p w:rsidR="0055103F" w:rsidRDefault="005510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"СТИМУЛИРОВАНИЕ РАЗВИТИЯ ЖИЛИЩНОГО СТРОИТЕЛЬСТВА</w:t>
      </w:r>
    </w:p>
    <w:p w:rsidR="0055103F" w:rsidRDefault="005510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ЛЕНИНГРАДСКОЙ ОБЛАСТИ В 2011-2015 ГОДАХ"</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27.03.2012 </w:t>
      </w:r>
      <w:hyperlink r:id="rId9" w:history="1">
        <w:r>
          <w:rPr>
            <w:rFonts w:ascii="Calibri" w:hAnsi="Calibri" w:cs="Calibri"/>
            <w:color w:val="0000FF"/>
          </w:rPr>
          <w:t>N 90</w:t>
        </w:r>
      </w:hyperlink>
      <w:r>
        <w:rPr>
          <w:rFonts w:ascii="Calibri" w:hAnsi="Calibri" w:cs="Calibri"/>
        </w:rPr>
        <w:t xml:space="preserve">, от 28.11.2012 </w:t>
      </w:r>
      <w:hyperlink r:id="rId10" w:history="1">
        <w:r>
          <w:rPr>
            <w:rFonts w:ascii="Calibri" w:hAnsi="Calibri" w:cs="Calibri"/>
            <w:color w:val="0000FF"/>
          </w:rPr>
          <w:t>N 371</w:t>
        </w:r>
      </w:hyperlink>
      <w:r>
        <w:rPr>
          <w:rFonts w:ascii="Calibri" w:hAnsi="Calibri" w:cs="Calibri"/>
        </w:rPr>
        <w:t>)</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outlineLvl w:val="1"/>
        <w:rPr>
          <w:rFonts w:ascii="Calibri" w:hAnsi="Calibri" w:cs="Calibri"/>
        </w:rPr>
      </w:pPr>
      <w:bookmarkStart w:id="3" w:name="Par39"/>
      <w:bookmarkEnd w:id="3"/>
      <w:r>
        <w:rPr>
          <w:rFonts w:ascii="Calibri" w:hAnsi="Calibri" w:cs="Calibri"/>
        </w:rPr>
        <w:t>ПАСПОРТ</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РЕГИОНАЛЬНОЙ ПРОГРАММЫ "СТИМУЛИРОВАНИЕ РАЗВИТИЯ ЖИЛИЩНОГО</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СТРОИТЕЛЬСТВА НА ТЕРРИТОРИИ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В 2011-2015 ГОДАХ"</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pStyle w:val="ConsPlusCell"/>
        <w:rPr>
          <w:rFonts w:ascii="Courier New" w:hAnsi="Courier New" w:cs="Courier New"/>
          <w:sz w:val="20"/>
          <w:szCs w:val="20"/>
        </w:rPr>
      </w:pPr>
      <w:r>
        <w:rPr>
          <w:rFonts w:ascii="Courier New" w:hAnsi="Courier New" w:cs="Courier New"/>
          <w:sz w:val="20"/>
          <w:szCs w:val="20"/>
        </w:rPr>
        <w:t>┌───────────────┬─────────────────────────────────────────────────────────┐</w:t>
      </w:r>
    </w:p>
    <w:p w:rsidR="0055103F" w:rsidRDefault="0055103F">
      <w:pPr>
        <w:pStyle w:val="ConsPlusCell"/>
        <w:rPr>
          <w:rFonts w:ascii="Courier New" w:hAnsi="Courier New" w:cs="Courier New"/>
          <w:sz w:val="20"/>
          <w:szCs w:val="20"/>
        </w:rPr>
      </w:pPr>
      <w:r>
        <w:rPr>
          <w:rFonts w:ascii="Courier New" w:hAnsi="Courier New" w:cs="Courier New"/>
          <w:sz w:val="20"/>
          <w:szCs w:val="20"/>
        </w:rPr>
        <w:t>│Полное         │   Региональная   программа   "Стимулирование    развития│</w:t>
      </w:r>
    </w:p>
    <w:p w:rsidR="0055103F" w:rsidRDefault="0055103F">
      <w:pPr>
        <w:pStyle w:val="ConsPlusCell"/>
        <w:rPr>
          <w:rFonts w:ascii="Courier New" w:hAnsi="Courier New" w:cs="Courier New"/>
          <w:sz w:val="20"/>
          <w:szCs w:val="20"/>
        </w:rPr>
      </w:pPr>
      <w:r>
        <w:rPr>
          <w:rFonts w:ascii="Courier New" w:hAnsi="Courier New" w:cs="Courier New"/>
          <w:sz w:val="20"/>
          <w:szCs w:val="20"/>
        </w:rPr>
        <w:t>│наименование   │жилищного  строительства  на   территории   Ленинградской│</w:t>
      </w:r>
    </w:p>
    <w:p w:rsidR="0055103F" w:rsidRDefault="0055103F">
      <w:pPr>
        <w:pStyle w:val="ConsPlusCell"/>
        <w:rPr>
          <w:rFonts w:ascii="Courier New" w:hAnsi="Courier New" w:cs="Courier New"/>
          <w:sz w:val="20"/>
          <w:szCs w:val="20"/>
        </w:rPr>
      </w:pPr>
      <w:r>
        <w:rPr>
          <w:rFonts w:ascii="Courier New" w:hAnsi="Courier New" w:cs="Courier New"/>
          <w:sz w:val="20"/>
          <w:szCs w:val="20"/>
        </w:rPr>
        <w:t>│               │области в 2011-2015 годах" (далее - Программа)           │</w:t>
      </w:r>
    </w:p>
    <w:p w:rsidR="0055103F" w:rsidRDefault="0055103F">
      <w:pPr>
        <w:pStyle w:val="ConsPlusCell"/>
        <w:rPr>
          <w:rFonts w:ascii="Courier New" w:hAnsi="Courier New" w:cs="Courier New"/>
          <w:sz w:val="20"/>
          <w:szCs w:val="20"/>
        </w:rPr>
      </w:pPr>
      <w:r>
        <w:rPr>
          <w:rFonts w:ascii="Courier New" w:hAnsi="Courier New" w:cs="Courier New"/>
          <w:sz w:val="20"/>
          <w:szCs w:val="20"/>
        </w:rPr>
        <w:t>├───────────────┼─────────────────────────────────────────────────────────┤</w:t>
      </w:r>
    </w:p>
    <w:p w:rsidR="0055103F" w:rsidRDefault="0055103F">
      <w:pPr>
        <w:pStyle w:val="ConsPlusCell"/>
        <w:rPr>
          <w:rFonts w:ascii="Courier New" w:hAnsi="Courier New" w:cs="Courier New"/>
          <w:sz w:val="20"/>
          <w:szCs w:val="20"/>
        </w:rPr>
      </w:pPr>
      <w:r>
        <w:rPr>
          <w:rFonts w:ascii="Courier New" w:hAnsi="Courier New" w:cs="Courier New"/>
          <w:sz w:val="20"/>
          <w:szCs w:val="20"/>
        </w:rPr>
        <w:t>│Основание      │   Протокол  совещания   у   Председателя   Правительства│</w:t>
      </w:r>
    </w:p>
    <w:p w:rsidR="0055103F" w:rsidRDefault="0055103F">
      <w:pPr>
        <w:pStyle w:val="ConsPlusCell"/>
        <w:rPr>
          <w:rFonts w:ascii="Courier New" w:hAnsi="Courier New" w:cs="Courier New"/>
          <w:sz w:val="20"/>
          <w:szCs w:val="20"/>
        </w:rPr>
      </w:pPr>
      <w:r>
        <w:rPr>
          <w:rFonts w:ascii="Courier New" w:hAnsi="Courier New" w:cs="Courier New"/>
          <w:sz w:val="20"/>
          <w:szCs w:val="20"/>
        </w:rPr>
        <w:t>│для разработки │Российской Федерации В.В.Путина от 16 августа 2010 года N│</w:t>
      </w:r>
    </w:p>
    <w:p w:rsidR="0055103F" w:rsidRDefault="0055103F">
      <w:pPr>
        <w:pStyle w:val="ConsPlusCell"/>
        <w:rPr>
          <w:rFonts w:ascii="Courier New" w:hAnsi="Courier New" w:cs="Courier New"/>
          <w:sz w:val="20"/>
          <w:szCs w:val="20"/>
        </w:rPr>
      </w:pPr>
      <w:r>
        <w:rPr>
          <w:rFonts w:ascii="Courier New" w:hAnsi="Courier New" w:cs="Courier New"/>
          <w:sz w:val="20"/>
          <w:szCs w:val="20"/>
        </w:rPr>
        <w:t>│Программы      │ВП-П9-43пр                                               │</w:t>
      </w:r>
    </w:p>
    <w:p w:rsidR="0055103F" w:rsidRDefault="0055103F">
      <w:pPr>
        <w:pStyle w:val="ConsPlusCell"/>
        <w:rPr>
          <w:rFonts w:ascii="Courier New" w:hAnsi="Courier New" w:cs="Courier New"/>
          <w:sz w:val="20"/>
          <w:szCs w:val="20"/>
        </w:rPr>
      </w:pPr>
      <w:r>
        <w:rPr>
          <w:rFonts w:ascii="Courier New" w:hAnsi="Courier New" w:cs="Courier New"/>
          <w:sz w:val="20"/>
          <w:szCs w:val="20"/>
        </w:rPr>
        <w:t>├───────────────┼─────────────────────────────────────────────────────────┤</w:t>
      </w:r>
    </w:p>
    <w:p w:rsidR="0055103F" w:rsidRDefault="0055103F">
      <w:pPr>
        <w:pStyle w:val="ConsPlusCell"/>
        <w:rPr>
          <w:rFonts w:ascii="Courier New" w:hAnsi="Courier New" w:cs="Courier New"/>
          <w:sz w:val="20"/>
          <w:szCs w:val="20"/>
        </w:rPr>
      </w:pPr>
      <w:r>
        <w:rPr>
          <w:rFonts w:ascii="Courier New" w:hAnsi="Courier New" w:cs="Courier New"/>
          <w:sz w:val="20"/>
          <w:szCs w:val="20"/>
        </w:rPr>
        <w:t>│Государственный│   Комитет по строительству Ленинградской области        │</w:t>
      </w:r>
    </w:p>
    <w:p w:rsidR="0055103F" w:rsidRDefault="0055103F">
      <w:pPr>
        <w:pStyle w:val="ConsPlusCell"/>
        <w:rPr>
          <w:rFonts w:ascii="Courier New" w:hAnsi="Courier New" w:cs="Courier New"/>
          <w:sz w:val="20"/>
          <w:szCs w:val="20"/>
        </w:rPr>
      </w:pPr>
      <w:r>
        <w:rPr>
          <w:rFonts w:ascii="Courier New" w:hAnsi="Courier New" w:cs="Courier New"/>
          <w:sz w:val="20"/>
          <w:szCs w:val="20"/>
        </w:rPr>
        <w:t>│заказчик -     │                                                         │</w:t>
      </w:r>
    </w:p>
    <w:p w:rsidR="0055103F" w:rsidRDefault="0055103F">
      <w:pPr>
        <w:pStyle w:val="ConsPlusCell"/>
        <w:rPr>
          <w:rFonts w:ascii="Courier New" w:hAnsi="Courier New" w:cs="Courier New"/>
          <w:sz w:val="20"/>
          <w:szCs w:val="20"/>
        </w:rPr>
      </w:pPr>
      <w:r>
        <w:rPr>
          <w:rFonts w:ascii="Courier New" w:hAnsi="Courier New" w:cs="Courier New"/>
          <w:sz w:val="20"/>
          <w:szCs w:val="20"/>
        </w:rPr>
        <w:t>│координатор    │                                                         │</w:t>
      </w:r>
    </w:p>
    <w:p w:rsidR="0055103F" w:rsidRDefault="0055103F">
      <w:pPr>
        <w:pStyle w:val="ConsPlusCell"/>
        <w:rPr>
          <w:rFonts w:ascii="Courier New" w:hAnsi="Courier New" w:cs="Courier New"/>
          <w:sz w:val="20"/>
          <w:szCs w:val="20"/>
        </w:rPr>
      </w:pPr>
      <w:r>
        <w:rPr>
          <w:rFonts w:ascii="Courier New" w:hAnsi="Courier New" w:cs="Courier New"/>
          <w:sz w:val="20"/>
          <w:szCs w:val="20"/>
        </w:rPr>
        <w:t>│Программы      │                                                         │</w:t>
      </w:r>
    </w:p>
    <w:p w:rsidR="0055103F" w:rsidRDefault="0055103F">
      <w:pPr>
        <w:pStyle w:val="ConsPlusCell"/>
        <w:rPr>
          <w:rFonts w:ascii="Courier New" w:hAnsi="Courier New" w:cs="Courier New"/>
          <w:sz w:val="20"/>
          <w:szCs w:val="20"/>
        </w:rPr>
      </w:pPr>
      <w:r>
        <w:rPr>
          <w:rFonts w:ascii="Courier New" w:hAnsi="Courier New" w:cs="Courier New"/>
          <w:sz w:val="20"/>
          <w:szCs w:val="20"/>
        </w:rPr>
        <w:t>├───────────────┼─────────────────────────────────────────────────────────┤</w:t>
      </w:r>
    </w:p>
    <w:p w:rsidR="0055103F" w:rsidRDefault="0055103F">
      <w:pPr>
        <w:pStyle w:val="ConsPlusCell"/>
        <w:rPr>
          <w:rFonts w:ascii="Courier New" w:hAnsi="Courier New" w:cs="Courier New"/>
          <w:sz w:val="20"/>
          <w:szCs w:val="20"/>
        </w:rPr>
      </w:pPr>
      <w:r>
        <w:rPr>
          <w:rFonts w:ascii="Courier New" w:hAnsi="Courier New" w:cs="Courier New"/>
          <w:sz w:val="20"/>
          <w:szCs w:val="20"/>
        </w:rPr>
        <w:t>│Государственные│   Комитет  по   строительству   Ленинградской   области,│</w:t>
      </w:r>
    </w:p>
    <w:p w:rsidR="0055103F" w:rsidRDefault="0055103F">
      <w:pPr>
        <w:pStyle w:val="ConsPlusCell"/>
        <w:rPr>
          <w:rFonts w:ascii="Courier New" w:hAnsi="Courier New" w:cs="Courier New"/>
          <w:sz w:val="20"/>
          <w:szCs w:val="20"/>
        </w:rPr>
      </w:pPr>
      <w:r>
        <w:rPr>
          <w:rFonts w:ascii="Courier New" w:hAnsi="Courier New" w:cs="Courier New"/>
          <w:sz w:val="20"/>
          <w:szCs w:val="20"/>
        </w:rPr>
        <w:t>│заказчики      │комитет по архитектуре и градостроительству Ленинградской│</w:t>
      </w:r>
    </w:p>
    <w:p w:rsidR="0055103F" w:rsidRDefault="0055103F">
      <w:pPr>
        <w:pStyle w:val="ConsPlusCell"/>
        <w:rPr>
          <w:rFonts w:ascii="Courier New" w:hAnsi="Courier New" w:cs="Courier New"/>
          <w:sz w:val="20"/>
          <w:szCs w:val="20"/>
        </w:rPr>
      </w:pPr>
      <w:r>
        <w:rPr>
          <w:rFonts w:ascii="Courier New" w:hAnsi="Courier New" w:cs="Courier New"/>
          <w:sz w:val="20"/>
          <w:szCs w:val="20"/>
        </w:rPr>
        <w:t>│Программы      │области, комитет государственного строительного надзора и│</w:t>
      </w:r>
    </w:p>
    <w:p w:rsidR="0055103F" w:rsidRDefault="0055103F">
      <w:pPr>
        <w:pStyle w:val="ConsPlusCell"/>
        <w:rPr>
          <w:rFonts w:ascii="Courier New" w:hAnsi="Courier New" w:cs="Courier New"/>
          <w:sz w:val="20"/>
          <w:szCs w:val="20"/>
        </w:rPr>
      </w:pPr>
      <w:r>
        <w:rPr>
          <w:rFonts w:ascii="Courier New" w:hAnsi="Courier New" w:cs="Courier New"/>
          <w:sz w:val="20"/>
          <w:szCs w:val="20"/>
        </w:rPr>
        <w:t>│               │государственной экспертизы Ленинградской области, комитет│</w:t>
      </w:r>
    </w:p>
    <w:p w:rsidR="0055103F" w:rsidRDefault="0055103F">
      <w:pPr>
        <w:pStyle w:val="ConsPlusCell"/>
        <w:rPr>
          <w:rFonts w:ascii="Courier New" w:hAnsi="Courier New" w:cs="Courier New"/>
          <w:sz w:val="20"/>
          <w:szCs w:val="20"/>
        </w:rPr>
      </w:pPr>
      <w:r>
        <w:rPr>
          <w:rFonts w:ascii="Courier New" w:hAnsi="Courier New" w:cs="Courier New"/>
          <w:sz w:val="20"/>
          <w:szCs w:val="20"/>
        </w:rPr>
        <w:t>│               │по  энергетическому  комплексу  и   жилищно-коммунальному│</w:t>
      </w:r>
    </w:p>
    <w:p w:rsidR="0055103F" w:rsidRDefault="0055103F">
      <w:pPr>
        <w:pStyle w:val="ConsPlusCell"/>
        <w:rPr>
          <w:rFonts w:ascii="Courier New" w:hAnsi="Courier New" w:cs="Courier New"/>
          <w:sz w:val="20"/>
          <w:szCs w:val="20"/>
        </w:rPr>
      </w:pPr>
      <w:r>
        <w:rPr>
          <w:rFonts w:ascii="Courier New" w:hAnsi="Courier New" w:cs="Courier New"/>
          <w:sz w:val="20"/>
          <w:szCs w:val="20"/>
        </w:rPr>
        <w:t>│               │хозяйству Ленинградской  области,  комитет  по  дорожному│</w:t>
      </w:r>
    </w:p>
    <w:p w:rsidR="0055103F" w:rsidRDefault="0055103F">
      <w:pPr>
        <w:pStyle w:val="ConsPlusCell"/>
        <w:rPr>
          <w:rFonts w:ascii="Courier New" w:hAnsi="Courier New" w:cs="Courier New"/>
          <w:sz w:val="20"/>
          <w:szCs w:val="20"/>
        </w:rPr>
      </w:pPr>
      <w:r>
        <w:rPr>
          <w:rFonts w:ascii="Courier New" w:hAnsi="Courier New" w:cs="Courier New"/>
          <w:sz w:val="20"/>
          <w:szCs w:val="20"/>
        </w:rPr>
        <w:t>│               │хозяйству Ленинградской области,  комитет  экономического│</w:t>
      </w:r>
    </w:p>
    <w:p w:rsidR="0055103F" w:rsidRDefault="0055103F">
      <w:pPr>
        <w:pStyle w:val="ConsPlusCell"/>
        <w:rPr>
          <w:rFonts w:ascii="Courier New" w:hAnsi="Courier New" w:cs="Courier New"/>
          <w:sz w:val="20"/>
          <w:szCs w:val="20"/>
        </w:rPr>
      </w:pPr>
      <w:r>
        <w:rPr>
          <w:rFonts w:ascii="Courier New" w:hAnsi="Courier New" w:cs="Courier New"/>
          <w:sz w:val="20"/>
          <w:szCs w:val="20"/>
        </w:rPr>
        <w:t>│               │развития  и  инвестиционной  деятельности   Ленинградской│</w:t>
      </w:r>
    </w:p>
    <w:p w:rsidR="0055103F" w:rsidRDefault="0055103F">
      <w:pPr>
        <w:pStyle w:val="ConsPlusCell"/>
        <w:rPr>
          <w:rFonts w:ascii="Courier New" w:hAnsi="Courier New" w:cs="Courier New"/>
          <w:sz w:val="20"/>
          <w:szCs w:val="20"/>
        </w:rPr>
      </w:pPr>
      <w:r>
        <w:rPr>
          <w:rFonts w:ascii="Courier New" w:hAnsi="Courier New" w:cs="Courier New"/>
          <w:sz w:val="20"/>
          <w:szCs w:val="20"/>
        </w:rPr>
        <w:t>│               │области, комитет  государственного  заказа  Ленинградской│</w:t>
      </w:r>
    </w:p>
    <w:p w:rsidR="0055103F" w:rsidRDefault="0055103F">
      <w:pPr>
        <w:pStyle w:val="ConsPlusCell"/>
        <w:rPr>
          <w:rFonts w:ascii="Courier New" w:hAnsi="Courier New" w:cs="Courier New"/>
          <w:sz w:val="20"/>
          <w:szCs w:val="20"/>
        </w:rPr>
      </w:pPr>
      <w:r>
        <w:rPr>
          <w:rFonts w:ascii="Courier New" w:hAnsi="Courier New" w:cs="Courier New"/>
          <w:sz w:val="20"/>
          <w:szCs w:val="20"/>
        </w:rPr>
        <w:t>│               │области                                                  │</w:t>
      </w:r>
    </w:p>
    <w:p w:rsidR="0055103F" w:rsidRDefault="0055103F">
      <w:pPr>
        <w:pStyle w:val="ConsPlusCell"/>
        <w:rPr>
          <w:rFonts w:ascii="Courier New" w:hAnsi="Courier New" w:cs="Courier New"/>
          <w:sz w:val="20"/>
          <w:szCs w:val="20"/>
        </w:rPr>
      </w:pPr>
      <w:r>
        <w:rPr>
          <w:rFonts w:ascii="Courier New" w:hAnsi="Courier New" w:cs="Courier New"/>
          <w:sz w:val="20"/>
          <w:szCs w:val="20"/>
        </w:rPr>
        <w:t>├───────────────┼─────────────────────────────────────────────────────────┤</w:t>
      </w:r>
    </w:p>
    <w:p w:rsidR="0055103F" w:rsidRDefault="0055103F">
      <w:pPr>
        <w:pStyle w:val="ConsPlusCell"/>
        <w:rPr>
          <w:rFonts w:ascii="Courier New" w:hAnsi="Courier New" w:cs="Courier New"/>
          <w:sz w:val="20"/>
          <w:szCs w:val="20"/>
        </w:rPr>
      </w:pPr>
      <w:r>
        <w:rPr>
          <w:rFonts w:ascii="Courier New" w:hAnsi="Courier New" w:cs="Courier New"/>
          <w:sz w:val="20"/>
          <w:szCs w:val="20"/>
        </w:rPr>
        <w:t>│Основные       │   Комитет  по   строительству   Ленинградской   области,│</w:t>
      </w:r>
    </w:p>
    <w:p w:rsidR="0055103F" w:rsidRDefault="0055103F">
      <w:pPr>
        <w:pStyle w:val="ConsPlusCell"/>
        <w:rPr>
          <w:rFonts w:ascii="Courier New" w:hAnsi="Courier New" w:cs="Courier New"/>
          <w:sz w:val="20"/>
          <w:szCs w:val="20"/>
        </w:rPr>
      </w:pPr>
      <w:r>
        <w:rPr>
          <w:rFonts w:ascii="Courier New" w:hAnsi="Courier New" w:cs="Courier New"/>
          <w:sz w:val="20"/>
          <w:szCs w:val="20"/>
        </w:rPr>
        <w:t>│разработчики   │комитет по архитектуре и градостроительству Ленинградской│</w:t>
      </w:r>
    </w:p>
    <w:p w:rsidR="0055103F" w:rsidRDefault="0055103F">
      <w:pPr>
        <w:pStyle w:val="ConsPlusCell"/>
        <w:rPr>
          <w:rFonts w:ascii="Courier New" w:hAnsi="Courier New" w:cs="Courier New"/>
          <w:sz w:val="20"/>
          <w:szCs w:val="20"/>
        </w:rPr>
      </w:pPr>
      <w:r>
        <w:rPr>
          <w:rFonts w:ascii="Courier New" w:hAnsi="Courier New" w:cs="Courier New"/>
          <w:sz w:val="20"/>
          <w:szCs w:val="20"/>
        </w:rPr>
        <w:t>│Программы      │области, комитет государственного строительного надзора и│</w:t>
      </w:r>
    </w:p>
    <w:p w:rsidR="0055103F" w:rsidRDefault="0055103F">
      <w:pPr>
        <w:pStyle w:val="ConsPlusCell"/>
        <w:rPr>
          <w:rFonts w:ascii="Courier New" w:hAnsi="Courier New" w:cs="Courier New"/>
          <w:sz w:val="20"/>
          <w:szCs w:val="20"/>
        </w:rPr>
      </w:pPr>
      <w:r>
        <w:rPr>
          <w:rFonts w:ascii="Courier New" w:hAnsi="Courier New" w:cs="Courier New"/>
          <w:sz w:val="20"/>
          <w:szCs w:val="20"/>
        </w:rPr>
        <w:t>│               │государственной экспертизы Ленинградской области, комитет│</w:t>
      </w:r>
    </w:p>
    <w:p w:rsidR="0055103F" w:rsidRDefault="0055103F">
      <w:pPr>
        <w:pStyle w:val="ConsPlusCell"/>
        <w:rPr>
          <w:rFonts w:ascii="Courier New" w:hAnsi="Courier New" w:cs="Courier New"/>
          <w:sz w:val="20"/>
          <w:szCs w:val="20"/>
        </w:rPr>
      </w:pPr>
      <w:r>
        <w:rPr>
          <w:rFonts w:ascii="Courier New" w:hAnsi="Courier New" w:cs="Courier New"/>
          <w:sz w:val="20"/>
          <w:szCs w:val="20"/>
        </w:rPr>
        <w:t>│               │по  энергетическому  комплексу  и   жилищно-коммунальному│</w:t>
      </w:r>
    </w:p>
    <w:p w:rsidR="0055103F" w:rsidRDefault="0055103F">
      <w:pPr>
        <w:pStyle w:val="ConsPlusCell"/>
        <w:rPr>
          <w:rFonts w:ascii="Courier New" w:hAnsi="Courier New" w:cs="Courier New"/>
          <w:sz w:val="20"/>
          <w:szCs w:val="20"/>
        </w:rPr>
      </w:pPr>
      <w:r>
        <w:rPr>
          <w:rFonts w:ascii="Courier New" w:hAnsi="Courier New" w:cs="Courier New"/>
          <w:sz w:val="20"/>
          <w:szCs w:val="20"/>
        </w:rPr>
        <w:t>│               │хозяйству Ленинградской  области,  комитет  по  дорожному│</w:t>
      </w:r>
    </w:p>
    <w:p w:rsidR="0055103F" w:rsidRDefault="0055103F">
      <w:pPr>
        <w:pStyle w:val="ConsPlusCell"/>
        <w:rPr>
          <w:rFonts w:ascii="Courier New" w:hAnsi="Courier New" w:cs="Courier New"/>
          <w:sz w:val="20"/>
          <w:szCs w:val="20"/>
        </w:rPr>
      </w:pPr>
      <w:r>
        <w:rPr>
          <w:rFonts w:ascii="Courier New" w:hAnsi="Courier New" w:cs="Courier New"/>
          <w:sz w:val="20"/>
          <w:szCs w:val="20"/>
        </w:rPr>
        <w:t>│               │хозяйству Ленинградской области,  комитет  экономического│</w:t>
      </w:r>
    </w:p>
    <w:p w:rsidR="0055103F" w:rsidRDefault="0055103F">
      <w:pPr>
        <w:pStyle w:val="ConsPlusCell"/>
        <w:rPr>
          <w:rFonts w:ascii="Courier New" w:hAnsi="Courier New" w:cs="Courier New"/>
          <w:sz w:val="20"/>
          <w:szCs w:val="20"/>
        </w:rPr>
      </w:pPr>
      <w:r>
        <w:rPr>
          <w:rFonts w:ascii="Courier New" w:hAnsi="Courier New" w:cs="Courier New"/>
          <w:sz w:val="20"/>
          <w:szCs w:val="20"/>
        </w:rPr>
        <w:t>│               │развития  и  инвестиционной  деятельности   Ленинградской│</w:t>
      </w:r>
    </w:p>
    <w:p w:rsidR="0055103F" w:rsidRDefault="0055103F">
      <w:pPr>
        <w:pStyle w:val="ConsPlusCell"/>
        <w:rPr>
          <w:rFonts w:ascii="Courier New" w:hAnsi="Courier New" w:cs="Courier New"/>
          <w:sz w:val="20"/>
          <w:szCs w:val="20"/>
        </w:rPr>
      </w:pPr>
      <w:r>
        <w:rPr>
          <w:rFonts w:ascii="Courier New" w:hAnsi="Courier New" w:cs="Courier New"/>
          <w:sz w:val="20"/>
          <w:szCs w:val="20"/>
        </w:rPr>
        <w:t>│               │области, комитет  государственного  заказа  Ленинградской│</w:t>
      </w:r>
    </w:p>
    <w:p w:rsidR="0055103F" w:rsidRDefault="0055103F">
      <w:pPr>
        <w:pStyle w:val="ConsPlusCell"/>
        <w:rPr>
          <w:rFonts w:ascii="Courier New" w:hAnsi="Courier New" w:cs="Courier New"/>
          <w:sz w:val="20"/>
          <w:szCs w:val="20"/>
        </w:rPr>
      </w:pPr>
      <w:r>
        <w:rPr>
          <w:rFonts w:ascii="Courier New" w:hAnsi="Courier New" w:cs="Courier New"/>
          <w:sz w:val="20"/>
          <w:szCs w:val="20"/>
        </w:rPr>
        <w:t>│               │области                                                  │</w:t>
      </w:r>
    </w:p>
    <w:p w:rsidR="0055103F" w:rsidRDefault="0055103F">
      <w:pPr>
        <w:pStyle w:val="ConsPlusCell"/>
        <w:rPr>
          <w:rFonts w:ascii="Courier New" w:hAnsi="Courier New" w:cs="Courier New"/>
          <w:sz w:val="20"/>
          <w:szCs w:val="20"/>
        </w:rPr>
      </w:pPr>
      <w:r>
        <w:rPr>
          <w:rFonts w:ascii="Courier New" w:hAnsi="Courier New" w:cs="Courier New"/>
          <w:sz w:val="20"/>
          <w:szCs w:val="20"/>
        </w:rPr>
        <w:t>├───────────────┼─────────────────────────────────────────────────────────┤</w:t>
      </w:r>
    </w:p>
    <w:p w:rsidR="0055103F" w:rsidRDefault="0055103F">
      <w:pPr>
        <w:pStyle w:val="ConsPlusCell"/>
        <w:rPr>
          <w:rFonts w:ascii="Courier New" w:hAnsi="Courier New" w:cs="Courier New"/>
          <w:sz w:val="20"/>
          <w:szCs w:val="20"/>
        </w:rPr>
      </w:pPr>
      <w:r>
        <w:rPr>
          <w:rFonts w:ascii="Courier New" w:hAnsi="Courier New" w:cs="Courier New"/>
          <w:sz w:val="20"/>
          <w:szCs w:val="20"/>
        </w:rPr>
        <w:t>│Срок разработки│   2010 год                                              │</w:t>
      </w:r>
    </w:p>
    <w:p w:rsidR="0055103F" w:rsidRDefault="0055103F">
      <w:pPr>
        <w:pStyle w:val="ConsPlusCell"/>
        <w:rPr>
          <w:rFonts w:ascii="Courier New" w:hAnsi="Courier New" w:cs="Courier New"/>
          <w:sz w:val="20"/>
          <w:szCs w:val="20"/>
        </w:rPr>
      </w:pPr>
      <w:r>
        <w:rPr>
          <w:rFonts w:ascii="Courier New" w:hAnsi="Courier New" w:cs="Courier New"/>
          <w:sz w:val="20"/>
          <w:szCs w:val="20"/>
        </w:rPr>
        <w:t>│Программы      │                                                         │</w:t>
      </w:r>
    </w:p>
    <w:p w:rsidR="0055103F" w:rsidRDefault="0055103F">
      <w:pPr>
        <w:pStyle w:val="ConsPlusCell"/>
        <w:rPr>
          <w:rFonts w:ascii="Courier New" w:hAnsi="Courier New" w:cs="Courier New"/>
          <w:sz w:val="20"/>
          <w:szCs w:val="20"/>
        </w:rPr>
      </w:pPr>
      <w:r>
        <w:rPr>
          <w:rFonts w:ascii="Courier New" w:hAnsi="Courier New" w:cs="Courier New"/>
          <w:sz w:val="20"/>
          <w:szCs w:val="20"/>
        </w:rPr>
        <w:t>├───────────────┼─────────────────────────────────────────────────────────┤</w:t>
      </w:r>
    </w:p>
    <w:p w:rsidR="0055103F" w:rsidRDefault="0055103F">
      <w:pPr>
        <w:pStyle w:val="ConsPlusCell"/>
        <w:rPr>
          <w:rFonts w:ascii="Courier New" w:hAnsi="Courier New" w:cs="Courier New"/>
          <w:sz w:val="20"/>
          <w:szCs w:val="20"/>
        </w:rPr>
      </w:pPr>
      <w:r>
        <w:rPr>
          <w:rFonts w:ascii="Courier New" w:hAnsi="Courier New" w:cs="Courier New"/>
          <w:sz w:val="20"/>
          <w:szCs w:val="20"/>
        </w:rPr>
        <w:t>│Стоимость      │   Не требует финансовых затрат                          │</w:t>
      </w:r>
    </w:p>
    <w:p w:rsidR="0055103F" w:rsidRDefault="0055103F">
      <w:pPr>
        <w:pStyle w:val="ConsPlusCell"/>
        <w:rPr>
          <w:rFonts w:ascii="Courier New" w:hAnsi="Courier New" w:cs="Courier New"/>
          <w:sz w:val="20"/>
          <w:szCs w:val="20"/>
        </w:rPr>
      </w:pPr>
      <w:r>
        <w:rPr>
          <w:rFonts w:ascii="Courier New" w:hAnsi="Courier New" w:cs="Courier New"/>
          <w:sz w:val="20"/>
          <w:szCs w:val="20"/>
        </w:rPr>
        <w:t>│разработки     │                                                         │</w:t>
      </w:r>
    </w:p>
    <w:p w:rsidR="0055103F" w:rsidRDefault="0055103F">
      <w:pPr>
        <w:pStyle w:val="ConsPlusCell"/>
        <w:rPr>
          <w:rFonts w:ascii="Courier New" w:hAnsi="Courier New" w:cs="Courier New"/>
          <w:sz w:val="20"/>
          <w:szCs w:val="20"/>
        </w:rPr>
      </w:pPr>
      <w:r>
        <w:rPr>
          <w:rFonts w:ascii="Courier New" w:hAnsi="Courier New" w:cs="Courier New"/>
          <w:sz w:val="20"/>
          <w:szCs w:val="20"/>
        </w:rPr>
        <w:t>│Программы      │                                                         │</w:t>
      </w:r>
    </w:p>
    <w:p w:rsidR="0055103F" w:rsidRDefault="0055103F">
      <w:pPr>
        <w:pStyle w:val="ConsPlusCell"/>
        <w:rPr>
          <w:rFonts w:ascii="Courier New" w:hAnsi="Courier New" w:cs="Courier New"/>
          <w:sz w:val="20"/>
          <w:szCs w:val="20"/>
        </w:rPr>
      </w:pPr>
      <w:r>
        <w:rPr>
          <w:rFonts w:ascii="Courier New" w:hAnsi="Courier New" w:cs="Courier New"/>
          <w:sz w:val="20"/>
          <w:szCs w:val="20"/>
        </w:rPr>
        <w:t>├───────────────┼─────────────────────────────────────────────────────────┤</w:t>
      </w:r>
    </w:p>
    <w:p w:rsidR="0055103F" w:rsidRDefault="0055103F">
      <w:pPr>
        <w:pStyle w:val="ConsPlusCell"/>
        <w:rPr>
          <w:rFonts w:ascii="Courier New" w:hAnsi="Courier New" w:cs="Courier New"/>
          <w:sz w:val="20"/>
          <w:szCs w:val="20"/>
        </w:rPr>
      </w:pPr>
      <w:r>
        <w:rPr>
          <w:rFonts w:ascii="Courier New" w:hAnsi="Courier New" w:cs="Courier New"/>
          <w:sz w:val="20"/>
          <w:szCs w:val="20"/>
        </w:rPr>
        <w:t>│Цель и задачи  │   Цель Программы:                                       │</w:t>
      </w:r>
    </w:p>
    <w:p w:rsidR="0055103F" w:rsidRDefault="0055103F">
      <w:pPr>
        <w:pStyle w:val="ConsPlusCell"/>
        <w:rPr>
          <w:rFonts w:ascii="Courier New" w:hAnsi="Courier New" w:cs="Courier New"/>
          <w:sz w:val="20"/>
          <w:szCs w:val="20"/>
        </w:rPr>
      </w:pPr>
      <w:r>
        <w:rPr>
          <w:rFonts w:ascii="Courier New" w:hAnsi="Courier New" w:cs="Courier New"/>
          <w:sz w:val="20"/>
          <w:szCs w:val="20"/>
        </w:rPr>
        <w:t>│Программы      │   обеспечение населения Ленинградской области  доступным│</w:t>
      </w:r>
    </w:p>
    <w:p w:rsidR="0055103F" w:rsidRDefault="0055103F">
      <w:pPr>
        <w:pStyle w:val="ConsPlusCell"/>
        <w:rPr>
          <w:rFonts w:ascii="Courier New" w:hAnsi="Courier New" w:cs="Courier New"/>
          <w:sz w:val="20"/>
          <w:szCs w:val="20"/>
        </w:rPr>
      </w:pPr>
      <w:r>
        <w:rPr>
          <w:rFonts w:ascii="Courier New" w:hAnsi="Courier New" w:cs="Courier New"/>
          <w:sz w:val="20"/>
          <w:szCs w:val="20"/>
        </w:rPr>
        <w:t>│               │и комфортным жильем путем реализации механизмов поддержки│</w:t>
      </w:r>
    </w:p>
    <w:p w:rsidR="0055103F" w:rsidRDefault="0055103F">
      <w:pPr>
        <w:pStyle w:val="ConsPlusCell"/>
        <w:rPr>
          <w:rFonts w:ascii="Courier New" w:hAnsi="Courier New" w:cs="Courier New"/>
          <w:sz w:val="20"/>
          <w:szCs w:val="20"/>
        </w:rPr>
      </w:pPr>
      <w:r>
        <w:rPr>
          <w:rFonts w:ascii="Courier New" w:hAnsi="Courier New" w:cs="Courier New"/>
          <w:sz w:val="20"/>
          <w:szCs w:val="20"/>
        </w:rPr>
        <w:t>│               │и  развития  жилищного  строительства  и   стимулирования│</w:t>
      </w:r>
    </w:p>
    <w:p w:rsidR="0055103F" w:rsidRDefault="0055103F">
      <w:pPr>
        <w:pStyle w:val="ConsPlusCell"/>
        <w:rPr>
          <w:rFonts w:ascii="Courier New" w:hAnsi="Courier New" w:cs="Courier New"/>
          <w:sz w:val="20"/>
          <w:szCs w:val="20"/>
        </w:rPr>
      </w:pPr>
      <w:r>
        <w:rPr>
          <w:rFonts w:ascii="Courier New" w:hAnsi="Courier New" w:cs="Courier New"/>
          <w:sz w:val="20"/>
          <w:szCs w:val="20"/>
        </w:rPr>
        <w:t>│               │предложения на рынке жилья.                              │</w:t>
      </w:r>
    </w:p>
    <w:p w:rsidR="0055103F" w:rsidRDefault="0055103F">
      <w:pPr>
        <w:pStyle w:val="ConsPlusCell"/>
        <w:rPr>
          <w:rFonts w:ascii="Courier New" w:hAnsi="Courier New" w:cs="Courier New"/>
          <w:sz w:val="20"/>
          <w:szCs w:val="20"/>
        </w:rPr>
      </w:pPr>
      <w:r>
        <w:rPr>
          <w:rFonts w:ascii="Courier New" w:hAnsi="Courier New" w:cs="Courier New"/>
          <w:sz w:val="20"/>
          <w:szCs w:val="20"/>
        </w:rPr>
        <w:t>│               │   Задачи Программы:                                     │</w:t>
      </w:r>
    </w:p>
    <w:p w:rsidR="0055103F" w:rsidRDefault="0055103F">
      <w:pPr>
        <w:pStyle w:val="ConsPlusCell"/>
        <w:rPr>
          <w:rFonts w:ascii="Courier New" w:hAnsi="Courier New" w:cs="Courier New"/>
          <w:sz w:val="20"/>
          <w:szCs w:val="20"/>
        </w:rPr>
      </w:pPr>
      <w:r>
        <w:rPr>
          <w:rFonts w:ascii="Courier New" w:hAnsi="Courier New" w:cs="Courier New"/>
          <w:sz w:val="20"/>
          <w:szCs w:val="20"/>
        </w:rPr>
        <w:t>│               │   создание  условий  для  развития  массового  жилищного│</w:t>
      </w:r>
    </w:p>
    <w:p w:rsidR="0055103F" w:rsidRDefault="0055103F">
      <w:pPr>
        <w:pStyle w:val="ConsPlusCell"/>
        <w:rPr>
          <w:rFonts w:ascii="Courier New" w:hAnsi="Courier New" w:cs="Courier New"/>
          <w:sz w:val="20"/>
          <w:szCs w:val="20"/>
        </w:rPr>
      </w:pPr>
      <w:r>
        <w:rPr>
          <w:rFonts w:ascii="Courier New" w:hAnsi="Courier New" w:cs="Courier New"/>
          <w:sz w:val="20"/>
          <w:szCs w:val="20"/>
        </w:rPr>
        <w:t>│               │строительства, в том числе малоэтажного;                 │</w:t>
      </w:r>
    </w:p>
    <w:p w:rsidR="0055103F" w:rsidRDefault="0055103F">
      <w:pPr>
        <w:pStyle w:val="ConsPlusCell"/>
        <w:rPr>
          <w:rFonts w:ascii="Courier New" w:hAnsi="Courier New" w:cs="Courier New"/>
          <w:sz w:val="20"/>
          <w:szCs w:val="20"/>
        </w:rPr>
      </w:pPr>
      <w:r>
        <w:rPr>
          <w:rFonts w:ascii="Courier New" w:hAnsi="Courier New" w:cs="Courier New"/>
          <w:sz w:val="20"/>
          <w:szCs w:val="20"/>
        </w:rPr>
        <w:t>│               │   обеспечение  муниципальных  образований  Ленинградской│</w:t>
      </w:r>
    </w:p>
    <w:p w:rsidR="0055103F" w:rsidRDefault="0055103F">
      <w:pPr>
        <w:pStyle w:val="ConsPlusCell"/>
        <w:rPr>
          <w:rFonts w:ascii="Courier New" w:hAnsi="Courier New" w:cs="Courier New"/>
          <w:sz w:val="20"/>
          <w:szCs w:val="20"/>
        </w:rPr>
      </w:pPr>
      <w:r>
        <w:rPr>
          <w:rFonts w:ascii="Courier New" w:hAnsi="Courier New" w:cs="Courier New"/>
          <w:sz w:val="20"/>
          <w:szCs w:val="20"/>
        </w:rPr>
        <w:t>│               │области  документами  территориального   планирования   в│</w:t>
      </w:r>
    </w:p>
    <w:p w:rsidR="0055103F" w:rsidRDefault="0055103F">
      <w:pPr>
        <w:pStyle w:val="ConsPlusCell"/>
        <w:rPr>
          <w:rFonts w:ascii="Courier New" w:hAnsi="Courier New" w:cs="Courier New"/>
          <w:sz w:val="20"/>
          <w:szCs w:val="20"/>
        </w:rPr>
      </w:pPr>
      <w:r>
        <w:rPr>
          <w:rFonts w:ascii="Courier New" w:hAnsi="Courier New" w:cs="Courier New"/>
          <w:sz w:val="20"/>
          <w:szCs w:val="20"/>
        </w:rPr>
        <w:t xml:space="preserve">│               │соответствии с  требованиями  Градостроительного  </w:t>
      </w:r>
      <w:hyperlink r:id="rId11" w:history="1">
        <w:r>
          <w:rPr>
            <w:rFonts w:ascii="Courier New" w:hAnsi="Courier New" w:cs="Courier New"/>
            <w:color w:val="0000FF"/>
            <w:sz w:val="20"/>
            <w:szCs w:val="20"/>
          </w:rPr>
          <w:t>кодекса</w:t>
        </w:r>
      </w:hyperlink>
      <w:r>
        <w:rPr>
          <w:rFonts w:ascii="Courier New" w:hAnsi="Courier New" w:cs="Courier New"/>
          <w:sz w:val="20"/>
          <w:szCs w:val="20"/>
        </w:rPr>
        <w:t>│</w:t>
      </w:r>
    </w:p>
    <w:p w:rsidR="0055103F" w:rsidRDefault="0055103F">
      <w:pPr>
        <w:pStyle w:val="ConsPlusCell"/>
        <w:rPr>
          <w:rFonts w:ascii="Courier New" w:hAnsi="Courier New" w:cs="Courier New"/>
          <w:sz w:val="20"/>
          <w:szCs w:val="20"/>
        </w:rPr>
      </w:pPr>
      <w:r>
        <w:rPr>
          <w:rFonts w:ascii="Courier New" w:hAnsi="Courier New" w:cs="Courier New"/>
          <w:sz w:val="20"/>
          <w:szCs w:val="20"/>
        </w:rPr>
        <w:t>│               │Российской Федерации;                                    │</w:t>
      </w:r>
    </w:p>
    <w:p w:rsidR="0055103F" w:rsidRDefault="0055103F">
      <w:pPr>
        <w:pStyle w:val="ConsPlusCell"/>
        <w:rPr>
          <w:rFonts w:ascii="Courier New" w:hAnsi="Courier New" w:cs="Courier New"/>
          <w:sz w:val="20"/>
          <w:szCs w:val="20"/>
        </w:rPr>
      </w:pPr>
      <w:r>
        <w:rPr>
          <w:rFonts w:ascii="Courier New" w:hAnsi="Courier New" w:cs="Courier New"/>
          <w:sz w:val="20"/>
          <w:szCs w:val="20"/>
        </w:rPr>
        <w:t>│               │   снижение административных барьеров в строительстве;   │</w:t>
      </w:r>
    </w:p>
    <w:p w:rsidR="0055103F" w:rsidRDefault="0055103F">
      <w:pPr>
        <w:pStyle w:val="ConsPlusCell"/>
        <w:rPr>
          <w:rFonts w:ascii="Courier New" w:hAnsi="Courier New" w:cs="Courier New"/>
          <w:sz w:val="20"/>
          <w:szCs w:val="20"/>
        </w:rPr>
      </w:pPr>
      <w:r>
        <w:rPr>
          <w:rFonts w:ascii="Courier New" w:hAnsi="Courier New" w:cs="Courier New"/>
          <w:sz w:val="20"/>
          <w:szCs w:val="20"/>
        </w:rPr>
        <w:t>│               │   обеспечение  муниципальных  образований  Ленинградской│</w:t>
      </w:r>
    </w:p>
    <w:p w:rsidR="0055103F" w:rsidRDefault="0055103F">
      <w:pPr>
        <w:pStyle w:val="ConsPlusCell"/>
        <w:rPr>
          <w:rFonts w:ascii="Courier New" w:hAnsi="Courier New" w:cs="Courier New"/>
          <w:sz w:val="20"/>
          <w:szCs w:val="20"/>
        </w:rPr>
      </w:pPr>
      <w:r>
        <w:rPr>
          <w:rFonts w:ascii="Courier New" w:hAnsi="Courier New" w:cs="Courier New"/>
          <w:sz w:val="20"/>
          <w:szCs w:val="20"/>
        </w:rPr>
        <w:t>│               │области  земельными   участками   для   целей   жилищного│</w:t>
      </w:r>
    </w:p>
    <w:p w:rsidR="0055103F" w:rsidRDefault="0055103F">
      <w:pPr>
        <w:pStyle w:val="ConsPlusCell"/>
        <w:rPr>
          <w:rFonts w:ascii="Courier New" w:hAnsi="Courier New" w:cs="Courier New"/>
          <w:sz w:val="20"/>
          <w:szCs w:val="20"/>
        </w:rPr>
      </w:pPr>
      <w:r>
        <w:rPr>
          <w:rFonts w:ascii="Courier New" w:hAnsi="Courier New" w:cs="Courier New"/>
          <w:sz w:val="20"/>
          <w:szCs w:val="20"/>
        </w:rPr>
        <w:t>│               │строительства;                                           │</w:t>
      </w:r>
    </w:p>
    <w:p w:rsidR="0055103F" w:rsidRDefault="0055103F">
      <w:pPr>
        <w:pStyle w:val="ConsPlusCell"/>
        <w:rPr>
          <w:rFonts w:ascii="Courier New" w:hAnsi="Courier New" w:cs="Courier New"/>
          <w:sz w:val="20"/>
          <w:szCs w:val="20"/>
        </w:rPr>
      </w:pPr>
      <w:r>
        <w:rPr>
          <w:rFonts w:ascii="Courier New" w:hAnsi="Courier New" w:cs="Courier New"/>
          <w:sz w:val="20"/>
          <w:szCs w:val="20"/>
        </w:rPr>
        <w:t>│               │   стимулирование   развития    малоэтажного    жилищного│</w:t>
      </w:r>
    </w:p>
    <w:p w:rsidR="0055103F" w:rsidRDefault="0055103F">
      <w:pPr>
        <w:pStyle w:val="ConsPlusCell"/>
        <w:rPr>
          <w:rFonts w:ascii="Courier New" w:hAnsi="Courier New" w:cs="Courier New"/>
          <w:sz w:val="20"/>
          <w:szCs w:val="20"/>
        </w:rPr>
      </w:pPr>
      <w:r>
        <w:rPr>
          <w:rFonts w:ascii="Courier New" w:hAnsi="Courier New" w:cs="Courier New"/>
          <w:sz w:val="20"/>
          <w:szCs w:val="20"/>
        </w:rPr>
        <w:t>│               │строительства;                                           │</w:t>
      </w:r>
    </w:p>
    <w:p w:rsidR="0055103F" w:rsidRDefault="0055103F">
      <w:pPr>
        <w:pStyle w:val="ConsPlusCell"/>
        <w:rPr>
          <w:rFonts w:ascii="Courier New" w:hAnsi="Courier New" w:cs="Courier New"/>
          <w:sz w:val="20"/>
          <w:szCs w:val="20"/>
        </w:rPr>
      </w:pPr>
      <w:r>
        <w:rPr>
          <w:rFonts w:ascii="Courier New" w:hAnsi="Courier New" w:cs="Courier New"/>
          <w:sz w:val="20"/>
          <w:szCs w:val="20"/>
        </w:rPr>
        <w:t>│               │   поддержка  обеспечения  земельных  участков  в   целях│</w:t>
      </w:r>
    </w:p>
    <w:p w:rsidR="0055103F" w:rsidRDefault="0055103F">
      <w:pPr>
        <w:pStyle w:val="ConsPlusCell"/>
        <w:rPr>
          <w:rFonts w:ascii="Courier New" w:hAnsi="Courier New" w:cs="Courier New"/>
          <w:sz w:val="20"/>
          <w:szCs w:val="20"/>
        </w:rPr>
      </w:pPr>
      <w:r>
        <w:rPr>
          <w:rFonts w:ascii="Courier New" w:hAnsi="Courier New" w:cs="Courier New"/>
          <w:sz w:val="20"/>
          <w:szCs w:val="20"/>
        </w:rPr>
        <w:t>│               │жилищного   строительства   социальной,   инженерной    и│</w:t>
      </w:r>
    </w:p>
    <w:p w:rsidR="0055103F" w:rsidRDefault="0055103F">
      <w:pPr>
        <w:pStyle w:val="ConsPlusCell"/>
        <w:rPr>
          <w:rFonts w:ascii="Courier New" w:hAnsi="Courier New" w:cs="Courier New"/>
          <w:sz w:val="20"/>
          <w:szCs w:val="20"/>
        </w:rPr>
      </w:pPr>
      <w:r>
        <w:rPr>
          <w:rFonts w:ascii="Courier New" w:hAnsi="Courier New" w:cs="Courier New"/>
          <w:sz w:val="20"/>
          <w:szCs w:val="20"/>
        </w:rPr>
        <w:lastRenderedPageBreak/>
        <w:t>│               │транспортной инфраструктурой;                            │</w:t>
      </w:r>
    </w:p>
    <w:p w:rsidR="0055103F" w:rsidRDefault="0055103F">
      <w:pPr>
        <w:pStyle w:val="ConsPlusCell"/>
        <w:rPr>
          <w:rFonts w:ascii="Courier New" w:hAnsi="Courier New" w:cs="Courier New"/>
          <w:sz w:val="20"/>
          <w:szCs w:val="20"/>
        </w:rPr>
      </w:pPr>
      <w:r>
        <w:rPr>
          <w:rFonts w:ascii="Courier New" w:hAnsi="Courier New" w:cs="Courier New"/>
          <w:sz w:val="20"/>
          <w:szCs w:val="20"/>
        </w:rPr>
        <w:t>│               │   оказание   содействия    муниципальным    образованиям│</w:t>
      </w:r>
    </w:p>
    <w:p w:rsidR="0055103F" w:rsidRDefault="0055103F">
      <w:pPr>
        <w:pStyle w:val="ConsPlusCell"/>
        <w:rPr>
          <w:rFonts w:ascii="Courier New" w:hAnsi="Courier New" w:cs="Courier New"/>
          <w:sz w:val="20"/>
          <w:szCs w:val="20"/>
        </w:rPr>
      </w:pPr>
      <w:r>
        <w:rPr>
          <w:rFonts w:ascii="Courier New" w:hAnsi="Courier New" w:cs="Courier New"/>
          <w:sz w:val="20"/>
          <w:szCs w:val="20"/>
        </w:rPr>
        <w:t>│               │Ленинградской области в ликвидации ветхого  и  аварийного│</w:t>
      </w:r>
    </w:p>
    <w:p w:rsidR="0055103F" w:rsidRDefault="0055103F">
      <w:pPr>
        <w:pStyle w:val="ConsPlusCell"/>
        <w:rPr>
          <w:rFonts w:ascii="Courier New" w:hAnsi="Courier New" w:cs="Courier New"/>
          <w:sz w:val="20"/>
          <w:szCs w:val="20"/>
        </w:rPr>
      </w:pPr>
      <w:r>
        <w:rPr>
          <w:rFonts w:ascii="Courier New" w:hAnsi="Courier New" w:cs="Courier New"/>
          <w:sz w:val="20"/>
          <w:szCs w:val="20"/>
        </w:rPr>
        <w:t>│               │жилищного фонда;                                         │</w:t>
      </w:r>
    </w:p>
    <w:p w:rsidR="0055103F" w:rsidRDefault="0055103F">
      <w:pPr>
        <w:pStyle w:val="ConsPlusCell"/>
        <w:rPr>
          <w:rFonts w:ascii="Courier New" w:hAnsi="Courier New" w:cs="Courier New"/>
          <w:sz w:val="20"/>
          <w:szCs w:val="20"/>
        </w:rPr>
      </w:pPr>
      <w:r>
        <w:rPr>
          <w:rFonts w:ascii="Courier New" w:hAnsi="Courier New" w:cs="Courier New"/>
          <w:sz w:val="20"/>
          <w:szCs w:val="20"/>
        </w:rPr>
        <w:t>│               │   развитие производственной базы строительного комплекса│</w:t>
      </w:r>
    </w:p>
    <w:p w:rsidR="0055103F" w:rsidRDefault="0055103F">
      <w:pPr>
        <w:pStyle w:val="ConsPlusCell"/>
        <w:rPr>
          <w:rFonts w:ascii="Courier New" w:hAnsi="Courier New" w:cs="Courier New"/>
          <w:sz w:val="20"/>
          <w:szCs w:val="20"/>
        </w:rPr>
      </w:pPr>
      <w:r>
        <w:rPr>
          <w:rFonts w:ascii="Courier New" w:hAnsi="Courier New" w:cs="Courier New"/>
          <w:sz w:val="20"/>
          <w:szCs w:val="20"/>
        </w:rPr>
        <w:t>│               │Ленинградской области, создание условий для применения  в│</w:t>
      </w:r>
    </w:p>
    <w:p w:rsidR="0055103F" w:rsidRDefault="0055103F">
      <w:pPr>
        <w:pStyle w:val="ConsPlusCell"/>
        <w:rPr>
          <w:rFonts w:ascii="Courier New" w:hAnsi="Courier New" w:cs="Courier New"/>
          <w:sz w:val="20"/>
          <w:szCs w:val="20"/>
        </w:rPr>
      </w:pPr>
      <w:r>
        <w:rPr>
          <w:rFonts w:ascii="Courier New" w:hAnsi="Courier New" w:cs="Courier New"/>
          <w:sz w:val="20"/>
          <w:szCs w:val="20"/>
        </w:rPr>
        <w:t>│               │жилищном строительстве  новых  технологий  и  материалов,│</w:t>
      </w:r>
    </w:p>
    <w:p w:rsidR="0055103F" w:rsidRDefault="0055103F">
      <w:pPr>
        <w:pStyle w:val="ConsPlusCell"/>
        <w:rPr>
          <w:rFonts w:ascii="Courier New" w:hAnsi="Courier New" w:cs="Courier New"/>
          <w:sz w:val="20"/>
          <w:szCs w:val="20"/>
        </w:rPr>
      </w:pPr>
      <w:r>
        <w:rPr>
          <w:rFonts w:ascii="Courier New" w:hAnsi="Courier New" w:cs="Courier New"/>
          <w:sz w:val="20"/>
          <w:szCs w:val="20"/>
        </w:rPr>
        <w:t>│               │отвечающих требованиям энергоэффективности, экономичности│</w:t>
      </w:r>
    </w:p>
    <w:p w:rsidR="0055103F" w:rsidRDefault="0055103F">
      <w:pPr>
        <w:pStyle w:val="ConsPlusCell"/>
        <w:rPr>
          <w:rFonts w:ascii="Courier New" w:hAnsi="Courier New" w:cs="Courier New"/>
          <w:sz w:val="20"/>
          <w:szCs w:val="20"/>
        </w:rPr>
      </w:pPr>
      <w:r>
        <w:rPr>
          <w:rFonts w:ascii="Courier New" w:hAnsi="Courier New" w:cs="Courier New"/>
          <w:sz w:val="20"/>
          <w:szCs w:val="20"/>
        </w:rPr>
        <w:t>│               │и экологичности;                                         │</w:t>
      </w:r>
    </w:p>
    <w:p w:rsidR="0055103F" w:rsidRDefault="0055103F">
      <w:pPr>
        <w:pStyle w:val="ConsPlusCell"/>
        <w:rPr>
          <w:rFonts w:ascii="Courier New" w:hAnsi="Courier New" w:cs="Courier New"/>
          <w:sz w:val="20"/>
          <w:szCs w:val="20"/>
        </w:rPr>
      </w:pPr>
      <w:r>
        <w:rPr>
          <w:rFonts w:ascii="Courier New" w:hAnsi="Courier New" w:cs="Courier New"/>
          <w:sz w:val="20"/>
          <w:szCs w:val="20"/>
        </w:rPr>
        <w:t>│               │   обеспечение  строительного   комплекса   Ленинградской│</w:t>
      </w:r>
    </w:p>
    <w:p w:rsidR="0055103F" w:rsidRDefault="0055103F">
      <w:pPr>
        <w:pStyle w:val="ConsPlusCell"/>
        <w:rPr>
          <w:rFonts w:ascii="Courier New" w:hAnsi="Courier New" w:cs="Courier New"/>
          <w:sz w:val="20"/>
          <w:szCs w:val="20"/>
        </w:rPr>
      </w:pPr>
      <w:r>
        <w:rPr>
          <w:rFonts w:ascii="Courier New" w:hAnsi="Courier New" w:cs="Courier New"/>
          <w:sz w:val="20"/>
          <w:szCs w:val="20"/>
        </w:rPr>
        <w:t>│               │области квалифицированными кадрами;                      │</w:t>
      </w:r>
    </w:p>
    <w:p w:rsidR="0055103F" w:rsidRDefault="0055103F">
      <w:pPr>
        <w:pStyle w:val="ConsPlusCell"/>
        <w:rPr>
          <w:rFonts w:ascii="Courier New" w:hAnsi="Courier New" w:cs="Courier New"/>
          <w:sz w:val="20"/>
          <w:szCs w:val="20"/>
        </w:rPr>
      </w:pPr>
      <w:r>
        <w:rPr>
          <w:rFonts w:ascii="Courier New" w:hAnsi="Courier New" w:cs="Courier New"/>
          <w:sz w:val="20"/>
          <w:szCs w:val="20"/>
        </w:rPr>
        <w:t>│               │   создание условий  для  развития  ипотечного  жилищного│</w:t>
      </w:r>
    </w:p>
    <w:p w:rsidR="0055103F" w:rsidRDefault="0055103F">
      <w:pPr>
        <w:pStyle w:val="ConsPlusCell"/>
        <w:rPr>
          <w:rFonts w:ascii="Courier New" w:hAnsi="Courier New" w:cs="Courier New"/>
          <w:sz w:val="20"/>
          <w:szCs w:val="20"/>
        </w:rPr>
      </w:pPr>
      <w:r>
        <w:rPr>
          <w:rFonts w:ascii="Courier New" w:hAnsi="Courier New" w:cs="Courier New"/>
          <w:sz w:val="20"/>
          <w:szCs w:val="20"/>
        </w:rPr>
        <w:t>│               │кредитования и деятельности участников  рынка  ипотечного│</w:t>
      </w:r>
    </w:p>
    <w:p w:rsidR="0055103F" w:rsidRDefault="0055103F">
      <w:pPr>
        <w:pStyle w:val="ConsPlusCell"/>
        <w:rPr>
          <w:rFonts w:ascii="Courier New" w:hAnsi="Courier New" w:cs="Courier New"/>
          <w:sz w:val="20"/>
          <w:szCs w:val="20"/>
        </w:rPr>
      </w:pPr>
      <w:r>
        <w:rPr>
          <w:rFonts w:ascii="Courier New" w:hAnsi="Courier New" w:cs="Courier New"/>
          <w:sz w:val="20"/>
          <w:szCs w:val="20"/>
        </w:rPr>
        <w:t>│               │жилищного кредитования;                                  │</w:t>
      </w:r>
    </w:p>
    <w:p w:rsidR="0055103F" w:rsidRDefault="0055103F">
      <w:pPr>
        <w:pStyle w:val="ConsPlusCell"/>
        <w:rPr>
          <w:rFonts w:ascii="Courier New" w:hAnsi="Courier New" w:cs="Courier New"/>
          <w:sz w:val="20"/>
          <w:szCs w:val="20"/>
        </w:rPr>
      </w:pPr>
      <w:r>
        <w:rPr>
          <w:rFonts w:ascii="Courier New" w:hAnsi="Courier New" w:cs="Courier New"/>
          <w:sz w:val="20"/>
          <w:szCs w:val="20"/>
        </w:rPr>
        <w:t>│               │   выполнение государственных обязательств по обеспечению│</w:t>
      </w:r>
    </w:p>
    <w:p w:rsidR="0055103F" w:rsidRDefault="0055103F">
      <w:pPr>
        <w:pStyle w:val="ConsPlusCell"/>
        <w:rPr>
          <w:rFonts w:ascii="Courier New" w:hAnsi="Courier New" w:cs="Courier New"/>
          <w:sz w:val="20"/>
          <w:szCs w:val="20"/>
        </w:rPr>
      </w:pPr>
      <w:r>
        <w:rPr>
          <w:rFonts w:ascii="Courier New" w:hAnsi="Courier New" w:cs="Courier New"/>
          <w:sz w:val="20"/>
          <w:szCs w:val="20"/>
        </w:rPr>
        <w:t>│               │жильем   отдельных   категорий   граждан,   установленных│</w:t>
      </w:r>
    </w:p>
    <w:p w:rsidR="0055103F" w:rsidRDefault="0055103F">
      <w:pPr>
        <w:pStyle w:val="ConsPlusCell"/>
        <w:rPr>
          <w:rFonts w:ascii="Courier New" w:hAnsi="Courier New" w:cs="Courier New"/>
          <w:sz w:val="20"/>
          <w:szCs w:val="20"/>
        </w:rPr>
      </w:pPr>
      <w:r>
        <w:rPr>
          <w:rFonts w:ascii="Courier New" w:hAnsi="Courier New" w:cs="Courier New"/>
          <w:sz w:val="20"/>
          <w:szCs w:val="20"/>
        </w:rPr>
        <w:t>│               │законодательством;                                       │</w:t>
      </w:r>
    </w:p>
    <w:p w:rsidR="0055103F" w:rsidRDefault="0055103F">
      <w:pPr>
        <w:pStyle w:val="ConsPlusCell"/>
        <w:rPr>
          <w:rFonts w:ascii="Courier New" w:hAnsi="Courier New" w:cs="Courier New"/>
          <w:sz w:val="20"/>
          <w:szCs w:val="20"/>
        </w:rPr>
      </w:pPr>
      <w:r>
        <w:rPr>
          <w:rFonts w:ascii="Courier New" w:hAnsi="Courier New" w:cs="Courier New"/>
          <w:sz w:val="20"/>
          <w:szCs w:val="20"/>
        </w:rPr>
        <w:t>│               │   создание рынка жилья социального найма и  рынка  жилья│</w:t>
      </w:r>
    </w:p>
    <w:p w:rsidR="0055103F" w:rsidRDefault="0055103F">
      <w:pPr>
        <w:pStyle w:val="ConsPlusCell"/>
        <w:rPr>
          <w:rFonts w:ascii="Courier New" w:hAnsi="Courier New" w:cs="Courier New"/>
          <w:sz w:val="20"/>
          <w:szCs w:val="20"/>
        </w:rPr>
      </w:pPr>
      <w:r>
        <w:rPr>
          <w:rFonts w:ascii="Courier New" w:hAnsi="Courier New" w:cs="Courier New"/>
          <w:sz w:val="20"/>
          <w:szCs w:val="20"/>
        </w:rPr>
        <w:t>│               │для целей коммерческого найма;                           │</w:t>
      </w:r>
    </w:p>
    <w:p w:rsidR="0055103F" w:rsidRDefault="0055103F">
      <w:pPr>
        <w:pStyle w:val="ConsPlusCell"/>
        <w:rPr>
          <w:rFonts w:ascii="Courier New" w:hAnsi="Courier New" w:cs="Courier New"/>
          <w:sz w:val="20"/>
          <w:szCs w:val="20"/>
        </w:rPr>
      </w:pPr>
      <w:r>
        <w:rPr>
          <w:rFonts w:ascii="Courier New" w:hAnsi="Courier New" w:cs="Courier New"/>
          <w:sz w:val="20"/>
          <w:szCs w:val="20"/>
        </w:rPr>
        <w:t>│               │   развитие  новых  форм  участия  граждан   в   жилищном│</w:t>
      </w:r>
    </w:p>
    <w:p w:rsidR="0055103F" w:rsidRDefault="0055103F">
      <w:pPr>
        <w:pStyle w:val="ConsPlusCell"/>
        <w:rPr>
          <w:rFonts w:ascii="Courier New" w:hAnsi="Courier New" w:cs="Courier New"/>
          <w:sz w:val="20"/>
          <w:szCs w:val="20"/>
        </w:rPr>
      </w:pPr>
      <w:r>
        <w:rPr>
          <w:rFonts w:ascii="Courier New" w:hAnsi="Courier New" w:cs="Courier New"/>
          <w:sz w:val="20"/>
          <w:szCs w:val="20"/>
        </w:rPr>
        <w:t>│               │строительстве                                            │</w:t>
      </w:r>
    </w:p>
    <w:p w:rsidR="0055103F" w:rsidRDefault="0055103F">
      <w:pPr>
        <w:pStyle w:val="ConsPlusCell"/>
        <w:rPr>
          <w:rFonts w:ascii="Courier New" w:hAnsi="Courier New" w:cs="Courier New"/>
          <w:sz w:val="20"/>
          <w:szCs w:val="20"/>
        </w:rPr>
      </w:pPr>
      <w:r>
        <w:rPr>
          <w:rFonts w:ascii="Courier New" w:hAnsi="Courier New" w:cs="Courier New"/>
          <w:sz w:val="20"/>
          <w:szCs w:val="20"/>
        </w:rPr>
        <w:t xml:space="preserve">│(в  ред.  </w:t>
      </w:r>
      <w:hyperlink r:id="rId12"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Ленинградской области от 28.11.2012│</w:t>
      </w:r>
    </w:p>
    <w:p w:rsidR="0055103F" w:rsidRDefault="0055103F">
      <w:pPr>
        <w:pStyle w:val="ConsPlusCell"/>
        <w:rPr>
          <w:rFonts w:ascii="Courier New" w:hAnsi="Courier New" w:cs="Courier New"/>
          <w:sz w:val="20"/>
          <w:szCs w:val="20"/>
        </w:rPr>
      </w:pPr>
      <w:r>
        <w:rPr>
          <w:rFonts w:ascii="Courier New" w:hAnsi="Courier New" w:cs="Courier New"/>
          <w:sz w:val="20"/>
          <w:szCs w:val="20"/>
        </w:rPr>
        <w:t>│N 371)                                                                   │</w:t>
      </w:r>
    </w:p>
    <w:p w:rsidR="0055103F" w:rsidRDefault="0055103F">
      <w:pPr>
        <w:pStyle w:val="ConsPlusCell"/>
        <w:rPr>
          <w:rFonts w:ascii="Courier New" w:hAnsi="Courier New" w:cs="Courier New"/>
          <w:sz w:val="20"/>
          <w:szCs w:val="20"/>
        </w:rPr>
      </w:pPr>
      <w:r>
        <w:rPr>
          <w:rFonts w:ascii="Courier New" w:hAnsi="Courier New" w:cs="Courier New"/>
          <w:sz w:val="20"/>
          <w:szCs w:val="20"/>
        </w:rPr>
        <w:t>├───────────────┼─────────────────────────────────────────────────────────┤</w:t>
      </w:r>
    </w:p>
    <w:p w:rsidR="0055103F" w:rsidRDefault="0055103F">
      <w:pPr>
        <w:pStyle w:val="ConsPlusCell"/>
        <w:rPr>
          <w:rFonts w:ascii="Courier New" w:hAnsi="Courier New" w:cs="Courier New"/>
          <w:sz w:val="20"/>
          <w:szCs w:val="20"/>
        </w:rPr>
      </w:pPr>
      <w:r>
        <w:rPr>
          <w:rFonts w:ascii="Courier New" w:hAnsi="Courier New" w:cs="Courier New"/>
          <w:sz w:val="20"/>
          <w:szCs w:val="20"/>
        </w:rPr>
        <w:t>│Основные       │   Годовой объем ввода жилья:                            │</w:t>
      </w:r>
    </w:p>
    <w:p w:rsidR="0055103F" w:rsidRDefault="0055103F">
      <w:pPr>
        <w:pStyle w:val="ConsPlusCell"/>
        <w:rPr>
          <w:rFonts w:ascii="Courier New" w:hAnsi="Courier New" w:cs="Courier New"/>
          <w:sz w:val="20"/>
          <w:szCs w:val="20"/>
        </w:rPr>
      </w:pPr>
      <w:r>
        <w:rPr>
          <w:rFonts w:ascii="Courier New" w:hAnsi="Courier New" w:cs="Courier New"/>
          <w:sz w:val="20"/>
          <w:szCs w:val="20"/>
        </w:rPr>
        <w:t>│целевые        │   1650,0 тыс. квадратных  метров  общей  площади  жилья,│</w:t>
      </w:r>
    </w:p>
    <w:p w:rsidR="0055103F" w:rsidRDefault="0055103F">
      <w:pPr>
        <w:pStyle w:val="ConsPlusCell"/>
        <w:rPr>
          <w:rFonts w:ascii="Courier New" w:hAnsi="Courier New" w:cs="Courier New"/>
          <w:sz w:val="20"/>
          <w:szCs w:val="20"/>
        </w:rPr>
      </w:pPr>
      <w:r>
        <w:rPr>
          <w:rFonts w:ascii="Courier New" w:hAnsi="Courier New" w:cs="Courier New"/>
          <w:sz w:val="20"/>
          <w:szCs w:val="20"/>
        </w:rPr>
        <w:t>│индикаторы     │22635 жилых единиц, в том числе:                         │</w:t>
      </w:r>
    </w:p>
    <w:p w:rsidR="0055103F" w:rsidRDefault="0055103F">
      <w:pPr>
        <w:pStyle w:val="ConsPlusCell"/>
        <w:rPr>
          <w:rFonts w:ascii="Courier New" w:hAnsi="Courier New" w:cs="Courier New"/>
          <w:sz w:val="20"/>
          <w:szCs w:val="20"/>
        </w:rPr>
      </w:pPr>
      <w:r>
        <w:rPr>
          <w:rFonts w:ascii="Courier New" w:hAnsi="Courier New" w:cs="Courier New"/>
          <w:sz w:val="20"/>
          <w:szCs w:val="20"/>
        </w:rPr>
        <w:t>│и показатели   │   малоэтажного жилья (не более трех этажей) - 940,5 тыс.│</w:t>
      </w:r>
    </w:p>
    <w:p w:rsidR="0055103F" w:rsidRDefault="0055103F">
      <w:pPr>
        <w:pStyle w:val="ConsPlusCell"/>
        <w:rPr>
          <w:rFonts w:ascii="Courier New" w:hAnsi="Courier New" w:cs="Courier New"/>
          <w:sz w:val="20"/>
          <w:szCs w:val="20"/>
        </w:rPr>
      </w:pPr>
      <w:r>
        <w:rPr>
          <w:rFonts w:ascii="Courier New" w:hAnsi="Courier New" w:cs="Courier New"/>
          <w:sz w:val="20"/>
          <w:szCs w:val="20"/>
        </w:rPr>
        <w:t>│Программы      │квадратных метров общей площади жилья, 9214 жилых единиц;│</w:t>
      </w:r>
    </w:p>
    <w:p w:rsidR="0055103F" w:rsidRDefault="0055103F">
      <w:pPr>
        <w:pStyle w:val="ConsPlusCell"/>
        <w:rPr>
          <w:rFonts w:ascii="Courier New" w:hAnsi="Courier New" w:cs="Courier New"/>
          <w:sz w:val="20"/>
          <w:szCs w:val="20"/>
        </w:rPr>
      </w:pPr>
      <w:r>
        <w:rPr>
          <w:rFonts w:ascii="Courier New" w:hAnsi="Courier New" w:cs="Courier New"/>
          <w:sz w:val="20"/>
          <w:szCs w:val="20"/>
        </w:rPr>
        <w:t>│               │   многоэтажного жилья (более трех этажей) -  709,5  тыс.│</w:t>
      </w:r>
    </w:p>
    <w:p w:rsidR="0055103F" w:rsidRDefault="0055103F">
      <w:pPr>
        <w:pStyle w:val="ConsPlusCell"/>
        <w:rPr>
          <w:rFonts w:ascii="Courier New" w:hAnsi="Courier New" w:cs="Courier New"/>
          <w:sz w:val="20"/>
          <w:szCs w:val="20"/>
        </w:rPr>
      </w:pPr>
      <w:r>
        <w:rPr>
          <w:rFonts w:ascii="Courier New" w:hAnsi="Courier New" w:cs="Courier New"/>
          <w:sz w:val="20"/>
          <w:szCs w:val="20"/>
        </w:rPr>
        <w:t>│               │квадратных  метров  общей  площади  жилья,  13421   жилая│</w:t>
      </w:r>
    </w:p>
    <w:p w:rsidR="0055103F" w:rsidRDefault="0055103F">
      <w:pPr>
        <w:pStyle w:val="ConsPlusCell"/>
        <w:rPr>
          <w:rFonts w:ascii="Courier New" w:hAnsi="Courier New" w:cs="Courier New"/>
          <w:sz w:val="20"/>
          <w:szCs w:val="20"/>
        </w:rPr>
      </w:pPr>
      <w:r>
        <w:rPr>
          <w:rFonts w:ascii="Courier New" w:hAnsi="Courier New" w:cs="Courier New"/>
          <w:sz w:val="20"/>
          <w:szCs w:val="20"/>
        </w:rPr>
        <w:t>│               │единица.                                                 │</w:t>
      </w:r>
    </w:p>
    <w:p w:rsidR="0055103F" w:rsidRDefault="0055103F">
      <w:pPr>
        <w:pStyle w:val="ConsPlusCell"/>
        <w:rPr>
          <w:rFonts w:ascii="Courier New" w:hAnsi="Courier New" w:cs="Courier New"/>
          <w:sz w:val="20"/>
          <w:szCs w:val="20"/>
        </w:rPr>
      </w:pPr>
      <w:r>
        <w:rPr>
          <w:rFonts w:ascii="Courier New" w:hAnsi="Courier New" w:cs="Courier New"/>
          <w:sz w:val="20"/>
          <w:szCs w:val="20"/>
        </w:rPr>
        <w:t>│               │   Доля ввода малоэтажного жилья (не более трех этажей) -│</w:t>
      </w:r>
    </w:p>
    <w:p w:rsidR="0055103F" w:rsidRDefault="0055103F">
      <w:pPr>
        <w:pStyle w:val="ConsPlusCell"/>
        <w:rPr>
          <w:rFonts w:ascii="Courier New" w:hAnsi="Courier New" w:cs="Courier New"/>
          <w:sz w:val="20"/>
          <w:szCs w:val="20"/>
        </w:rPr>
      </w:pPr>
      <w:r>
        <w:rPr>
          <w:rFonts w:ascii="Courier New" w:hAnsi="Courier New" w:cs="Courier New"/>
          <w:sz w:val="20"/>
          <w:szCs w:val="20"/>
        </w:rPr>
        <w:t>│               │57 процентов от общего объема ввода жилья.               │</w:t>
      </w:r>
    </w:p>
    <w:p w:rsidR="0055103F" w:rsidRDefault="0055103F">
      <w:pPr>
        <w:pStyle w:val="ConsPlusCell"/>
        <w:rPr>
          <w:rFonts w:ascii="Courier New" w:hAnsi="Courier New" w:cs="Courier New"/>
          <w:sz w:val="20"/>
          <w:szCs w:val="20"/>
        </w:rPr>
      </w:pPr>
      <w:r>
        <w:rPr>
          <w:rFonts w:ascii="Courier New" w:hAnsi="Courier New" w:cs="Courier New"/>
          <w:sz w:val="20"/>
          <w:szCs w:val="20"/>
        </w:rPr>
        <w:t>│               │   Доля ввода жилья экономического класса - 60  процентов│</w:t>
      </w:r>
    </w:p>
    <w:p w:rsidR="0055103F" w:rsidRDefault="0055103F">
      <w:pPr>
        <w:pStyle w:val="ConsPlusCell"/>
        <w:rPr>
          <w:rFonts w:ascii="Courier New" w:hAnsi="Courier New" w:cs="Courier New"/>
          <w:sz w:val="20"/>
          <w:szCs w:val="20"/>
        </w:rPr>
      </w:pPr>
      <w:r>
        <w:rPr>
          <w:rFonts w:ascii="Courier New" w:hAnsi="Courier New" w:cs="Courier New"/>
          <w:sz w:val="20"/>
          <w:szCs w:val="20"/>
        </w:rPr>
        <w:t>│               │от общего объема ввода жилья, 990 тыс. квадратных  метров│</w:t>
      </w:r>
    </w:p>
    <w:p w:rsidR="0055103F" w:rsidRDefault="0055103F">
      <w:pPr>
        <w:pStyle w:val="ConsPlusCell"/>
        <w:rPr>
          <w:rFonts w:ascii="Courier New" w:hAnsi="Courier New" w:cs="Courier New"/>
          <w:sz w:val="20"/>
          <w:szCs w:val="20"/>
        </w:rPr>
      </w:pPr>
      <w:r>
        <w:rPr>
          <w:rFonts w:ascii="Courier New" w:hAnsi="Courier New" w:cs="Courier New"/>
          <w:sz w:val="20"/>
          <w:szCs w:val="20"/>
        </w:rPr>
        <w:t>│               │общей площади жилья.                                     │</w:t>
      </w:r>
    </w:p>
    <w:p w:rsidR="0055103F" w:rsidRDefault="0055103F">
      <w:pPr>
        <w:pStyle w:val="ConsPlusCell"/>
        <w:rPr>
          <w:rFonts w:ascii="Courier New" w:hAnsi="Courier New" w:cs="Courier New"/>
          <w:sz w:val="20"/>
          <w:szCs w:val="20"/>
        </w:rPr>
      </w:pPr>
      <w:r>
        <w:rPr>
          <w:rFonts w:ascii="Courier New" w:hAnsi="Courier New" w:cs="Courier New"/>
          <w:sz w:val="20"/>
          <w:szCs w:val="20"/>
        </w:rPr>
        <w:t>│               │   Доля аварийного жилья в жилищном фонде - 0,2  процента│</w:t>
      </w:r>
    </w:p>
    <w:p w:rsidR="0055103F" w:rsidRDefault="0055103F">
      <w:pPr>
        <w:pStyle w:val="ConsPlusCell"/>
        <w:rPr>
          <w:rFonts w:ascii="Courier New" w:hAnsi="Courier New" w:cs="Courier New"/>
          <w:sz w:val="20"/>
          <w:szCs w:val="20"/>
        </w:rPr>
      </w:pPr>
      <w:r>
        <w:rPr>
          <w:rFonts w:ascii="Courier New" w:hAnsi="Courier New" w:cs="Courier New"/>
          <w:sz w:val="20"/>
          <w:szCs w:val="20"/>
        </w:rPr>
        <w:t>│               │от общей площади жилищного фонда и 0,2 процента от  числа│</w:t>
      </w:r>
    </w:p>
    <w:p w:rsidR="0055103F" w:rsidRDefault="0055103F">
      <w:pPr>
        <w:pStyle w:val="ConsPlusCell"/>
        <w:rPr>
          <w:rFonts w:ascii="Courier New" w:hAnsi="Courier New" w:cs="Courier New"/>
          <w:sz w:val="20"/>
          <w:szCs w:val="20"/>
        </w:rPr>
      </w:pPr>
      <w:r>
        <w:rPr>
          <w:rFonts w:ascii="Courier New" w:hAnsi="Courier New" w:cs="Courier New"/>
          <w:sz w:val="20"/>
          <w:szCs w:val="20"/>
        </w:rPr>
        <w:t>│               │квартир в многоквартирном жилом фонде.                   │</w:t>
      </w:r>
    </w:p>
    <w:p w:rsidR="0055103F" w:rsidRDefault="0055103F">
      <w:pPr>
        <w:pStyle w:val="ConsPlusCell"/>
        <w:rPr>
          <w:rFonts w:ascii="Courier New" w:hAnsi="Courier New" w:cs="Courier New"/>
          <w:sz w:val="20"/>
          <w:szCs w:val="20"/>
        </w:rPr>
      </w:pPr>
      <w:r>
        <w:rPr>
          <w:rFonts w:ascii="Courier New" w:hAnsi="Courier New" w:cs="Courier New"/>
          <w:sz w:val="20"/>
          <w:szCs w:val="20"/>
        </w:rPr>
        <w:t>│               │   Уровень  обеспеченности   населения   жильем  -   28,8│</w:t>
      </w:r>
    </w:p>
    <w:p w:rsidR="0055103F" w:rsidRDefault="0055103F">
      <w:pPr>
        <w:pStyle w:val="ConsPlusCell"/>
        <w:rPr>
          <w:rFonts w:ascii="Courier New" w:hAnsi="Courier New" w:cs="Courier New"/>
          <w:sz w:val="20"/>
          <w:szCs w:val="20"/>
        </w:rPr>
      </w:pPr>
      <w:r>
        <w:rPr>
          <w:rFonts w:ascii="Courier New" w:hAnsi="Courier New" w:cs="Courier New"/>
          <w:sz w:val="20"/>
          <w:szCs w:val="20"/>
        </w:rPr>
        <w:t>│               │квадратного метра на одного человека, 509 жилых единиц на│</w:t>
      </w:r>
    </w:p>
    <w:p w:rsidR="0055103F" w:rsidRDefault="0055103F">
      <w:pPr>
        <w:pStyle w:val="ConsPlusCell"/>
        <w:rPr>
          <w:rFonts w:ascii="Courier New" w:hAnsi="Courier New" w:cs="Courier New"/>
          <w:sz w:val="20"/>
          <w:szCs w:val="20"/>
        </w:rPr>
      </w:pPr>
      <w:r>
        <w:rPr>
          <w:rFonts w:ascii="Courier New" w:hAnsi="Courier New" w:cs="Courier New"/>
          <w:sz w:val="20"/>
          <w:szCs w:val="20"/>
        </w:rPr>
        <w:t>│               │1000 человек населения.                                  │</w:t>
      </w:r>
    </w:p>
    <w:p w:rsidR="0055103F" w:rsidRDefault="0055103F">
      <w:pPr>
        <w:pStyle w:val="ConsPlusCell"/>
        <w:rPr>
          <w:rFonts w:ascii="Courier New" w:hAnsi="Courier New" w:cs="Courier New"/>
          <w:sz w:val="20"/>
          <w:szCs w:val="20"/>
        </w:rPr>
      </w:pPr>
      <w:r>
        <w:rPr>
          <w:rFonts w:ascii="Courier New" w:hAnsi="Courier New" w:cs="Courier New"/>
          <w:sz w:val="20"/>
          <w:szCs w:val="20"/>
        </w:rPr>
        <w:t>│               │   Коэффициент доступности  жилья  для  населения  -  три│</w:t>
      </w:r>
    </w:p>
    <w:p w:rsidR="0055103F" w:rsidRDefault="0055103F">
      <w:pPr>
        <w:pStyle w:val="ConsPlusCell"/>
        <w:rPr>
          <w:rFonts w:ascii="Courier New" w:hAnsi="Courier New" w:cs="Courier New"/>
          <w:sz w:val="20"/>
          <w:szCs w:val="20"/>
        </w:rPr>
      </w:pPr>
      <w:r>
        <w:rPr>
          <w:rFonts w:ascii="Courier New" w:hAnsi="Courier New" w:cs="Courier New"/>
          <w:sz w:val="20"/>
          <w:szCs w:val="20"/>
        </w:rPr>
        <w:t>│               │года.                                                    │</w:t>
      </w:r>
    </w:p>
    <w:p w:rsidR="0055103F" w:rsidRDefault="0055103F">
      <w:pPr>
        <w:pStyle w:val="ConsPlusCell"/>
        <w:rPr>
          <w:rFonts w:ascii="Courier New" w:hAnsi="Courier New" w:cs="Courier New"/>
          <w:sz w:val="20"/>
          <w:szCs w:val="20"/>
        </w:rPr>
      </w:pPr>
      <w:r>
        <w:rPr>
          <w:rFonts w:ascii="Courier New" w:hAnsi="Courier New" w:cs="Courier New"/>
          <w:sz w:val="20"/>
          <w:szCs w:val="20"/>
        </w:rPr>
        <w:t>│               │   Доля семей, имеющих  возможность  приобрести  жилье  с│</w:t>
      </w:r>
    </w:p>
    <w:p w:rsidR="0055103F" w:rsidRDefault="0055103F">
      <w:pPr>
        <w:pStyle w:val="ConsPlusCell"/>
        <w:rPr>
          <w:rFonts w:ascii="Courier New" w:hAnsi="Courier New" w:cs="Courier New"/>
          <w:sz w:val="20"/>
          <w:szCs w:val="20"/>
        </w:rPr>
      </w:pPr>
      <w:r>
        <w:rPr>
          <w:rFonts w:ascii="Courier New" w:hAnsi="Courier New" w:cs="Courier New"/>
          <w:sz w:val="20"/>
          <w:szCs w:val="20"/>
        </w:rPr>
        <w:t>│               │помощью собственных и заемных средств, - 30 процентов.   │</w:t>
      </w:r>
    </w:p>
    <w:p w:rsidR="0055103F" w:rsidRDefault="0055103F">
      <w:pPr>
        <w:pStyle w:val="ConsPlusCell"/>
        <w:rPr>
          <w:rFonts w:ascii="Courier New" w:hAnsi="Courier New" w:cs="Courier New"/>
          <w:sz w:val="20"/>
          <w:szCs w:val="20"/>
        </w:rPr>
      </w:pPr>
      <w:r>
        <w:rPr>
          <w:rFonts w:ascii="Courier New" w:hAnsi="Courier New" w:cs="Courier New"/>
          <w:sz w:val="20"/>
          <w:szCs w:val="20"/>
        </w:rPr>
        <w:t>│               │   Сумма выданных ипотечных кредитов - 9000 млн рублей.  │</w:t>
      </w:r>
    </w:p>
    <w:p w:rsidR="0055103F" w:rsidRDefault="0055103F">
      <w:pPr>
        <w:pStyle w:val="ConsPlusCell"/>
        <w:rPr>
          <w:rFonts w:ascii="Courier New" w:hAnsi="Courier New" w:cs="Courier New"/>
          <w:sz w:val="20"/>
          <w:szCs w:val="20"/>
        </w:rPr>
      </w:pPr>
      <w:r>
        <w:rPr>
          <w:rFonts w:ascii="Courier New" w:hAnsi="Courier New" w:cs="Courier New"/>
          <w:sz w:val="20"/>
          <w:szCs w:val="20"/>
        </w:rPr>
        <w:t>│               │   Количество выданных ипотечных кредитов - 5100 штук.   │</w:t>
      </w:r>
    </w:p>
    <w:p w:rsidR="0055103F" w:rsidRDefault="0055103F">
      <w:pPr>
        <w:pStyle w:val="ConsPlusCell"/>
        <w:rPr>
          <w:rFonts w:ascii="Courier New" w:hAnsi="Courier New" w:cs="Courier New"/>
          <w:sz w:val="20"/>
          <w:szCs w:val="20"/>
        </w:rPr>
      </w:pPr>
      <w:r>
        <w:rPr>
          <w:rFonts w:ascii="Courier New" w:hAnsi="Courier New" w:cs="Courier New"/>
          <w:sz w:val="20"/>
          <w:szCs w:val="20"/>
        </w:rPr>
        <w:t>│               │   Общая  площадь  вовлеченных  земельных  участков   под│</w:t>
      </w:r>
    </w:p>
    <w:p w:rsidR="0055103F" w:rsidRDefault="0055103F">
      <w:pPr>
        <w:pStyle w:val="ConsPlusCell"/>
        <w:rPr>
          <w:rFonts w:ascii="Courier New" w:hAnsi="Courier New" w:cs="Courier New"/>
          <w:sz w:val="20"/>
          <w:szCs w:val="20"/>
        </w:rPr>
      </w:pPr>
      <w:r>
        <w:rPr>
          <w:rFonts w:ascii="Courier New" w:hAnsi="Courier New" w:cs="Courier New"/>
          <w:sz w:val="20"/>
          <w:szCs w:val="20"/>
        </w:rPr>
        <w:t>│               │жилищное строительство - 635,0 гектара                   │</w:t>
      </w:r>
    </w:p>
    <w:p w:rsidR="0055103F" w:rsidRDefault="0055103F">
      <w:pPr>
        <w:pStyle w:val="ConsPlusCell"/>
        <w:rPr>
          <w:rFonts w:ascii="Courier New" w:hAnsi="Courier New" w:cs="Courier New"/>
          <w:sz w:val="20"/>
          <w:szCs w:val="20"/>
        </w:rPr>
      </w:pPr>
      <w:r>
        <w:rPr>
          <w:rFonts w:ascii="Courier New" w:hAnsi="Courier New" w:cs="Courier New"/>
          <w:sz w:val="20"/>
          <w:szCs w:val="20"/>
        </w:rPr>
        <w:t xml:space="preserve">│(в  ред.  </w:t>
      </w:r>
      <w:hyperlink r:id="rId1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Ленинградской области от 28.11.2012│</w:t>
      </w:r>
    </w:p>
    <w:p w:rsidR="0055103F" w:rsidRDefault="0055103F">
      <w:pPr>
        <w:pStyle w:val="ConsPlusCell"/>
        <w:rPr>
          <w:rFonts w:ascii="Courier New" w:hAnsi="Courier New" w:cs="Courier New"/>
          <w:sz w:val="20"/>
          <w:szCs w:val="20"/>
        </w:rPr>
      </w:pPr>
      <w:r>
        <w:rPr>
          <w:rFonts w:ascii="Courier New" w:hAnsi="Courier New" w:cs="Courier New"/>
          <w:sz w:val="20"/>
          <w:szCs w:val="20"/>
        </w:rPr>
        <w:t>│N 371)                                                                   │</w:t>
      </w:r>
    </w:p>
    <w:p w:rsidR="0055103F" w:rsidRDefault="0055103F">
      <w:pPr>
        <w:pStyle w:val="ConsPlusCell"/>
        <w:rPr>
          <w:rFonts w:ascii="Courier New" w:hAnsi="Courier New" w:cs="Courier New"/>
          <w:sz w:val="20"/>
          <w:szCs w:val="20"/>
        </w:rPr>
      </w:pPr>
      <w:r>
        <w:rPr>
          <w:rFonts w:ascii="Courier New" w:hAnsi="Courier New" w:cs="Courier New"/>
          <w:sz w:val="20"/>
          <w:szCs w:val="20"/>
        </w:rPr>
        <w:t>├───────────────┼─────────────────────────────────────────────────────────┤</w:t>
      </w:r>
    </w:p>
    <w:p w:rsidR="0055103F" w:rsidRDefault="0055103F">
      <w:pPr>
        <w:pStyle w:val="ConsPlusCell"/>
        <w:rPr>
          <w:rFonts w:ascii="Courier New" w:hAnsi="Courier New" w:cs="Courier New"/>
          <w:sz w:val="20"/>
          <w:szCs w:val="20"/>
        </w:rPr>
      </w:pPr>
      <w:r>
        <w:rPr>
          <w:rFonts w:ascii="Courier New" w:hAnsi="Courier New" w:cs="Courier New"/>
          <w:sz w:val="20"/>
          <w:szCs w:val="20"/>
        </w:rPr>
        <w:t>│Срок реализации│   Первый этап 2011-2012 годы                            │</w:t>
      </w:r>
    </w:p>
    <w:p w:rsidR="0055103F" w:rsidRDefault="0055103F">
      <w:pPr>
        <w:pStyle w:val="ConsPlusCell"/>
        <w:rPr>
          <w:rFonts w:ascii="Courier New" w:hAnsi="Courier New" w:cs="Courier New"/>
          <w:sz w:val="20"/>
          <w:szCs w:val="20"/>
        </w:rPr>
      </w:pPr>
      <w:r>
        <w:rPr>
          <w:rFonts w:ascii="Courier New" w:hAnsi="Courier New" w:cs="Courier New"/>
          <w:sz w:val="20"/>
          <w:szCs w:val="20"/>
        </w:rPr>
        <w:t>│Программы      │   Второй этап 2013-2015 годы                            │</w:t>
      </w:r>
    </w:p>
    <w:p w:rsidR="0055103F" w:rsidRDefault="0055103F">
      <w:pPr>
        <w:pStyle w:val="ConsPlusCell"/>
        <w:rPr>
          <w:rFonts w:ascii="Courier New" w:hAnsi="Courier New" w:cs="Courier New"/>
          <w:sz w:val="20"/>
          <w:szCs w:val="20"/>
        </w:rPr>
      </w:pPr>
      <w:r>
        <w:rPr>
          <w:rFonts w:ascii="Courier New" w:hAnsi="Courier New" w:cs="Courier New"/>
          <w:sz w:val="20"/>
          <w:szCs w:val="20"/>
        </w:rPr>
        <w:t>├───────────────┼─────────────────────────────────────────────────────────┤</w:t>
      </w:r>
    </w:p>
    <w:p w:rsidR="0055103F" w:rsidRDefault="0055103F">
      <w:pPr>
        <w:pStyle w:val="ConsPlusCell"/>
        <w:rPr>
          <w:rFonts w:ascii="Courier New" w:hAnsi="Courier New" w:cs="Courier New"/>
          <w:sz w:val="20"/>
          <w:szCs w:val="20"/>
        </w:rPr>
      </w:pPr>
      <w:r>
        <w:rPr>
          <w:rFonts w:ascii="Courier New" w:hAnsi="Courier New" w:cs="Courier New"/>
          <w:sz w:val="20"/>
          <w:szCs w:val="20"/>
        </w:rPr>
        <w:t>│Мероприятия    │   Мероприятия  по   завершению   разработки   документов│</w:t>
      </w:r>
    </w:p>
    <w:p w:rsidR="0055103F" w:rsidRDefault="0055103F">
      <w:pPr>
        <w:pStyle w:val="ConsPlusCell"/>
        <w:rPr>
          <w:rFonts w:ascii="Courier New" w:hAnsi="Courier New" w:cs="Courier New"/>
          <w:sz w:val="20"/>
          <w:szCs w:val="20"/>
        </w:rPr>
      </w:pPr>
      <w:r>
        <w:rPr>
          <w:rFonts w:ascii="Courier New" w:hAnsi="Courier New" w:cs="Courier New"/>
          <w:sz w:val="20"/>
          <w:szCs w:val="20"/>
        </w:rPr>
        <w:t>│Программы      │территориального планирования  муниципальных  образований│</w:t>
      </w:r>
    </w:p>
    <w:p w:rsidR="0055103F" w:rsidRDefault="0055103F">
      <w:pPr>
        <w:pStyle w:val="ConsPlusCell"/>
        <w:rPr>
          <w:rFonts w:ascii="Courier New" w:hAnsi="Courier New" w:cs="Courier New"/>
          <w:sz w:val="20"/>
          <w:szCs w:val="20"/>
        </w:rPr>
      </w:pPr>
      <w:r>
        <w:rPr>
          <w:rFonts w:ascii="Courier New" w:hAnsi="Courier New" w:cs="Courier New"/>
          <w:sz w:val="20"/>
          <w:szCs w:val="20"/>
        </w:rPr>
        <w:t>│               │Ленинградской области;                                   │</w:t>
      </w:r>
    </w:p>
    <w:p w:rsidR="0055103F" w:rsidRDefault="0055103F">
      <w:pPr>
        <w:pStyle w:val="ConsPlusCell"/>
        <w:rPr>
          <w:rFonts w:ascii="Courier New" w:hAnsi="Courier New" w:cs="Courier New"/>
          <w:sz w:val="20"/>
          <w:szCs w:val="20"/>
        </w:rPr>
      </w:pPr>
      <w:r>
        <w:rPr>
          <w:rFonts w:ascii="Courier New" w:hAnsi="Courier New" w:cs="Courier New"/>
          <w:sz w:val="20"/>
          <w:szCs w:val="20"/>
        </w:rPr>
        <w:t>│               │   мероприятия по снижению  административных  барьеров  в│</w:t>
      </w:r>
    </w:p>
    <w:p w:rsidR="0055103F" w:rsidRDefault="0055103F">
      <w:pPr>
        <w:pStyle w:val="ConsPlusCell"/>
        <w:rPr>
          <w:rFonts w:ascii="Courier New" w:hAnsi="Courier New" w:cs="Courier New"/>
          <w:sz w:val="20"/>
          <w:szCs w:val="20"/>
        </w:rPr>
      </w:pPr>
      <w:r>
        <w:rPr>
          <w:rFonts w:ascii="Courier New" w:hAnsi="Courier New" w:cs="Courier New"/>
          <w:sz w:val="20"/>
          <w:szCs w:val="20"/>
        </w:rPr>
        <w:t>│               │строительстве;                                           │</w:t>
      </w:r>
    </w:p>
    <w:p w:rsidR="0055103F" w:rsidRDefault="0055103F">
      <w:pPr>
        <w:pStyle w:val="ConsPlusCell"/>
        <w:rPr>
          <w:rFonts w:ascii="Courier New" w:hAnsi="Courier New" w:cs="Courier New"/>
          <w:sz w:val="20"/>
          <w:szCs w:val="20"/>
        </w:rPr>
      </w:pPr>
      <w:r>
        <w:rPr>
          <w:rFonts w:ascii="Courier New" w:hAnsi="Courier New" w:cs="Courier New"/>
          <w:sz w:val="20"/>
          <w:szCs w:val="20"/>
        </w:rPr>
        <w:t>│               │   мероприятия по обеспечению жилищного строительства  на│</w:t>
      </w:r>
    </w:p>
    <w:p w:rsidR="0055103F" w:rsidRDefault="0055103F">
      <w:pPr>
        <w:pStyle w:val="ConsPlusCell"/>
        <w:rPr>
          <w:rFonts w:ascii="Courier New" w:hAnsi="Courier New" w:cs="Courier New"/>
          <w:sz w:val="20"/>
          <w:szCs w:val="20"/>
        </w:rPr>
      </w:pPr>
      <w:r>
        <w:rPr>
          <w:rFonts w:ascii="Courier New" w:hAnsi="Courier New" w:cs="Courier New"/>
          <w:sz w:val="20"/>
          <w:szCs w:val="20"/>
        </w:rPr>
        <w:t>│               │земельных участках федеральной, областной и муниципальной│</w:t>
      </w:r>
    </w:p>
    <w:p w:rsidR="0055103F" w:rsidRDefault="0055103F">
      <w:pPr>
        <w:pStyle w:val="ConsPlusCell"/>
        <w:rPr>
          <w:rFonts w:ascii="Courier New" w:hAnsi="Courier New" w:cs="Courier New"/>
          <w:sz w:val="20"/>
          <w:szCs w:val="20"/>
        </w:rPr>
      </w:pPr>
      <w:r>
        <w:rPr>
          <w:rFonts w:ascii="Courier New" w:hAnsi="Courier New" w:cs="Courier New"/>
          <w:sz w:val="20"/>
          <w:szCs w:val="20"/>
        </w:rPr>
        <w:lastRenderedPageBreak/>
        <w:t>│               │собственности;                                           │</w:t>
      </w:r>
    </w:p>
    <w:p w:rsidR="0055103F" w:rsidRDefault="0055103F">
      <w:pPr>
        <w:pStyle w:val="ConsPlusCell"/>
        <w:rPr>
          <w:rFonts w:ascii="Courier New" w:hAnsi="Courier New" w:cs="Courier New"/>
          <w:sz w:val="20"/>
          <w:szCs w:val="20"/>
        </w:rPr>
      </w:pPr>
      <w:r>
        <w:rPr>
          <w:rFonts w:ascii="Courier New" w:hAnsi="Courier New" w:cs="Courier New"/>
          <w:sz w:val="20"/>
          <w:szCs w:val="20"/>
        </w:rPr>
        <w:t>│               │   мероприятия по стимулированию  малоэтажного  жилищного│</w:t>
      </w:r>
    </w:p>
    <w:p w:rsidR="0055103F" w:rsidRDefault="0055103F">
      <w:pPr>
        <w:pStyle w:val="ConsPlusCell"/>
        <w:rPr>
          <w:rFonts w:ascii="Courier New" w:hAnsi="Courier New" w:cs="Courier New"/>
          <w:sz w:val="20"/>
          <w:szCs w:val="20"/>
        </w:rPr>
      </w:pPr>
      <w:r>
        <w:rPr>
          <w:rFonts w:ascii="Courier New" w:hAnsi="Courier New" w:cs="Courier New"/>
          <w:sz w:val="20"/>
          <w:szCs w:val="20"/>
        </w:rPr>
        <w:t>│               │строительства;                                           │</w:t>
      </w:r>
    </w:p>
    <w:p w:rsidR="0055103F" w:rsidRDefault="0055103F">
      <w:pPr>
        <w:pStyle w:val="ConsPlusCell"/>
        <w:rPr>
          <w:rFonts w:ascii="Courier New" w:hAnsi="Courier New" w:cs="Courier New"/>
          <w:sz w:val="20"/>
          <w:szCs w:val="20"/>
        </w:rPr>
      </w:pPr>
      <w:r>
        <w:rPr>
          <w:rFonts w:ascii="Courier New" w:hAnsi="Courier New" w:cs="Courier New"/>
          <w:sz w:val="20"/>
          <w:szCs w:val="20"/>
        </w:rPr>
        <w:t>│               │   мероприятия по развитию местной строительной индустрии│</w:t>
      </w:r>
    </w:p>
    <w:p w:rsidR="0055103F" w:rsidRDefault="0055103F">
      <w:pPr>
        <w:pStyle w:val="ConsPlusCell"/>
        <w:rPr>
          <w:rFonts w:ascii="Courier New" w:hAnsi="Courier New" w:cs="Courier New"/>
          <w:sz w:val="20"/>
          <w:szCs w:val="20"/>
        </w:rPr>
      </w:pPr>
      <w:r>
        <w:rPr>
          <w:rFonts w:ascii="Courier New" w:hAnsi="Courier New" w:cs="Courier New"/>
          <w:sz w:val="20"/>
          <w:szCs w:val="20"/>
        </w:rPr>
        <w:t>│               │и промышленности строительных материалов;                │</w:t>
      </w:r>
    </w:p>
    <w:p w:rsidR="0055103F" w:rsidRDefault="0055103F">
      <w:pPr>
        <w:pStyle w:val="ConsPlusCell"/>
        <w:rPr>
          <w:rFonts w:ascii="Courier New" w:hAnsi="Courier New" w:cs="Courier New"/>
          <w:sz w:val="20"/>
          <w:szCs w:val="20"/>
        </w:rPr>
      </w:pPr>
      <w:r>
        <w:rPr>
          <w:rFonts w:ascii="Courier New" w:hAnsi="Courier New" w:cs="Courier New"/>
          <w:sz w:val="20"/>
          <w:szCs w:val="20"/>
        </w:rPr>
        <w:t>│               │   поддержка реализации проектов комплексного освоения  и│</w:t>
      </w:r>
    </w:p>
    <w:p w:rsidR="0055103F" w:rsidRDefault="0055103F">
      <w:pPr>
        <w:pStyle w:val="ConsPlusCell"/>
        <w:rPr>
          <w:rFonts w:ascii="Courier New" w:hAnsi="Courier New" w:cs="Courier New"/>
          <w:sz w:val="20"/>
          <w:szCs w:val="20"/>
        </w:rPr>
      </w:pPr>
      <w:r>
        <w:rPr>
          <w:rFonts w:ascii="Courier New" w:hAnsi="Courier New" w:cs="Courier New"/>
          <w:sz w:val="20"/>
          <w:szCs w:val="20"/>
        </w:rPr>
        <w:t>│               │развития   территорий   в   целях   строительства   жилья│</w:t>
      </w:r>
    </w:p>
    <w:p w:rsidR="0055103F" w:rsidRDefault="0055103F">
      <w:pPr>
        <w:pStyle w:val="ConsPlusCell"/>
        <w:rPr>
          <w:rFonts w:ascii="Courier New" w:hAnsi="Courier New" w:cs="Courier New"/>
          <w:sz w:val="20"/>
          <w:szCs w:val="20"/>
        </w:rPr>
      </w:pPr>
      <w:r>
        <w:rPr>
          <w:rFonts w:ascii="Courier New" w:hAnsi="Courier New" w:cs="Courier New"/>
          <w:sz w:val="20"/>
          <w:szCs w:val="20"/>
        </w:rPr>
        <w:t>│               │экономического класса;                                   │</w:t>
      </w:r>
    </w:p>
    <w:p w:rsidR="0055103F" w:rsidRDefault="0055103F">
      <w:pPr>
        <w:pStyle w:val="ConsPlusCell"/>
        <w:rPr>
          <w:rFonts w:ascii="Courier New" w:hAnsi="Courier New" w:cs="Courier New"/>
          <w:sz w:val="20"/>
          <w:szCs w:val="20"/>
        </w:rPr>
      </w:pPr>
      <w:r>
        <w:rPr>
          <w:rFonts w:ascii="Courier New" w:hAnsi="Courier New" w:cs="Courier New"/>
          <w:sz w:val="20"/>
          <w:szCs w:val="20"/>
        </w:rPr>
        <w:t>│               │   мероприятия  по  переселению  граждан  из   аварийного│</w:t>
      </w:r>
    </w:p>
    <w:p w:rsidR="0055103F" w:rsidRDefault="0055103F">
      <w:pPr>
        <w:pStyle w:val="ConsPlusCell"/>
        <w:rPr>
          <w:rFonts w:ascii="Courier New" w:hAnsi="Courier New" w:cs="Courier New"/>
          <w:sz w:val="20"/>
          <w:szCs w:val="20"/>
        </w:rPr>
      </w:pPr>
      <w:r>
        <w:rPr>
          <w:rFonts w:ascii="Courier New" w:hAnsi="Courier New" w:cs="Courier New"/>
          <w:sz w:val="20"/>
          <w:szCs w:val="20"/>
        </w:rPr>
        <w:t>│               │жилищного фонда на  территории  Ленинградской  области  в│</w:t>
      </w:r>
    </w:p>
    <w:p w:rsidR="0055103F" w:rsidRDefault="0055103F">
      <w:pPr>
        <w:pStyle w:val="ConsPlusCell"/>
        <w:rPr>
          <w:rFonts w:ascii="Courier New" w:hAnsi="Courier New" w:cs="Courier New"/>
          <w:sz w:val="20"/>
          <w:szCs w:val="20"/>
        </w:rPr>
      </w:pPr>
      <w:r>
        <w:rPr>
          <w:rFonts w:ascii="Courier New" w:hAnsi="Courier New" w:cs="Courier New"/>
          <w:sz w:val="20"/>
          <w:szCs w:val="20"/>
        </w:rPr>
        <w:t>│               │2011-2015   годах   с   учетом   необходимости   развития│</w:t>
      </w:r>
    </w:p>
    <w:p w:rsidR="0055103F" w:rsidRDefault="0055103F">
      <w:pPr>
        <w:pStyle w:val="ConsPlusCell"/>
        <w:rPr>
          <w:rFonts w:ascii="Courier New" w:hAnsi="Courier New" w:cs="Courier New"/>
          <w:sz w:val="20"/>
          <w:szCs w:val="20"/>
        </w:rPr>
      </w:pPr>
      <w:r>
        <w:rPr>
          <w:rFonts w:ascii="Courier New" w:hAnsi="Courier New" w:cs="Courier New"/>
          <w:sz w:val="20"/>
          <w:szCs w:val="20"/>
        </w:rPr>
        <w:t>│               │малоэтажного жилищного строительства;                    │</w:t>
      </w:r>
    </w:p>
    <w:p w:rsidR="0055103F" w:rsidRDefault="0055103F">
      <w:pPr>
        <w:pStyle w:val="ConsPlusCell"/>
        <w:rPr>
          <w:rFonts w:ascii="Courier New" w:hAnsi="Courier New" w:cs="Courier New"/>
          <w:sz w:val="20"/>
          <w:szCs w:val="20"/>
        </w:rPr>
      </w:pPr>
      <w:r>
        <w:rPr>
          <w:rFonts w:ascii="Courier New" w:hAnsi="Courier New" w:cs="Courier New"/>
          <w:sz w:val="20"/>
          <w:szCs w:val="20"/>
        </w:rPr>
        <w:t>│               │   мероприятия по развитию системы  ипотечного  жилищного│</w:t>
      </w:r>
    </w:p>
    <w:p w:rsidR="0055103F" w:rsidRDefault="0055103F">
      <w:pPr>
        <w:pStyle w:val="ConsPlusCell"/>
        <w:rPr>
          <w:rFonts w:ascii="Courier New" w:hAnsi="Courier New" w:cs="Courier New"/>
          <w:sz w:val="20"/>
          <w:szCs w:val="20"/>
        </w:rPr>
      </w:pPr>
      <w:r>
        <w:rPr>
          <w:rFonts w:ascii="Courier New" w:hAnsi="Courier New" w:cs="Courier New"/>
          <w:sz w:val="20"/>
          <w:szCs w:val="20"/>
        </w:rPr>
        <w:t>│               │кредитования  населения   на   территории   Ленинградской│</w:t>
      </w:r>
    </w:p>
    <w:p w:rsidR="0055103F" w:rsidRDefault="0055103F">
      <w:pPr>
        <w:pStyle w:val="ConsPlusCell"/>
        <w:rPr>
          <w:rFonts w:ascii="Courier New" w:hAnsi="Courier New" w:cs="Courier New"/>
          <w:sz w:val="20"/>
          <w:szCs w:val="20"/>
        </w:rPr>
      </w:pPr>
      <w:r>
        <w:rPr>
          <w:rFonts w:ascii="Courier New" w:hAnsi="Courier New" w:cs="Courier New"/>
          <w:sz w:val="20"/>
          <w:szCs w:val="20"/>
        </w:rPr>
        <w:t>│               │области;                                                 │</w:t>
      </w:r>
    </w:p>
    <w:p w:rsidR="0055103F" w:rsidRDefault="0055103F">
      <w:pPr>
        <w:pStyle w:val="ConsPlusCell"/>
        <w:rPr>
          <w:rFonts w:ascii="Courier New" w:hAnsi="Courier New" w:cs="Courier New"/>
          <w:sz w:val="20"/>
          <w:szCs w:val="20"/>
        </w:rPr>
      </w:pPr>
      <w:r>
        <w:rPr>
          <w:rFonts w:ascii="Courier New" w:hAnsi="Courier New" w:cs="Courier New"/>
          <w:sz w:val="20"/>
          <w:szCs w:val="20"/>
        </w:rPr>
        <w:t>│               │   мероприятия по созданию муниципального жилищного фонда│</w:t>
      </w:r>
    </w:p>
    <w:p w:rsidR="0055103F" w:rsidRDefault="0055103F">
      <w:pPr>
        <w:pStyle w:val="ConsPlusCell"/>
        <w:rPr>
          <w:rFonts w:ascii="Courier New" w:hAnsi="Courier New" w:cs="Courier New"/>
          <w:sz w:val="20"/>
          <w:szCs w:val="20"/>
        </w:rPr>
      </w:pPr>
      <w:r>
        <w:rPr>
          <w:rFonts w:ascii="Courier New" w:hAnsi="Courier New" w:cs="Courier New"/>
          <w:sz w:val="20"/>
          <w:szCs w:val="20"/>
        </w:rPr>
        <w:t>│               │в муниципальных образованиях Ленинградской области;      │</w:t>
      </w:r>
    </w:p>
    <w:p w:rsidR="0055103F" w:rsidRDefault="0055103F">
      <w:pPr>
        <w:pStyle w:val="ConsPlusCell"/>
        <w:rPr>
          <w:rFonts w:ascii="Courier New" w:hAnsi="Courier New" w:cs="Courier New"/>
          <w:sz w:val="20"/>
          <w:szCs w:val="20"/>
        </w:rPr>
      </w:pPr>
      <w:r>
        <w:rPr>
          <w:rFonts w:ascii="Courier New" w:hAnsi="Courier New" w:cs="Courier New"/>
          <w:sz w:val="20"/>
          <w:szCs w:val="20"/>
        </w:rPr>
        <w:t>│               │   мероприятия по изучению и  созданию  рынка  жилья  для│</w:t>
      </w:r>
    </w:p>
    <w:p w:rsidR="0055103F" w:rsidRDefault="0055103F">
      <w:pPr>
        <w:pStyle w:val="ConsPlusCell"/>
        <w:rPr>
          <w:rFonts w:ascii="Courier New" w:hAnsi="Courier New" w:cs="Courier New"/>
          <w:sz w:val="20"/>
          <w:szCs w:val="20"/>
        </w:rPr>
      </w:pPr>
      <w:r>
        <w:rPr>
          <w:rFonts w:ascii="Courier New" w:hAnsi="Courier New" w:cs="Courier New"/>
          <w:sz w:val="20"/>
          <w:szCs w:val="20"/>
        </w:rPr>
        <w:t>│               │целей коммерческого  найма  на  территории  Ленинградской│</w:t>
      </w:r>
    </w:p>
    <w:p w:rsidR="0055103F" w:rsidRDefault="0055103F">
      <w:pPr>
        <w:pStyle w:val="ConsPlusCell"/>
        <w:rPr>
          <w:rFonts w:ascii="Courier New" w:hAnsi="Courier New" w:cs="Courier New"/>
          <w:sz w:val="20"/>
          <w:szCs w:val="20"/>
        </w:rPr>
      </w:pPr>
      <w:r>
        <w:rPr>
          <w:rFonts w:ascii="Courier New" w:hAnsi="Courier New" w:cs="Courier New"/>
          <w:sz w:val="20"/>
          <w:szCs w:val="20"/>
        </w:rPr>
        <w:t>│               │области;                                                 │</w:t>
      </w:r>
    </w:p>
    <w:p w:rsidR="0055103F" w:rsidRDefault="0055103F">
      <w:pPr>
        <w:pStyle w:val="ConsPlusCell"/>
        <w:rPr>
          <w:rFonts w:ascii="Courier New" w:hAnsi="Courier New" w:cs="Courier New"/>
          <w:sz w:val="20"/>
          <w:szCs w:val="20"/>
        </w:rPr>
      </w:pPr>
      <w:r>
        <w:rPr>
          <w:rFonts w:ascii="Courier New" w:hAnsi="Courier New" w:cs="Courier New"/>
          <w:sz w:val="20"/>
          <w:szCs w:val="20"/>
        </w:rPr>
        <w:t>│               │   развитие иных форм жилищного кредитования;            │</w:t>
      </w:r>
    </w:p>
    <w:p w:rsidR="0055103F" w:rsidRDefault="0055103F">
      <w:pPr>
        <w:pStyle w:val="ConsPlusCell"/>
        <w:rPr>
          <w:rFonts w:ascii="Courier New" w:hAnsi="Courier New" w:cs="Courier New"/>
          <w:sz w:val="20"/>
          <w:szCs w:val="20"/>
        </w:rPr>
      </w:pPr>
      <w:r>
        <w:rPr>
          <w:rFonts w:ascii="Courier New" w:hAnsi="Courier New" w:cs="Courier New"/>
          <w:sz w:val="20"/>
          <w:szCs w:val="20"/>
        </w:rPr>
        <w:t>│               │   мероприятия  по  оказанию  государственной   поддержки│</w:t>
      </w:r>
    </w:p>
    <w:p w:rsidR="0055103F" w:rsidRDefault="0055103F">
      <w:pPr>
        <w:pStyle w:val="ConsPlusCell"/>
        <w:rPr>
          <w:rFonts w:ascii="Courier New" w:hAnsi="Courier New" w:cs="Courier New"/>
          <w:sz w:val="20"/>
          <w:szCs w:val="20"/>
        </w:rPr>
      </w:pPr>
      <w:r>
        <w:rPr>
          <w:rFonts w:ascii="Courier New" w:hAnsi="Courier New" w:cs="Courier New"/>
          <w:sz w:val="20"/>
          <w:szCs w:val="20"/>
        </w:rPr>
        <w:t>│               │отдельным     категориям      граждан,      установленных│</w:t>
      </w:r>
    </w:p>
    <w:p w:rsidR="0055103F" w:rsidRDefault="0055103F">
      <w:pPr>
        <w:pStyle w:val="ConsPlusCell"/>
        <w:rPr>
          <w:rFonts w:ascii="Courier New" w:hAnsi="Courier New" w:cs="Courier New"/>
          <w:sz w:val="20"/>
          <w:szCs w:val="20"/>
        </w:rPr>
      </w:pPr>
      <w:r>
        <w:rPr>
          <w:rFonts w:ascii="Courier New" w:hAnsi="Courier New" w:cs="Courier New"/>
          <w:sz w:val="20"/>
          <w:szCs w:val="20"/>
        </w:rPr>
        <w:t>│               │законодательством, в том  числе  с  учетом  необходимости│</w:t>
      </w:r>
    </w:p>
    <w:p w:rsidR="0055103F" w:rsidRDefault="0055103F">
      <w:pPr>
        <w:pStyle w:val="ConsPlusCell"/>
        <w:rPr>
          <w:rFonts w:ascii="Courier New" w:hAnsi="Courier New" w:cs="Courier New"/>
          <w:sz w:val="20"/>
          <w:szCs w:val="20"/>
        </w:rPr>
      </w:pPr>
      <w:r>
        <w:rPr>
          <w:rFonts w:ascii="Courier New" w:hAnsi="Courier New" w:cs="Courier New"/>
          <w:sz w:val="20"/>
          <w:szCs w:val="20"/>
        </w:rPr>
        <w:t>│               │развития первичного рынка жилья;                         │</w:t>
      </w:r>
    </w:p>
    <w:p w:rsidR="0055103F" w:rsidRDefault="0055103F">
      <w:pPr>
        <w:pStyle w:val="ConsPlusCell"/>
        <w:rPr>
          <w:rFonts w:ascii="Courier New" w:hAnsi="Courier New" w:cs="Courier New"/>
          <w:sz w:val="20"/>
          <w:szCs w:val="20"/>
        </w:rPr>
      </w:pPr>
      <w:r>
        <w:rPr>
          <w:rFonts w:ascii="Courier New" w:hAnsi="Courier New" w:cs="Courier New"/>
          <w:sz w:val="20"/>
          <w:szCs w:val="20"/>
        </w:rPr>
        <w:t>│               │   мероприятия  по   проведению   кадровой   политики   в│</w:t>
      </w:r>
    </w:p>
    <w:p w:rsidR="0055103F" w:rsidRDefault="0055103F">
      <w:pPr>
        <w:pStyle w:val="ConsPlusCell"/>
        <w:rPr>
          <w:rFonts w:ascii="Courier New" w:hAnsi="Courier New" w:cs="Courier New"/>
          <w:sz w:val="20"/>
          <w:szCs w:val="20"/>
        </w:rPr>
      </w:pPr>
      <w:r>
        <w:rPr>
          <w:rFonts w:ascii="Courier New" w:hAnsi="Courier New" w:cs="Courier New"/>
          <w:sz w:val="20"/>
          <w:szCs w:val="20"/>
        </w:rPr>
        <w:t>│               │строительном комплексе Ленинградской области;            │</w:t>
      </w:r>
    </w:p>
    <w:p w:rsidR="0055103F" w:rsidRDefault="0055103F">
      <w:pPr>
        <w:pStyle w:val="ConsPlusCell"/>
        <w:rPr>
          <w:rFonts w:ascii="Courier New" w:hAnsi="Courier New" w:cs="Courier New"/>
          <w:sz w:val="20"/>
          <w:szCs w:val="20"/>
        </w:rPr>
      </w:pPr>
      <w:r>
        <w:rPr>
          <w:rFonts w:ascii="Courier New" w:hAnsi="Courier New" w:cs="Courier New"/>
          <w:sz w:val="20"/>
          <w:szCs w:val="20"/>
        </w:rPr>
        <w:t>│               │   мероприятия  по  защите   прав   участников   долевого│</w:t>
      </w:r>
    </w:p>
    <w:p w:rsidR="0055103F" w:rsidRDefault="0055103F">
      <w:pPr>
        <w:pStyle w:val="ConsPlusCell"/>
        <w:rPr>
          <w:rFonts w:ascii="Courier New" w:hAnsi="Courier New" w:cs="Courier New"/>
          <w:sz w:val="20"/>
          <w:szCs w:val="20"/>
        </w:rPr>
      </w:pPr>
      <w:r>
        <w:rPr>
          <w:rFonts w:ascii="Courier New" w:hAnsi="Courier New" w:cs="Courier New"/>
          <w:sz w:val="20"/>
          <w:szCs w:val="20"/>
        </w:rPr>
        <w:t>│               │строительства в Ленинградской области                    │</w:t>
      </w:r>
    </w:p>
    <w:p w:rsidR="0055103F" w:rsidRDefault="0055103F">
      <w:pPr>
        <w:pStyle w:val="ConsPlusCell"/>
        <w:rPr>
          <w:rFonts w:ascii="Courier New" w:hAnsi="Courier New" w:cs="Courier New"/>
          <w:sz w:val="20"/>
          <w:szCs w:val="20"/>
        </w:rPr>
      </w:pPr>
      <w:r>
        <w:rPr>
          <w:rFonts w:ascii="Courier New" w:hAnsi="Courier New" w:cs="Courier New"/>
          <w:sz w:val="20"/>
          <w:szCs w:val="20"/>
        </w:rPr>
        <w:t xml:space="preserve">│(в  ред.  </w:t>
      </w:r>
      <w:hyperlink r:id="rId1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Ленинградской области от 28.11.2012│</w:t>
      </w:r>
    </w:p>
    <w:p w:rsidR="0055103F" w:rsidRDefault="0055103F">
      <w:pPr>
        <w:pStyle w:val="ConsPlusCell"/>
        <w:rPr>
          <w:rFonts w:ascii="Courier New" w:hAnsi="Courier New" w:cs="Courier New"/>
          <w:sz w:val="20"/>
          <w:szCs w:val="20"/>
        </w:rPr>
      </w:pPr>
      <w:r>
        <w:rPr>
          <w:rFonts w:ascii="Courier New" w:hAnsi="Courier New" w:cs="Courier New"/>
          <w:sz w:val="20"/>
          <w:szCs w:val="20"/>
        </w:rPr>
        <w:t>│N 371)                                                                   │</w:t>
      </w:r>
    </w:p>
    <w:p w:rsidR="0055103F" w:rsidRDefault="0055103F">
      <w:pPr>
        <w:pStyle w:val="ConsPlusCell"/>
        <w:rPr>
          <w:rFonts w:ascii="Courier New" w:hAnsi="Courier New" w:cs="Courier New"/>
          <w:sz w:val="20"/>
          <w:szCs w:val="20"/>
        </w:rPr>
      </w:pPr>
      <w:r>
        <w:rPr>
          <w:rFonts w:ascii="Courier New" w:hAnsi="Courier New" w:cs="Courier New"/>
          <w:sz w:val="20"/>
          <w:szCs w:val="20"/>
        </w:rPr>
        <w:t>├───────────────┼─────────────────────────────────────────────────────────┤</w:t>
      </w:r>
    </w:p>
    <w:p w:rsidR="0055103F" w:rsidRDefault="0055103F">
      <w:pPr>
        <w:pStyle w:val="ConsPlusCell"/>
        <w:rPr>
          <w:rFonts w:ascii="Courier New" w:hAnsi="Courier New" w:cs="Courier New"/>
          <w:sz w:val="20"/>
          <w:szCs w:val="20"/>
        </w:rPr>
      </w:pPr>
      <w:r>
        <w:rPr>
          <w:rFonts w:ascii="Courier New" w:hAnsi="Courier New" w:cs="Courier New"/>
          <w:sz w:val="20"/>
          <w:szCs w:val="20"/>
        </w:rPr>
        <w:t>│Объемы         │   Общий объем финансирования Программы в 2011-2015 годах│</w:t>
      </w:r>
    </w:p>
    <w:p w:rsidR="0055103F" w:rsidRDefault="0055103F">
      <w:pPr>
        <w:pStyle w:val="ConsPlusCell"/>
        <w:rPr>
          <w:rFonts w:ascii="Courier New" w:hAnsi="Courier New" w:cs="Courier New"/>
          <w:sz w:val="20"/>
          <w:szCs w:val="20"/>
        </w:rPr>
      </w:pPr>
      <w:r>
        <w:rPr>
          <w:rFonts w:ascii="Courier New" w:hAnsi="Courier New" w:cs="Courier New"/>
          <w:sz w:val="20"/>
          <w:szCs w:val="20"/>
        </w:rPr>
        <w:t>│и источники    │составит 59992,379 млн рублей, в том числе:              │</w:t>
      </w:r>
    </w:p>
    <w:p w:rsidR="0055103F" w:rsidRDefault="0055103F">
      <w:pPr>
        <w:pStyle w:val="ConsPlusCell"/>
        <w:rPr>
          <w:rFonts w:ascii="Courier New" w:hAnsi="Courier New" w:cs="Courier New"/>
          <w:sz w:val="20"/>
          <w:szCs w:val="20"/>
        </w:rPr>
      </w:pPr>
      <w:r>
        <w:rPr>
          <w:rFonts w:ascii="Courier New" w:hAnsi="Courier New" w:cs="Courier New"/>
          <w:sz w:val="20"/>
          <w:szCs w:val="20"/>
        </w:rPr>
        <w:t xml:space="preserve">│финансирования │   федеральный бюджет - 1501,981 млн рублей </w:t>
      </w:r>
      <w:hyperlink w:anchor="Par279" w:history="1">
        <w:r>
          <w:rPr>
            <w:rFonts w:ascii="Courier New" w:hAnsi="Courier New" w:cs="Courier New"/>
            <w:color w:val="0000FF"/>
            <w:sz w:val="20"/>
            <w:szCs w:val="20"/>
          </w:rPr>
          <w:t>&lt;*&gt;</w:t>
        </w:r>
      </w:hyperlink>
      <w:r>
        <w:rPr>
          <w:rFonts w:ascii="Courier New" w:hAnsi="Courier New" w:cs="Courier New"/>
          <w:sz w:val="20"/>
          <w:szCs w:val="20"/>
        </w:rPr>
        <w:t>;         │</w:t>
      </w:r>
    </w:p>
    <w:p w:rsidR="0055103F" w:rsidRDefault="0055103F">
      <w:pPr>
        <w:pStyle w:val="ConsPlusCell"/>
        <w:rPr>
          <w:rFonts w:ascii="Courier New" w:hAnsi="Courier New" w:cs="Courier New"/>
          <w:sz w:val="20"/>
          <w:szCs w:val="20"/>
        </w:rPr>
      </w:pPr>
      <w:r>
        <w:rPr>
          <w:rFonts w:ascii="Courier New" w:hAnsi="Courier New" w:cs="Courier New"/>
          <w:sz w:val="20"/>
          <w:szCs w:val="20"/>
        </w:rPr>
        <w:t xml:space="preserve">│Программы      │   областной бюджет - 17086,594 млн рублей </w:t>
      </w:r>
      <w:hyperlink w:anchor="Par280" w:history="1">
        <w:r>
          <w:rPr>
            <w:rFonts w:ascii="Courier New" w:hAnsi="Courier New" w:cs="Courier New"/>
            <w:color w:val="0000FF"/>
            <w:sz w:val="20"/>
            <w:szCs w:val="20"/>
          </w:rPr>
          <w:t>&lt;**&gt;</w:t>
        </w:r>
      </w:hyperlink>
      <w:r>
        <w:rPr>
          <w:rFonts w:ascii="Courier New" w:hAnsi="Courier New" w:cs="Courier New"/>
          <w:sz w:val="20"/>
          <w:szCs w:val="20"/>
        </w:rPr>
        <w:t>;         │</w:t>
      </w:r>
    </w:p>
    <w:p w:rsidR="0055103F" w:rsidRDefault="0055103F">
      <w:pPr>
        <w:pStyle w:val="ConsPlusCell"/>
        <w:rPr>
          <w:rFonts w:ascii="Courier New" w:hAnsi="Courier New" w:cs="Courier New"/>
          <w:sz w:val="20"/>
          <w:szCs w:val="20"/>
        </w:rPr>
      </w:pPr>
      <w:r>
        <w:rPr>
          <w:rFonts w:ascii="Courier New" w:hAnsi="Courier New" w:cs="Courier New"/>
          <w:sz w:val="20"/>
          <w:szCs w:val="20"/>
        </w:rPr>
        <w:t xml:space="preserve">│               │   местные бюджеты - 2469,814 млн рублей </w:t>
      </w:r>
      <w:hyperlink w:anchor="Par280" w:history="1">
        <w:r>
          <w:rPr>
            <w:rFonts w:ascii="Courier New" w:hAnsi="Courier New" w:cs="Courier New"/>
            <w:color w:val="0000FF"/>
            <w:sz w:val="20"/>
            <w:szCs w:val="20"/>
          </w:rPr>
          <w:t>&lt;**&gt;</w:t>
        </w:r>
      </w:hyperlink>
      <w:r>
        <w:rPr>
          <w:rFonts w:ascii="Courier New" w:hAnsi="Courier New" w:cs="Courier New"/>
          <w:sz w:val="20"/>
          <w:szCs w:val="20"/>
        </w:rPr>
        <w:t>;           │</w:t>
      </w:r>
    </w:p>
    <w:p w:rsidR="0055103F" w:rsidRDefault="0055103F">
      <w:pPr>
        <w:pStyle w:val="ConsPlusCell"/>
        <w:rPr>
          <w:rFonts w:ascii="Courier New" w:hAnsi="Courier New" w:cs="Courier New"/>
          <w:sz w:val="20"/>
          <w:szCs w:val="20"/>
        </w:rPr>
      </w:pPr>
      <w:r>
        <w:rPr>
          <w:rFonts w:ascii="Courier New" w:hAnsi="Courier New" w:cs="Courier New"/>
          <w:sz w:val="20"/>
          <w:szCs w:val="20"/>
        </w:rPr>
        <w:t xml:space="preserve">│               │   внебюджетные источники - 38993,990  млн  рублей  </w:t>
      </w:r>
      <w:hyperlink w:anchor="Par280" w:history="1">
        <w:r>
          <w:rPr>
            <w:rFonts w:ascii="Courier New" w:hAnsi="Courier New" w:cs="Courier New"/>
            <w:color w:val="0000FF"/>
            <w:sz w:val="20"/>
            <w:szCs w:val="20"/>
          </w:rPr>
          <w:t>&lt;**&gt;</w:t>
        </w:r>
      </w:hyperlink>
      <w:r>
        <w:rPr>
          <w:rFonts w:ascii="Courier New" w:hAnsi="Courier New" w:cs="Courier New"/>
          <w:sz w:val="20"/>
          <w:szCs w:val="20"/>
        </w:rPr>
        <w:t>,│</w:t>
      </w:r>
    </w:p>
    <w:p w:rsidR="0055103F" w:rsidRDefault="0055103F">
      <w:pPr>
        <w:pStyle w:val="ConsPlusCell"/>
        <w:rPr>
          <w:rFonts w:ascii="Courier New" w:hAnsi="Courier New" w:cs="Courier New"/>
          <w:sz w:val="20"/>
          <w:szCs w:val="20"/>
        </w:rPr>
      </w:pPr>
      <w:r>
        <w:rPr>
          <w:rFonts w:ascii="Courier New" w:hAnsi="Courier New" w:cs="Courier New"/>
          <w:sz w:val="20"/>
          <w:szCs w:val="20"/>
        </w:rPr>
        <w:t>│               │в том числе:                                             │</w:t>
      </w:r>
    </w:p>
    <w:p w:rsidR="0055103F" w:rsidRDefault="0055103F">
      <w:pPr>
        <w:pStyle w:val="ConsPlusCell"/>
        <w:rPr>
          <w:rFonts w:ascii="Courier New" w:hAnsi="Courier New" w:cs="Courier New"/>
          <w:sz w:val="20"/>
          <w:szCs w:val="20"/>
        </w:rPr>
      </w:pPr>
      <w:r>
        <w:rPr>
          <w:rFonts w:ascii="Courier New" w:hAnsi="Courier New" w:cs="Courier New"/>
          <w:sz w:val="20"/>
          <w:szCs w:val="20"/>
        </w:rPr>
        <w:t>│               │   средства Фонда содействия реформированию ЖКХ - 723,886│</w:t>
      </w:r>
    </w:p>
    <w:p w:rsidR="0055103F" w:rsidRDefault="0055103F">
      <w:pPr>
        <w:pStyle w:val="ConsPlusCell"/>
        <w:rPr>
          <w:rFonts w:ascii="Courier New" w:hAnsi="Courier New" w:cs="Courier New"/>
          <w:sz w:val="20"/>
          <w:szCs w:val="20"/>
        </w:rPr>
      </w:pPr>
      <w:r>
        <w:rPr>
          <w:rFonts w:ascii="Courier New" w:hAnsi="Courier New" w:cs="Courier New"/>
          <w:sz w:val="20"/>
          <w:szCs w:val="20"/>
        </w:rPr>
        <w:t xml:space="preserve">│               │млн рублей </w:t>
      </w:r>
      <w:hyperlink w:anchor="Par280" w:history="1">
        <w:r>
          <w:rPr>
            <w:rFonts w:ascii="Courier New" w:hAnsi="Courier New" w:cs="Courier New"/>
            <w:color w:val="0000FF"/>
            <w:sz w:val="20"/>
            <w:szCs w:val="20"/>
          </w:rPr>
          <w:t>&lt;**&gt;</w:t>
        </w:r>
      </w:hyperlink>
      <w:r>
        <w:rPr>
          <w:rFonts w:ascii="Courier New" w:hAnsi="Courier New" w:cs="Courier New"/>
          <w:sz w:val="20"/>
          <w:szCs w:val="20"/>
        </w:rPr>
        <w:t>,                                         │</w:t>
      </w:r>
    </w:p>
    <w:p w:rsidR="0055103F" w:rsidRDefault="0055103F">
      <w:pPr>
        <w:pStyle w:val="ConsPlusCell"/>
        <w:rPr>
          <w:rFonts w:ascii="Courier New" w:hAnsi="Courier New" w:cs="Courier New"/>
          <w:sz w:val="20"/>
          <w:szCs w:val="20"/>
        </w:rPr>
      </w:pPr>
      <w:r>
        <w:rPr>
          <w:rFonts w:ascii="Courier New" w:hAnsi="Courier New" w:cs="Courier New"/>
          <w:sz w:val="20"/>
          <w:szCs w:val="20"/>
        </w:rPr>
        <w:t>│               │   средства   ОАО   "Агентство    ипотечного    жилищного│</w:t>
      </w:r>
    </w:p>
    <w:p w:rsidR="0055103F" w:rsidRDefault="0055103F">
      <w:pPr>
        <w:pStyle w:val="ConsPlusCell"/>
        <w:rPr>
          <w:rFonts w:ascii="Courier New" w:hAnsi="Courier New" w:cs="Courier New"/>
          <w:sz w:val="20"/>
          <w:szCs w:val="20"/>
        </w:rPr>
      </w:pPr>
      <w:r>
        <w:rPr>
          <w:rFonts w:ascii="Courier New" w:hAnsi="Courier New" w:cs="Courier New"/>
          <w:sz w:val="20"/>
          <w:szCs w:val="20"/>
        </w:rPr>
        <w:t xml:space="preserve">│               │кредитования" - 2100,0 млн рублей </w:t>
      </w:r>
      <w:hyperlink w:anchor="Par280"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55103F" w:rsidRDefault="0055103F">
      <w:pPr>
        <w:pStyle w:val="ConsPlusCell"/>
        <w:rPr>
          <w:rFonts w:ascii="Courier New" w:hAnsi="Courier New" w:cs="Courier New"/>
          <w:sz w:val="20"/>
          <w:szCs w:val="20"/>
        </w:rPr>
      </w:pPr>
      <w:r>
        <w:rPr>
          <w:rFonts w:ascii="Courier New" w:hAnsi="Courier New" w:cs="Courier New"/>
          <w:sz w:val="20"/>
          <w:szCs w:val="20"/>
        </w:rPr>
        <w:t xml:space="preserve">│(в  ред.  </w:t>
      </w:r>
      <w:hyperlink r:id="rId15"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Ленинградской области от 28.11.2012│</w:t>
      </w:r>
    </w:p>
    <w:p w:rsidR="0055103F" w:rsidRDefault="0055103F">
      <w:pPr>
        <w:pStyle w:val="ConsPlusCell"/>
        <w:rPr>
          <w:rFonts w:ascii="Courier New" w:hAnsi="Courier New" w:cs="Courier New"/>
          <w:sz w:val="20"/>
          <w:szCs w:val="20"/>
        </w:rPr>
      </w:pPr>
      <w:r>
        <w:rPr>
          <w:rFonts w:ascii="Courier New" w:hAnsi="Courier New" w:cs="Courier New"/>
          <w:sz w:val="20"/>
          <w:szCs w:val="20"/>
        </w:rPr>
        <w:t>│N 371)                                                                   │</w:t>
      </w:r>
    </w:p>
    <w:p w:rsidR="0055103F" w:rsidRDefault="0055103F">
      <w:pPr>
        <w:pStyle w:val="ConsPlusCell"/>
        <w:rPr>
          <w:rFonts w:ascii="Courier New" w:hAnsi="Courier New" w:cs="Courier New"/>
          <w:sz w:val="20"/>
          <w:szCs w:val="20"/>
        </w:rPr>
      </w:pPr>
      <w:r>
        <w:rPr>
          <w:rFonts w:ascii="Courier New" w:hAnsi="Courier New" w:cs="Courier New"/>
          <w:sz w:val="20"/>
          <w:szCs w:val="20"/>
        </w:rPr>
        <w:t>├───────────────┼─────────────────────────────────────────────────────────┤</w:t>
      </w:r>
    </w:p>
    <w:p w:rsidR="0055103F" w:rsidRDefault="0055103F">
      <w:pPr>
        <w:pStyle w:val="ConsPlusCell"/>
        <w:rPr>
          <w:rFonts w:ascii="Courier New" w:hAnsi="Courier New" w:cs="Courier New"/>
          <w:sz w:val="20"/>
          <w:szCs w:val="20"/>
        </w:rPr>
      </w:pPr>
      <w:r>
        <w:rPr>
          <w:rFonts w:ascii="Courier New" w:hAnsi="Courier New" w:cs="Courier New"/>
          <w:sz w:val="20"/>
          <w:szCs w:val="20"/>
        </w:rPr>
        <w:t>│Ожидаемые      │   Создание    условий    для     массового     жилищного│</w:t>
      </w:r>
    </w:p>
    <w:p w:rsidR="0055103F" w:rsidRDefault="0055103F">
      <w:pPr>
        <w:pStyle w:val="ConsPlusCell"/>
        <w:rPr>
          <w:rFonts w:ascii="Courier New" w:hAnsi="Courier New" w:cs="Courier New"/>
          <w:sz w:val="20"/>
          <w:szCs w:val="20"/>
        </w:rPr>
      </w:pPr>
      <w:r>
        <w:rPr>
          <w:rFonts w:ascii="Courier New" w:hAnsi="Courier New" w:cs="Courier New"/>
          <w:sz w:val="20"/>
          <w:szCs w:val="20"/>
        </w:rPr>
        <w:t>│результаты     │строительства;                                           │</w:t>
      </w:r>
    </w:p>
    <w:p w:rsidR="0055103F" w:rsidRDefault="0055103F">
      <w:pPr>
        <w:pStyle w:val="ConsPlusCell"/>
        <w:rPr>
          <w:rFonts w:ascii="Courier New" w:hAnsi="Courier New" w:cs="Courier New"/>
          <w:sz w:val="20"/>
          <w:szCs w:val="20"/>
        </w:rPr>
      </w:pPr>
      <w:r>
        <w:rPr>
          <w:rFonts w:ascii="Courier New" w:hAnsi="Courier New" w:cs="Courier New"/>
          <w:sz w:val="20"/>
          <w:szCs w:val="20"/>
        </w:rPr>
        <w:t>│реализации     │   осуществление  инвестиционных  проектов   комплексного│</w:t>
      </w:r>
    </w:p>
    <w:p w:rsidR="0055103F" w:rsidRDefault="0055103F">
      <w:pPr>
        <w:pStyle w:val="ConsPlusCell"/>
        <w:rPr>
          <w:rFonts w:ascii="Courier New" w:hAnsi="Courier New" w:cs="Courier New"/>
          <w:sz w:val="20"/>
          <w:szCs w:val="20"/>
        </w:rPr>
      </w:pPr>
      <w:r>
        <w:rPr>
          <w:rFonts w:ascii="Courier New" w:hAnsi="Courier New" w:cs="Courier New"/>
          <w:sz w:val="20"/>
          <w:szCs w:val="20"/>
        </w:rPr>
        <w:t>│Программы      │освоения территорий под массовое жилищное строительство; │</w:t>
      </w:r>
    </w:p>
    <w:p w:rsidR="0055103F" w:rsidRDefault="0055103F">
      <w:pPr>
        <w:pStyle w:val="ConsPlusCell"/>
        <w:rPr>
          <w:rFonts w:ascii="Courier New" w:hAnsi="Courier New" w:cs="Courier New"/>
          <w:sz w:val="20"/>
          <w:szCs w:val="20"/>
        </w:rPr>
      </w:pPr>
      <w:r>
        <w:rPr>
          <w:rFonts w:ascii="Courier New" w:hAnsi="Courier New" w:cs="Courier New"/>
          <w:sz w:val="20"/>
          <w:szCs w:val="20"/>
        </w:rPr>
        <w:t>│и показатели   │   обустройство  инженерной   инфраструктурой   земельных│</w:t>
      </w:r>
    </w:p>
    <w:p w:rsidR="0055103F" w:rsidRDefault="0055103F">
      <w:pPr>
        <w:pStyle w:val="ConsPlusCell"/>
        <w:rPr>
          <w:rFonts w:ascii="Courier New" w:hAnsi="Courier New" w:cs="Courier New"/>
          <w:sz w:val="20"/>
          <w:szCs w:val="20"/>
        </w:rPr>
      </w:pPr>
      <w:r>
        <w:rPr>
          <w:rFonts w:ascii="Courier New" w:hAnsi="Courier New" w:cs="Courier New"/>
          <w:sz w:val="20"/>
          <w:szCs w:val="20"/>
        </w:rPr>
        <w:t>│социально-     │участков,   выделенных   для    малоэтажного    жилищного│</w:t>
      </w:r>
    </w:p>
    <w:p w:rsidR="0055103F" w:rsidRDefault="0055103F">
      <w:pPr>
        <w:pStyle w:val="ConsPlusCell"/>
        <w:rPr>
          <w:rFonts w:ascii="Courier New" w:hAnsi="Courier New" w:cs="Courier New"/>
          <w:sz w:val="20"/>
          <w:szCs w:val="20"/>
        </w:rPr>
      </w:pPr>
      <w:r>
        <w:rPr>
          <w:rFonts w:ascii="Courier New" w:hAnsi="Courier New" w:cs="Courier New"/>
          <w:sz w:val="20"/>
          <w:szCs w:val="20"/>
        </w:rPr>
        <w:t>│экономической  │строительства;                                           │</w:t>
      </w:r>
    </w:p>
    <w:p w:rsidR="0055103F" w:rsidRDefault="0055103F">
      <w:pPr>
        <w:pStyle w:val="ConsPlusCell"/>
        <w:rPr>
          <w:rFonts w:ascii="Courier New" w:hAnsi="Courier New" w:cs="Courier New"/>
          <w:sz w:val="20"/>
          <w:szCs w:val="20"/>
        </w:rPr>
      </w:pPr>
      <w:r>
        <w:rPr>
          <w:rFonts w:ascii="Courier New" w:hAnsi="Courier New" w:cs="Courier New"/>
          <w:sz w:val="20"/>
          <w:szCs w:val="20"/>
        </w:rPr>
        <w:t>│эффективности  │   повышение норматива обеспеченности жильем в расчете на│</w:t>
      </w:r>
    </w:p>
    <w:p w:rsidR="0055103F" w:rsidRDefault="0055103F">
      <w:pPr>
        <w:pStyle w:val="ConsPlusCell"/>
        <w:rPr>
          <w:rFonts w:ascii="Courier New" w:hAnsi="Courier New" w:cs="Courier New"/>
          <w:sz w:val="20"/>
          <w:szCs w:val="20"/>
        </w:rPr>
      </w:pPr>
      <w:r>
        <w:rPr>
          <w:rFonts w:ascii="Courier New" w:hAnsi="Courier New" w:cs="Courier New"/>
          <w:sz w:val="20"/>
          <w:szCs w:val="20"/>
        </w:rPr>
        <w:t>│               │одного человека;                                         │</w:t>
      </w:r>
    </w:p>
    <w:p w:rsidR="0055103F" w:rsidRDefault="0055103F">
      <w:pPr>
        <w:pStyle w:val="ConsPlusCell"/>
        <w:rPr>
          <w:rFonts w:ascii="Courier New" w:hAnsi="Courier New" w:cs="Courier New"/>
          <w:sz w:val="20"/>
          <w:szCs w:val="20"/>
        </w:rPr>
      </w:pPr>
      <w:r>
        <w:rPr>
          <w:rFonts w:ascii="Courier New" w:hAnsi="Courier New" w:cs="Courier New"/>
          <w:sz w:val="20"/>
          <w:szCs w:val="20"/>
        </w:rPr>
        <w:t>│               │   переселение граждан  из  аварийного  жилищного  фонда,│</w:t>
      </w:r>
    </w:p>
    <w:p w:rsidR="0055103F" w:rsidRDefault="0055103F">
      <w:pPr>
        <w:pStyle w:val="ConsPlusCell"/>
        <w:rPr>
          <w:rFonts w:ascii="Courier New" w:hAnsi="Courier New" w:cs="Courier New"/>
          <w:sz w:val="20"/>
          <w:szCs w:val="20"/>
        </w:rPr>
      </w:pPr>
      <w:r>
        <w:rPr>
          <w:rFonts w:ascii="Courier New" w:hAnsi="Courier New" w:cs="Courier New"/>
          <w:sz w:val="20"/>
          <w:szCs w:val="20"/>
        </w:rPr>
        <w:t>│               │обеспечение благоустроенным жильем граждан, проживающих в│</w:t>
      </w:r>
    </w:p>
    <w:p w:rsidR="0055103F" w:rsidRDefault="0055103F">
      <w:pPr>
        <w:pStyle w:val="ConsPlusCell"/>
        <w:rPr>
          <w:rFonts w:ascii="Courier New" w:hAnsi="Courier New" w:cs="Courier New"/>
          <w:sz w:val="20"/>
          <w:szCs w:val="20"/>
        </w:rPr>
      </w:pPr>
      <w:r>
        <w:rPr>
          <w:rFonts w:ascii="Courier New" w:hAnsi="Courier New" w:cs="Courier New"/>
          <w:sz w:val="20"/>
          <w:szCs w:val="20"/>
        </w:rPr>
        <w:t>│               │домах,   признанных    непригодными    для    постоянного│</w:t>
      </w:r>
    </w:p>
    <w:p w:rsidR="0055103F" w:rsidRDefault="0055103F">
      <w:pPr>
        <w:pStyle w:val="ConsPlusCell"/>
        <w:rPr>
          <w:rFonts w:ascii="Courier New" w:hAnsi="Courier New" w:cs="Courier New"/>
          <w:sz w:val="20"/>
          <w:szCs w:val="20"/>
        </w:rPr>
      </w:pPr>
      <w:r>
        <w:rPr>
          <w:rFonts w:ascii="Courier New" w:hAnsi="Courier New" w:cs="Courier New"/>
          <w:sz w:val="20"/>
          <w:szCs w:val="20"/>
        </w:rPr>
        <w:t>│               │проживания,    постепенная    ликвидация    существующего│</w:t>
      </w:r>
    </w:p>
    <w:p w:rsidR="0055103F" w:rsidRDefault="0055103F">
      <w:pPr>
        <w:pStyle w:val="ConsPlusCell"/>
        <w:rPr>
          <w:rFonts w:ascii="Courier New" w:hAnsi="Courier New" w:cs="Courier New"/>
          <w:sz w:val="20"/>
          <w:szCs w:val="20"/>
        </w:rPr>
      </w:pPr>
      <w:r>
        <w:rPr>
          <w:rFonts w:ascii="Courier New" w:hAnsi="Courier New" w:cs="Courier New"/>
          <w:sz w:val="20"/>
          <w:szCs w:val="20"/>
        </w:rPr>
        <w:t>│               │аварийного жилищного фонда;                              │</w:t>
      </w:r>
    </w:p>
    <w:p w:rsidR="0055103F" w:rsidRDefault="0055103F">
      <w:pPr>
        <w:pStyle w:val="ConsPlusCell"/>
        <w:rPr>
          <w:rFonts w:ascii="Courier New" w:hAnsi="Courier New" w:cs="Courier New"/>
          <w:sz w:val="20"/>
          <w:szCs w:val="20"/>
        </w:rPr>
      </w:pPr>
      <w:r>
        <w:rPr>
          <w:rFonts w:ascii="Courier New" w:hAnsi="Courier New" w:cs="Courier New"/>
          <w:sz w:val="20"/>
          <w:szCs w:val="20"/>
        </w:rPr>
        <w:t>│               │   развитие  материальной  базы  строительного  комплекса│</w:t>
      </w:r>
    </w:p>
    <w:p w:rsidR="0055103F" w:rsidRDefault="0055103F">
      <w:pPr>
        <w:pStyle w:val="ConsPlusCell"/>
        <w:rPr>
          <w:rFonts w:ascii="Courier New" w:hAnsi="Courier New" w:cs="Courier New"/>
          <w:sz w:val="20"/>
          <w:szCs w:val="20"/>
        </w:rPr>
      </w:pPr>
      <w:r>
        <w:rPr>
          <w:rFonts w:ascii="Courier New" w:hAnsi="Courier New" w:cs="Courier New"/>
          <w:sz w:val="20"/>
          <w:szCs w:val="20"/>
        </w:rPr>
        <w:t>│               │Ленинградской области;                                   │</w:t>
      </w:r>
    </w:p>
    <w:p w:rsidR="0055103F" w:rsidRDefault="0055103F">
      <w:pPr>
        <w:pStyle w:val="ConsPlusCell"/>
        <w:rPr>
          <w:rFonts w:ascii="Courier New" w:hAnsi="Courier New" w:cs="Courier New"/>
          <w:sz w:val="20"/>
          <w:szCs w:val="20"/>
        </w:rPr>
      </w:pPr>
      <w:r>
        <w:rPr>
          <w:rFonts w:ascii="Courier New" w:hAnsi="Courier New" w:cs="Courier New"/>
          <w:sz w:val="20"/>
          <w:szCs w:val="20"/>
        </w:rPr>
        <w:t>│               │   развитие системы  ипотечного  жилищного  кредитования,│</w:t>
      </w:r>
    </w:p>
    <w:p w:rsidR="0055103F" w:rsidRDefault="0055103F">
      <w:pPr>
        <w:pStyle w:val="ConsPlusCell"/>
        <w:rPr>
          <w:rFonts w:ascii="Courier New" w:hAnsi="Courier New" w:cs="Courier New"/>
          <w:sz w:val="20"/>
          <w:szCs w:val="20"/>
        </w:rPr>
      </w:pPr>
      <w:r>
        <w:rPr>
          <w:rFonts w:ascii="Courier New" w:hAnsi="Courier New" w:cs="Courier New"/>
          <w:sz w:val="20"/>
          <w:szCs w:val="20"/>
        </w:rPr>
        <w:t>│               │повышение доступности  ипотечных  жилищных  кредитов  для│</w:t>
      </w:r>
    </w:p>
    <w:p w:rsidR="0055103F" w:rsidRDefault="0055103F">
      <w:pPr>
        <w:pStyle w:val="ConsPlusCell"/>
        <w:rPr>
          <w:rFonts w:ascii="Courier New" w:hAnsi="Courier New" w:cs="Courier New"/>
          <w:sz w:val="20"/>
          <w:szCs w:val="20"/>
        </w:rPr>
      </w:pPr>
      <w:r>
        <w:rPr>
          <w:rFonts w:ascii="Courier New" w:hAnsi="Courier New" w:cs="Courier New"/>
          <w:sz w:val="20"/>
          <w:szCs w:val="20"/>
        </w:rPr>
        <w:lastRenderedPageBreak/>
        <w:t>│               │граждан, проживающих на территории Ленинградской области;│</w:t>
      </w:r>
    </w:p>
    <w:p w:rsidR="0055103F" w:rsidRDefault="0055103F">
      <w:pPr>
        <w:pStyle w:val="ConsPlusCell"/>
        <w:rPr>
          <w:rFonts w:ascii="Courier New" w:hAnsi="Courier New" w:cs="Courier New"/>
          <w:sz w:val="20"/>
          <w:szCs w:val="20"/>
        </w:rPr>
      </w:pPr>
      <w:r>
        <w:rPr>
          <w:rFonts w:ascii="Courier New" w:hAnsi="Courier New" w:cs="Courier New"/>
          <w:sz w:val="20"/>
          <w:szCs w:val="20"/>
        </w:rPr>
        <w:t>│               │   повышение  доступности  кредитных  ресурсов  для  всех│</w:t>
      </w:r>
    </w:p>
    <w:p w:rsidR="0055103F" w:rsidRDefault="0055103F">
      <w:pPr>
        <w:pStyle w:val="ConsPlusCell"/>
        <w:rPr>
          <w:rFonts w:ascii="Courier New" w:hAnsi="Courier New" w:cs="Courier New"/>
          <w:sz w:val="20"/>
          <w:szCs w:val="20"/>
        </w:rPr>
      </w:pPr>
      <w:r>
        <w:rPr>
          <w:rFonts w:ascii="Courier New" w:hAnsi="Courier New" w:cs="Courier New"/>
          <w:sz w:val="20"/>
          <w:szCs w:val="20"/>
        </w:rPr>
        <w:t>│               │категорий  застройщиков,  в  первую  очередь   на    цели│</w:t>
      </w:r>
    </w:p>
    <w:p w:rsidR="0055103F" w:rsidRDefault="0055103F">
      <w:pPr>
        <w:pStyle w:val="ConsPlusCell"/>
        <w:rPr>
          <w:rFonts w:ascii="Courier New" w:hAnsi="Courier New" w:cs="Courier New"/>
          <w:sz w:val="20"/>
          <w:szCs w:val="20"/>
        </w:rPr>
      </w:pPr>
      <w:r>
        <w:rPr>
          <w:rFonts w:ascii="Courier New" w:hAnsi="Courier New" w:cs="Courier New"/>
          <w:sz w:val="20"/>
          <w:szCs w:val="20"/>
        </w:rPr>
        <w:t>│               │строительства жилья экономического класса;               │</w:t>
      </w:r>
    </w:p>
    <w:p w:rsidR="0055103F" w:rsidRDefault="0055103F">
      <w:pPr>
        <w:pStyle w:val="ConsPlusCell"/>
        <w:rPr>
          <w:rFonts w:ascii="Courier New" w:hAnsi="Courier New" w:cs="Courier New"/>
          <w:sz w:val="20"/>
          <w:szCs w:val="20"/>
        </w:rPr>
      </w:pPr>
      <w:r>
        <w:rPr>
          <w:rFonts w:ascii="Courier New" w:hAnsi="Courier New" w:cs="Courier New"/>
          <w:sz w:val="20"/>
          <w:szCs w:val="20"/>
        </w:rPr>
        <w:t>│               │   выполнение государственных обязательств по обеспечению│</w:t>
      </w:r>
    </w:p>
    <w:p w:rsidR="0055103F" w:rsidRDefault="0055103F">
      <w:pPr>
        <w:pStyle w:val="ConsPlusCell"/>
        <w:rPr>
          <w:rFonts w:ascii="Courier New" w:hAnsi="Courier New" w:cs="Courier New"/>
          <w:sz w:val="20"/>
          <w:szCs w:val="20"/>
        </w:rPr>
      </w:pPr>
      <w:r>
        <w:rPr>
          <w:rFonts w:ascii="Courier New" w:hAnsi="Courier New" w:cs="Courier New"/>
          <w:sz w:val="20"/>
          <w:szCs w:val="20"/>
        </w:rPr>
        <w:t>│               │жильем       категорий       граждан,       установленных│</w:t>
      </w:r>
    </w:p>
    <w:p w:rsidR="0055103F" w:rsidRDefault="0055103F">
      <w:pPr>
        <w:pStyle w:val="ConsPlusCell"/>
        <w:rPr>
          <w:rFonts w:ascii="Courier New" w:hAnsi="Courier New" w:cs="Courier New"/>
          <w:sz w:val="20"/>
          <w:szCs w:val="20"/>
        </w:rPr>
      </w:pPr>
      <w:r>
        <w:rPr>
          <w:rFonts w:ascii="Courier New" w:hAnsi="Courier New" w:cs="Courier New"/>
          <w:sz w:val="20"/>
          <w:szCs w:val="20"/>
        </w:rPr>
        <w:t>│               │законодательством;                                       │</w:t>
      </w:r>
    </w:p>
    <w:p w:rsidR="0055103F" w:rsidRDefault="0055103F">
      <w:pPr>
        <w:pStyle w:val="ConsPlusCell"/>
        <w:rPr>
          <w:rFonts w:ascii="Courier New" w:hAnsi="Courier New" w:cs="Courier New"/>
          <w:sz w:val="20"/>
          <w:szCs w:val="20"/>
        </w:rPr>
      </w:pPr>
      <w:r>
        <w:rPr>
          <w:rFonts w:ascii="Courier New" w:hAnsi="Courier New" w:cs="Courier New"/>
          <w:sz w:val="20"/>
          <w:szCs w:val="20"/>
        </w:rPr>
        <w:t>│               │   достижение  полной  обеспеченности   градостроительной│</w:t>
      </w:r>
    </w:p>
    <w:p w:rsidR="0055103F" w:rsidRDefault="0055103F">
      <w:pPr>
        <w:pStyle w:val="ConsPlusCell"/>
        <w:rPr>
          <w:rFonts w:ascii="Courier New" w:hAnsi="Courier New" w:cs="Courier New"/>
          <w:sz w:val="20"/>
          <w:szCs w:val="20"/>
        </w:rPr>
      </w:pPr>
      <w:r>
        <w:rPr>
          <w:rFonts w:ascii="Courier New" w:hAnsi="Courier New" w:cs="Courier New"/>
          <w:sz w:val="20"/>
          <w:szCs w:val="20"/>
        </w:rPr>
        <w:t>│               │документацией  муниципальных  образований   Ленинградской│</w:t>
      </w:r>
    </w:p>
    <w:p w:rsidR="0055103F" w:rsidRDefault="0055103F">
      <w:pPr>
        <w:pStyle w:val="ConsPlusCell"/>
        <w:rPr>
          <w:rFonts w:ascii="Courier New" w:hAnsi="Courier New" w:cs="Courier New"/>
          <w:sz w:val="20"/>
          <w:szCs w:val="20"/>
        </w:rPr>
      </w:pPr>
      <w:r>
        <w:rPr>
          <w:rFonts w:ascii="Courier New" w:hAnsi="Courier New" w:cs="Courier New"/>
          <w:sz w:val="20"/>
          <w:szCs w:val="20"/>
        </w:rPr>
        <w:t>│               │области                                                  │</w:t>
      </w:r>
    </w:p>
    <w:p w:rsidR="0055103F" w:rsidRDefault="0055103F">
      <w:pPr>
        <w:pStyle w:val="ConsPlusCell"/>
        <w:rPr>
          <w:rFonts w:ascii="Courier New" w:hAnsi="Courier New" w:cs="Courier New"/>
          <w:sz w:val="20"/>
          <w:szCs w:val="20"/>
        </w:rPr>
      </w:pPr>
      <w:r>
        <w:rPr>
          <w:rFonts w:ascii="Courier New" w:hAnsi="Courier New" w:cs="Courier New"/>
          <w:sz w:val="20"/>
          <w:szCs w:val="20"/>
        </w:rPr>
        <w:t>├───────────────┼─────────────────────────────────────────────────────────┤</w:t>
      </w:r>
    </w:p>
    <w:p w:rsidR="0055103F" w:rsidRDefault="0055103F">
      <w:pPr>
        <w:pStyle w:val="ConsPlusCell"/>
        <w:rPr>
          <w:rFonts w:ascii="Courier New" w:hAnsi="Courier New" w:cs="Courier New"/>
          <w:sz w:val="20"/>
          <w:szCs w:val="20"/>
        </w:rPr>
      </w:pPr>
      <w:r>
        <w:rPr>
          <w:rFonts w:ascii="Courier New" w:hAnsi="Courier New" w:cs="Courier New"/>
          <w:sz w:val="20"/>
          <w:szCs w:val="20"/>
        </w:rPr>
        <w:t>│Участники      │   Комитет  по   строительству   Ленинградской   области,│</w:t>
      </w:r>
    </w:p>
    <w:p w:rsidR="0055103F" w:rsidRDefault="0055103F">
      <w:pPr>
        <w:pStyle w:val="ConsPlusCell"/>
        <w:rPr>
          <w:rFonts w:ascii="Courier New" w:hAnsi="Courier New" w:cs="Courier New"/>
          <w:sz w:val="20"/>
          <w:szCs w:val="20"/>
        </w:rPr>
      </w:pPr>
      <w:r>
        <w:rPr>
          <w:rFonts w:ascii="Courier New" w:hAnsi="Courier New" w:cs="Courier New"/>
          <w:sz w:val="20"/>
          <w:szCs w:val="20"/>
        </w:rPr>
        <w:t>│Программы      │комитет по архитектуре и градостроительству Ленинградской│</w:t>
      </w:r>
    </w:p>
    <w:p w:rsidR="0055103F" w:rsidRDefault="0055103F">
      <w:pPr>
        <w:pStyle w:val="ConsPlusCell"/>
        <w:rPr>
          <w:rFonts w:ascii="Courier New" w:hAnsi="Courier New" w:cs="Courier New"/>
          <w:sz w:val="20"/>
          <w:szCs w:val="20"/>
        </w:rPr>
      </w:pPr>
      <w:r>
        <w:rPr>
          <w:rFonts w:ascii="Courier New" w:hAnsi="Courier New" w:cs="Courier New"/>
          <w:sz w:val="20"/>
          <w:szCs w:val="20"/>
        </w:rPr>
        <w:t>│               │области, комитет государственного строительного надзора и│</w:t>
      </w:r>
    </w:p>
    <w:p w:rsidR="0055103F" w:rsidRDefault="0055103F">
      <w:pPr>
        <w:pStyle w:val="ConsPlusCell"/>
        <w:rPr>
          <w:rFonts w:ascii="Courier New" w:hAnsi="Courier New" w:cs="Courier New"/>
          <w:sz w:val="20"/>
          <w:szCs w:val="20"/>
        </w:rPr>
      </w:pPr>
      <w:r>
        <w:rPr>
          <w:rFonts w:ascii="Courier New" w:hAnsi="Courier New" w:cs="Courier New"/>
          <w:sz w:val="20"/>
          <w:szCs w:val="20"/>
        </w:rPr>
        <w:t>│               │государственной экспертизы Ленинградской области, комитет│</w:t>
      </w:r>
    </w:p>
    <w:p w:rsidR="0055103F" w:rsidRDefault="0055103F">
      <w:pPr>
        <w:pStyle w:val="ConsPlusCell"/>
        <w:rPr>
          <w:rFonts w:ascii="Courier New" w:hAnsi="Courier New" w:cs="Courier New"/>
          <w:sz w:val="20"/>
          <w:szCs w:val="20"/>
        </w:rPr>
      </w:pPr>
      <w:r>
        <w:rPr>
          <w:rFonts w:ascii="Courier New" w:hAnsi="Courier New" w:cs="Courier New"/>
          <w:sz w:val="20"/>
          <w:szCs w:val="20"/>
        </w:rPr>
        <w:t>│               │по  энергетическому  комплексу  и   жилищно-коммунальному│</w:t>
      </w:r>
    </w:p>
    <w:p w:rsidR="0055103F" w:rsidRDefault="0055103F">
      <w:pPr>
        <w:pStyle w:val="ConsPlusCell"/>
        <w:rPr>
          <w:rFonts w:ascii="Courier New" w:hAnsi="Courier New" w:cs="Courier New"/>
          <w:sz w:val="20"/>
          <w:szCs w:val="20"/>
        </w:rPr>
      </w:pPr>
      <w:r>
        <w:rPr>
          <w:rFonts w:ascii="Courier New" w:hAnsi="Courier New" w:cs="Courier New"/>
          <w:sz w:val="20"/>
          <w:szCs w:val="20"/>
        </w:rPr>
        <w:t>│               │хозяйству Ленинградской  области,  комитет  по  дорожному│</w:t>
      </w:r>
    </w:p>
    <w:p w:rsidR="0055103F" w:rsidRDefault="0055103F">
      <w:pPr>
        <w:pStyle w:val="ConsPlusCell"/>
        <w:rPr>
          <w:rFonts w:ascii="Courier New" w:hAnsi="Courier New" w:cs="Courier New"/>
          <w:sz w:val="20"/>
          <w:szCs w:val="20"/>
        </w:rPr>
      </w:pPr>
      <w:r>
        <w:rPr>
          <w:rFonts w:ascii="Courier New" w:hAnsi="Courier New" w:cs="Courier New"/>
          <w:sz w:val="20"/>
          <w:szCs w:val="20"/>
        </w:rPr>
        <w:t>│               │хозяйству Ленинградской области,  комитет  экономического│</w:t>
      </w:r>
    </w:p>
    <w:p w:rsidR="0055103F" w:rsidRDefault="0055103F">
      <w:pPr>
        <w:pStyle w:val="ConsPlusCell"/>
        <w:rPr>
          <w:rFonts w:ascii="Courier New" w:hAnsi="Courier New" w:cs="Courier New"/>
          <w:sz w:val="20"/>
          <w:szCs w:val="20"/>
        </w:rPr>
      </w:pPr>
      <w:r>
        <w:rPr>
          <w:rFonts w:ascii="Courier New" w:hAnsi="Courier New" w:cs="Courier New"/>
          <w:sz w:val="20"/>
          <w:szCs w:val="20"/>
        </w:rPr>
        <w:t>│               │развития  и  инвестиционной  деятельности   Ленинградской│</w:t>
      </w:r>
    </w:p>
    <w:p w:rsidR="0055103F" w:rsidRDefault="0055103F">
      <w:pPr>
        <w:pStyle w:val="ConsPlusCell"/>
        <w:rPr>
          <w:rFonts w:ascii="Courier New" w:hAnsi="Courier New" w:cs="Courier New"/>
          <w:sz w:val="20"/>
          <w:szCs w:val="20"/>
        </w:rPr>
      </w:pPr>
      <w:r>
        <w:rPr>
          <w:rFonts w:ascii="Courier New" w:hAnsi="Courier New" w:cs="Courier New"/>
          <w:sz w:val="20"/>
          <w:szCs w:val="20"/>
        </w:rPr>
        <w:t>│               │области, комитет  государственного  заказа  Ленинградской│</w:t>
      </w:r>
    </w:p>
    <w:p w:rsidR="0055103F" w:rsidRDefault="0055103F">
      <w:pPr>
        <w:pStyle w:val="ConsPlusCell"/>
        <w:rPr>
          <w:rFonts w:ascii="Courier New" w:hAnsi="Courier New" w:cs="Courier New"/>
          <w:sz w:val="20"/>
          <w:szCs w:val="20"/>
        </w:rPr>
      </w:pPr>
      <w:r>
        <w:rPr>
          <w:rFonts w:ascii="Courier New" w:hAnsi="Courier New" w:cs="Courier New"/>
          <w:sz w:val="20"/>
          <w:szCs w:val="20"/>
        </w:rPr>
        <w:t>│               │области,  органы  местного  самоуправления  муниципальных│</w:t>
      </w:r>
    </w:p>
    <w:p w:rsidR="0055103F" w:rsidRDefault="0055103F">
      <w:pPr>
        <w:pStyle w:val="ConsPlusCell"/>
        <w:rPr>
          <w:rFonts w:ascii="Courier New" w:hAnsi="Courier New" w:cs="Courier New"/>
          <w:sz w:val="20"/>
          <w:szCs w:val="20"/>
        </w:rPr>
      </w:pPr>
      <w:r>
        <w:rPr>
          <w:rFonts w:ascii="Courier New" w:hAnsi="Courier New" w:cs="Courier New"/>
          <w:sz w:val="20"/>
          <w:szCs w:val="20"/>
        </w:rPr>
        <w:t>│               │образований                                              │</w:t>
      </w:r>
    </w:p>
    <w:p w:rsidR="0055103F" w:rsidRDefault="0055103F">
      <w:pPr>
        <w:pStyle w:val="ConsPlusCell"/>
        <w:rPr>
          <w:rFonts w:ascii="Courier New" w:hAnsi="Courier New" w:cs="Courier New"/>
          <w:sz w:val="20"/>
          <w:szCs w:val="20"/>
        </w:rPr>
      </w:pPr>
      <w:r>
        <w:rPr>
          <w:rFonts w:ascii="Courier New" w:hAnsi="Courier New" w:cs="Courier New"/>
          <w:sz w:val="20"/>
          <w:szCs w:val="20"/>
        </w:rPr>
        <w:t>├───────────────┼─────────────────────────────────────────────────────────┤</w:t>
      </w:r>
    </w:p>
    <w:p w:rsidR="0055103F" w:rsidRDefault="0055103F">
      <w:pPr>
        <w:pStyle w:val="ConsPlusCell"/>
        <w:rPr>
          <w:rFonts w:ascii="Courier New" w:hAnsi="Courier New" w:cs="Courier New"/>
          <w:sz w:val="20"/>
          <w:szCs w:val="20"/>
        </w:rPr>
      </w:pPr>
      <w:r>
        <w:rPr>
          <w:rFonts w:ascii="Courier New" w:hAnsi="Courier New" w:cs="Courier New"/>
          <w:sz w:val="20"/>
          <w:szCs w:val="20"/>
        </w:rPr>
        <w:t>│Фамилия, имя,  │   Богачев    Георгий    Игоревич    -    вице-губернатор│</w:t>
      </w:r>
    </w:p>
    <w:p w:rsidR="0055103F" w:rsidRDefault="0055103F">
      <w:pPr>
        <w:pStyle w:val="ConsPlusCell"/>
        <w:rPr>
          <w:rFonts w:ascii="Courier New" w:hAnsi="Courier New" w:cs="Courier New"/>
          <w:sz w:val="20"/>
          <w:szCs w:val="20"/>
        </w:rPr>
      </w:pPr>
      <w:r>
        <w:rPr>
          <w:rFonts w:ascii="Courier New" w:hAnsi="Courier New" w:cs="Courier New"/>
          <w:sz w:val="20"/>
          <w:szCs w:val="20"/>
        </w:rPr>
        <w:t>│отчество,      │Ленинградской области по строительству, телефон 274-42-80│</w:t>
      </w:r>
    </w:p>
    <w:p w:rsidR="0055103F" w:rsidRDefault="0055103F">
      <w:pPr>
        <w:pStyle w:val="ConsPlusCell"/>
        <w:rPr>
          <w:rFonts w:ascii="Courier New" w:hAnsi="Courier New" w:cs="Courier New"/>
          <w:sz w:val="20"/>
          <w:szCs w:val="20"/>
        </w:rPr>
      </w:pPr>
      <w:r>
        <w:rPr>
          <w:rFonts w:ascii="Courier New" w:hAnsi="Courier New" w:cs="Courier New"/>
          <w:sz w:val="20"/>
          <w:szCs w:val="20"/>
        </w:rPr>
        <w:t>│должность,     │                                                         │</w:t>
      </w:r>
    </w:p>
    <w:p w:rsidR="0055103F" w:rsidRDefault="0055103F">
      <w:pPr>
        <w:pStyle w:val="ConsPlusCell"/>
        <w:rPr>
          <w:rFonts w:ascii="Courier New" w:hAnsi="Courier New" w:cs="Courier New"/>
          <w:sz w:val="20"/>
          <w:szCs w:val="20"/>
        </w:rPr>
      </w:pPr>
      <w:r>
        <w:rPr>
          <w:rFonts w:ascii="Courier New" w:hAnsi="Courier New" w:cs="Courier New"/>
          <w:sz w:val="20"/>
          <w:szCs w:val="20"/>
        </w:rPr>
        <w:t>│телефон        │                                                         │</w:t>
      </w:r>
    </w:p>
    <w:p w:rsidR="0055103F" w:rsidRDefault="0055103F">
      <w:pPr>
        <w:pStyle w:val="ConsPlusCell"/>
        <w:rPr>
          <w:rFonts w:ascii="Courier New" w:hAnsi="Courier New" w:cs="Courier New"/>
          <w:sz w:val="20"/>
          <w:szCs w:val="20"/>
        </w:rPr>
      </w:pPr>
      <w:r>
        <w:rPr>
          <w:rFonts w:ascii="Courier New" w:hAnsi="Courier New" w:cs="Courier New"/>
          <w:sz w:val="20"/>
          <w:szCs w:val="20"/>
        </w:rPr>
        <w:t>│руководителя   │                                                         │</w:t>
      </w:r>
    </w:p>
    <w:p w:rsidR="0055103F" w:rsidRDefault="0055103F">
      <w:pPr>
        <w:pStyle w:val="ConsPlusCell"/>
        <w:rPr>
          <w:rFonts w:ascii="Courier New" w:hAnsi="Courier New" w:cs="Courier New"/>
          <w:sz w:val="20"/>
          <w:szCs w:val="20"/>
        </w:rPr>
      </w:pPr>
      <w:r>
        <w:rPr>
          <w:rFonts w:ascii="Courier New" w:hAnsi="Courier New" w:cs="Courier New"/>
          <w:sz w:val="20"/>
          <w:szCs w:val="20"/>
        </w:rPr>
        <w:t>│Программы      │                                                         │</w:t>
      </w:r>
    </w:p>
    <w:p w:rsidR="0055103F" w:rsidRDefault="0055103F">
      <w:pPr>
        <w:pStyle w:val="ConsPlusCell"/>
        <w:rPr>
          <w:rFonts w:ascii="Courier New" w:hAnsi="Courier New" w:cs="Courier New"/>
          <w:sz w:val="20"/>
          <w:szCs w:val="20"/>
        </w:rPr>
      </w:pPr>
      <w:r>
        <w:rPr>
          <w:rFonts w:ascii="Courier New" w:hAnsi="Courier New" w:cs="Courier New"/>
          <w:sz w:val="20"/>
          <w:szCs w:val="20"/>
        </w:rPr>
        <w:t xml:space="preserve">│(в  ред.  </w:t>
      </w:r>
      <w:hyperlink r:id="rId16"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Ленинградской области от 28.11.2012│</w:t>
      </w:r>
    </w:p>
    <w:p w:rsidR="0055103F" w:rsidRDefault="0055103F">
      <w:pPr>
        <w:pStyle w:val="ConsPlusCell"/>
        <w:rPr>
          <w:rFonts w:ascii="Courier New" w:hAnsi="Courier New" w:cs="Courier New"/>
          <w:sz w:val="20"/>
          <w:szCs w:val="20"/>
        </w:rPr>
      </w:pPr>
      <w:r>
        <w:rPr>
          <w:rFonts w:ascii="Courier New" w:hAnsi="Courier New" w:cs="Courier New"/>
          <w:sz w:val="20"/>
          <w:szCs w:val="20"/>
        </w:rPr>
        <w:t>│N 371)                                                                   │</w:t>
      </w:r>
    </w:p>
    <w:p w:rsidR="0055103F" w:rsidRDefault="0055103F">
      <w:pPr>
        <w:pStyle w:val="ConsPlusCell"/>
        <w:rPr>
          <w:rFonts w:ascii="Courier New" w:hAnsi="Courier New" w:cs="Courier New"/>
          <w:sz w:val="20"/>
          <w:szCs w:val="20"/>
        </w:rPr>
      </w:pPr>
      <w:r>
        <w:rPr>
          <w:rFonts w:ascii="Courier New" w:hAnsi="Courier New" w:cs="Courier New"/>
          <w:sz w:val="20"/>
          <w:szCs w:val="20"/>
        </w:rPr>
        <w:t>├───────────────┼─────────────────────────────────────────────────────────┤</w:t>
      </w:r>
    </w:p>
    <w:p w:rsidR="0055103F" w:rsidRDefault="0055103F">
      <w:pPr>
        <w:pStyle w:val="ConsPlusCell"/>
        <w:rPr>
          <w:rFonts w:ascii="Courier New" w:hAnsi="Courier New" w:cs="Courier New"/>
          <w:sz w:val="20"/>
          <w:szCs w:val="20"/>
        </w:rPr>
      </w:pPr>
      <w:r>
        <w:rPr>
          <w:rFonts w:ascii="Courier New" w:hAnsi="Courier New" w:cs="Courier New"/>
          <w:sz w:val="20"/>
          <w:szCs w:val="20"/>
        </w:rPr>
        <w:t>│Управление     │   Управление реализацией Программы и контроль  за  ходом│</w:t>
      </w:r>
    </w:p>
    <w:p w:rsidR="0055103F" w:rsidRDefault="0055103F">
      <w:pPr>
        <w:pStyle w:val="ConsPlusCell"/>
        <w:rPr>
          <w:rFonts w:ascii="Courier New" w:hAnsi="Courier New" w:cs="Courier New"/>
          <w:sz w:val="20"/>
          <w:szCs w:val="20"/>
        </w:rPr>
      </w:pPr>
      <w:r>
        <w:rPr>
          <w:rFonts w:ascii="Courier New" w:hAnsi="Courier New" w:cs="Courier New"/>
          <w:sz w:val="20"/>
          <w:szCs w:val="20"/>
        </w:rPr>
        <w:t>│реализацией    │выполнения     мероприятий     Программы     осуществляет│</w:t>
      </w:r>
    </w:p>
    <w:p w:rsidR="0055103F" w:rsidRDefault="0055103F">
      <w:pPr>
        <w:pStyle w:val="ConsPlusCell"/>
        <w:rPr>
          <w:rFonts w:ascii="Courier New" w:hAnsi="Courier New" w:cs="Courier New"/>
          <w:sz w:val="20"/>
          <w:szCs w:val="20"/>
        </w:rPr>
      </w:pPr>
      <w:r>
        <w:rPr>
          <w:rFonts w:ascii="Courier New" w:hAnsi="Courier New" w:cs="Courier New"/>
          <w:sz w:val="20"/>
          <w:szCs w:val="20"/>
        </w:rPr>
        <w:t>│и обеспечение  │Координационный  совет  при   Губернаторе   Ленинградской│</w:t>
      </w:r>
    </w:p>
    <w:p w:rsidR="0055103F" w:rsidRDefault="0055103F">
      <w:pPr>
        <w:pStyle w:val="ConsPlusCell"/>
        <w:rPr>
          <w:rFonts w:ascii="Courier New" w:hAnsi="Courier New" w:cs="Courier New"/>
          <w:sz w:val="20"/>
          <w:szCs w:val="20"/>
        </w:rPr>
      </w:pPr>
      <w:r>
        <w:rPr>
          <w:rFonts w:ascii="Courier New" w:hAnsi="Courier New" w:cs="Courier New"/>
          <w:sz w:val="20"/>
          <w:szCs w:val="20"/>
        </w:rPr>
        <w:t>│контроля       │области по обеспечению реализации региональной  программы│</w:t>
      </w:r>
    </w:p>
    <w:p w:rsidR="0055103F" w:rsidRDefault="0055103F">
      <w:pPr>
        <w:pStyle w:val="ConsPlusCell"/>
        <w:rPr>
          <w:rFonts w:ascii="Courier New" w:hAnsi="Courier New" w:cs="Courier New"/>
          <w:sz w:val="20"/>
          <w:szCs w:val="20"/>
        </w:rPr>
      </w:pPr>
      <w:r>
        <w:rPr>
          <w:rFonts w:ascii="Courier New" w:hAnsi="Courier New" w:cs="Courier New"/>
          <w:sz w:val="20"/>
          <w:szCs w:val="20"/>
        </w:rPr>
        <w:t>│за ходом       │"Стимулирование  развития  жилищного   строительства   на│</w:t>
      </w:r>
    </w:p>
    <w:p w:rsidR="0055103F" w:rsidRDefault="0055103F">
      <w:pPr>
        <w:pStyle w:val="ConsPlusCell"/>
        <w:rPr>
          <w:rFonts w:ascii="Courier New" w:hAnsi="Courier New" w:cs="Courier New"/>
          <w:sz w:val="20"/>
          <w:szCs w:val="20"/>
        </w:rPr>
      </w:pPr>
      <w:r>
        <w:rPr>
          <w:rFonts w:ascii="Courier New" w:hAnsi="Courier New" w:cs="Courier New"/>
          <w:sz w:val="20"/>
          <w:szCs w:val="20"/>
        </w:rPr>
        <w:t>│реализации     │территории Ленинградской области в 2011-2015 годах"      │</w:t>
      </w:r>
    </w:p>
    <w:p w:rsidR="0055103F" w:rsidRDefault="0055103F">
      <w:pPr>
        <w:pStyle w:val="ConsPlusCell"/>
        <w:rPr>
          <w:rFonts w:ascii="Courier New" w:hAnsi="Courier New" w:cs="Courier New"/>
          <w:sz w:val="20"/>
          <w:szCs w:val="20"/>
        </w:rPr>
      </w:pPr>
      <w:r>
        <w:rPr>
          <w:rFonts w:ascii="Courier New" w:hAnsi="Courier New" w:cs="Courier New"/>
          <w:sz w:val="20"/>
          <w:szCs w:val="20"/>
        </w:rPr>
        <w:t>│Программы      │                                                         │</w:t>
      </w:r>
    </w:p>
    <w:p w:rsidR="0055103F" w:rsidRDefault="0055103F">
      <w:pPr>
        <w:pStyle w:val="ConsPlusCell"/>
        <w:rPr>
          <w:rFonts w:ascii="Courier New" w:hAnsi="Courier New" w:cs="Courier New"/>
          <w:sz w:val="20"/>
          <w:szCs w:val="20"/>
        </w:rPr>
      </w:pPr>
      <w:r>
        <w:rPr>
          <w:rFonts w:ascii="Courier New" w:hAnsi="Courier New" w:cs="Courier New"/>
          <w:sz w:val="20"/>
          <w:szCs w:val="20"/>
        </w:rPr>
        <w:t xml:space="preserve">│(в  ред.  </w:t>
      </w:r>
      <w:hyperlink r:id="rId17"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Ленинградской области от 28.11.2012│</w:t>
      </w:r>
    </w:p>
    <w:p w:rsidR="0055103F" w:rsidRDefault="0055103F">
      <w:pPr>
        <w:pStyle w:val="ConsPlusCell"/>
        <w:rPr>
          <w:rFonts w:ascii="Courier New" w:hAnsi="Courier New" w:cs="Courier New"/>
          <w:sz w:val="20"/>
          <w:szCs w:val="20"/>
        </w:rPr>
      </w:pPr>
      <w:r>
        <w:rPr>
          <w:rFonts w:ascii="Courier New" w:hAnsi="Courier New" w:cs="Courier New"/>
          <w:sz w:val="20"/>
          <w:szCs w:val="20"/>
        </w:rPr>
        <w:t>│N 371)                                                                   │</w:t>
      </w:r>
    </w:p>
    <w:p w:rsidR="0055103F" w:rsidRDefault="0055103F">
      <w:pPr>
        <w:pStyle w:val="ConsPlusCell"/>
        <w:rPr>
          <w:rFonts w:ascii="Courier New" w:hAnsi="Courier New" w:cs="Courier New"/>
          <w:sz w:val="20"/>
          <w:szCs w:val="20"/>
        </w:rPr>
      </w:pPr>
      <w:r>
        <w:rPr>
          <w:rFonts w:ascii="Courier New" w:hAnsi="Courier New" w:cs="Courier New"/>
          <w:sz w:val="20"/>
          <w:szCs w:val="20"/>
        </w:rPr>
        <w:t>└───────────────┴─────────────────────────────────────────────────────────┘</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5103F" w:rsidRDefault="0055103F">
      <w:pPr>
        <w:widowControl w:val="0"/>
        <w:autoSpaceDE w:val="0"/>
        <w:autoSpaceDN w:val="0"/>
        <w:adjustRightInd w:val="0"/>
        <w:spacing w:after="0" w:line="240" w:lineRule="auto"/>
        <w:ind w:firstLine="540"/>
        <w:jc w:val="both"/>
        <w:rPr>
          <w:rFonts w:ascii="Calibri" w:hAnsi="Calibri" w:cs="Calibri"/>
        </w:rPr>
      </w:pPr>
      <w:bookmarkStart w:id="4" w:name="Par279"/>
      <w:bookmarkEnd w:id="4"/>
      <w:r>
        <w:rPr>
          <w:rFonts w:ascii="Calibri" w:hAnsi="Calibri" w:cs="Calibri"/>
        </w:rPr>
        <w:t xml:space="preserve">&lt;*&gt; Объемы финансирования мероприятий за счет средств федерального бюджета определяются по результатам участия субъекта Российской Федерации в конкурсных отборах в рамках федеральной целевой </w:t>
      </w:r>
      <w:hyperlink r:id="rId18" w:history="1">
        <w:r>
          <w:rPr>
            <w:rFonts w:ascii="Calibri" w:hAnsi="Calibri" w:cs="Calibri"/>
            <w:color w:val="0000FF"/>
          </w:rPr>
          <w:t>программы</w:t>
        </w:r>
      </w:hyperlink>
      <w:r>
        <w:rPr>
          <w:rFonts w:ascii="Calibri" w:hAnsi="Calibri" w:cs="Calibri"/>
        </w:rPr>
        <w:t xml:space="preserve"> "Жилище" на 2011-2015 годы, а также по итогам распределения лимитов финансирования отдельных мероприятий после утверждения Федерального закона "О федеральном бюджете" на соответствующий период.</w:t>
      </w:r>
    </w:p>
    <w:p w:rsidR="0055103F" w:rsidRDefault="0055103F">
      <w:pPr>
        <w:widowControl w:val="0"/>
        <w:autoSpaceDE w:val="0"/>
        <w:autoSpaceDN w:val="0"/>
        <w:adjustRightInd w:val="0"/>
        <w:spacing w:after="0" w:line="240" w:lineRule="auto"/>
        <w:ind w:firstLine="540"/>
        <w:jc w:val="both"/>
        <w:rPr>
          <w:rFonts w:ascii="Calibri" w:hAnsi="Calibri" w:cs="Calibri"/>
        </w:rPr>
      </w:pPr>
      <w:bookmarkStart w:id="5" w:name="Par280"/>
      <w:bookmarkEnd w:id="5"/>
      <w:r>
        <w:rPr>
          <w:rFonts w:ascii="Calibri" w:hAnsi="Calibri" w:cs="Calibri"/>
        </w:rPr>
        <w:t>&lt;**&gt; Прогнозно, объемы финансирования подлежат ежегодному уточнению.</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ind w:firstLine="540"/>
        <w:jc w:val="both"/>
        <w:outlineLvl w:val="1"/>
        <w:rPr>
          <w:rFonts w:ascii="Calibri" w:hAnsi="Calibri" w:cs="Calibri"/>
        </w:rPr>
      </w:pPr>
      <w:bookmarkStart w:id="6" w:name="Par282"/>
      <w:bookmarkEnd w:id="6"/>
      <w:r>
        <w:rPr>
          <w:rFonts w:ascii="Calibri" w:hAnsi="Calibri" w:cs="Calibri"/>
        </w:rPr>
        <w:t>Основные понятия</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жилья экономического класса - строительство малоэтажных и многоквартирных жилых домов, отвечающих стандартам и требованиям жилья экономического класса, установленным </w:t>
      </w:r>
      <w:hyperlink r:id="rId19" w:history="1">
        <w:r>
          <w:rPr>
            <w:rFonts w:ascii="Calibri" w:hAnsi="Calibri" w:cs="Calibri"/>
            <w:color w:val="0000FF"/>
          </w:rPr>
          <w:t>приказом</w:t>
        </w:r>
      </w:hyperlink>
      <w:r>
        <w:rPr>
          <w:rFonts w:ascii="Calibri" w:hAnsi="Calibri" w:cs="Calibri"/>
        </w:rPr>
        <w:t xml:space="preserve"> Министерства регионального развития Российской Федерации от 28 июня 2010 года N 303 "Об утверждении Методических рекомендаций по отнесению жилых помещений к жилью экономического класса".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Малоэтажный жилой дом (малоэтажное жилье) - отдельно стоящий жилой дом с количеством этажей не более трех, предназначенный для проживания одной семьи </w:t>
      </w:r>
      <w:r>
        <w:rPr>
          <w:rFonts w:ascii="Calibri" w:hAnsi="Calibri" w:cs="Calibri"/>
        </w:rPr>
        <w:lastRenderedPageBreak/>
        <w:t>(индивидуальный жилой дом), и жилой дом с количеством этажей не более трех, состоящий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(жилой дом блокированной застройки).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Многоквартирный дом (многоквартирное жилье) - совокупность двух и более квартир, имеющих выходы в помещения общего пользования в таком доме, а также элементов общего имущества собственников помещений в таком доме. В состав многоквартирного дома могут также входить нежилые помещения, не входящие в состав общего имущества собственников помещений в таком доме. Многоквартирный дом расположен на земельном участке, который входит в состав общего имущества собственников помещений в таком доме.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Малоэтажная застройка - совокупность расположенных и(или) строящихся на территории малоэтажных жилых домов.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Многоквартирная застройка - совокупность расположенных и(или) строящихся на территории многоквартирных домов.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Комплексное освоение территории в целях жилищного строительства - комплексное освоение новой территории в целях жилищного строительства, в том числе земельных участков, предоставленных в соответствии с Земельным </w:t>
      </w:r>
      <w:hyperlink r:id="rId20" w:history="1">
        <w:r>
          <w:rPr>
            <w:rFonts w:ascii="Calibri" w:hAnsi="Calibri" w:cs="Calibri"/>
            <w:color w:val="0000FF"/>
          </w:rPr>
          <w:t>кодексом</w:t>
        </w:r>
      </w:hyperlink>
      <w:r>
        <w:rPr>
          <w:rFonts w:ascii="Calibri" w:hAnsi="Calibri" w:cs="Calibri"/>
        </w:rPr>
        <w:t xml:space="preserve"> Российской Федерации для комплексного освоения в целях жилищного строительства из земель, находящихся в государственной или муниципальной собственности, в соответствии с генеральным планом и правилами землепользования и застройки муниципального образования. Предусматривает в том числе проведение следующих мероприятий: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проектной документации территории (проекта планировки территории и проекта межевания территории) в границах земельного участка, предназначенного для комплексного освоения в целях жилищного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земельных участков в границах земельного участка, предназначенного для комплексного освоения в целях жилищного строительства, в том числе проведение государственного кадастрового учета;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обустройство территории путем строительства (реконструкции) объектов инженерной, социальной и дорожной инфраструктуры в соответствии с местными нормативами градостроительного проектирования (при их отсутствии - утвержденными органом местного самоуправления расчетными показателями обеспечения территории объектами указанной инфраструктуры);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на указанной территории жилищного строительства и иного строительства в соответствии с видами разрешенного использования земельных участков;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территории, в том числе уличное освещение, озеленение, обустройство мест отдыха.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Комплексное развитие застроенной территории в целях жилищного строительства - комплексное развитие и реконструкция территории, на которой расположен жилищный фонд с высоким уровнем износа, в том числе в порядке развития застроенных территорий, предусмотренном Градостроительным </w:t>
      </w:r>
      <w:hyperlink r:id="rId21" w:history="1">
        <w:r>
          <w:rPr>
            <w:rFonts w:ascii="Calibri" w:hAnsi="Calibri" w:cs="Calibri"/>
            <w:color w:val="0000FF"/>
          </w:rPr>
          <w:t>кодексом</w:t>
        </w:r>
      </w:hyperlink>
      <w:r>
        <w:rPr>
          <w:rFonts w:ascii="Calibri" w:hAnsi="Calibri" w:cs="Calibri"/>
        </w:rPr>
        <w:t xml:space="preserve"> Российской Федерации, в целях ликвидации жилищного фонда с высоким уровнем износа и дальнейшего жилищного и иного строительства на указанной территории в соответствии с видами разрешенного использования земельных участков. Предусматривает в том числе мероприятия, входящие в состав указанных мероприятий комплексного освоения территории в целях жилищного строительства, а также мероприятие по переселению граждан из жилищного фонда с высоким уровнем износа, расположенного на территории, подлежащей развитию в соответствии с гражданским, земельным и жилищным законодательством.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комплексного освоения и развития территорий в целях жилищного строительства - проекты комплексного освоения территорий в целях жилищного строительства и проекты комплексного развития застроенной территории в целях жилищного строительства, реализуемые на условиях государственно-частного партнерства.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строительства жилья экономического класса - проекты комплексного освоения и развития территорий в целях жилищного строительства, предусматривающие в том числе </w:t>
      </w:r>
      <w:r>
        <w:rPr>
          <w:rFonts w:ascii="Calibri" w:hAnsi="Calibri" w:cs="Calibri"/>
        </w:rPr>
        <w:lastRenderedPageBreak/>
        <w:t>строительство жилья экономического класса, а также иные проекты, предусматривающие строительство жилья экономического класса, для реализации которых не требуется комплексного освоения и развития территорий.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фонд с высоким уровнем износа - совокупность жилых домов, признанных в установленном порядке непригодными для проживания граждан в связи с физическим износом в процессе их эксплуатации, и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(аварийный жилищный фонд), а также жилые дома, физический износ которых в процессе эксплуатации составляет 70 процентов (ветхий жилищный фонд).</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Коммунальная инфраструктура - совокупность объектов, в том числе трубопроводов и иных объектов, обеспечивающих тепло-, водоснабжение, водоотведение и очистку сточных вод в границах территории муниципального образования.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Инженерная инфраструктура - совокупность объектов коммунальной инфраструктуры, а также объектов, обеспечивающих электроснабжение и газоснабжение в границах территории муниципального образования.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инфраструктура - здания, строения, сооружения, предназначенные для размещения дошкольных учреждений, общеобразовательных учреждений, учреждений здравоохранения, организаций культуры и спорта, связи, общественного питания, торговли и бытового обслуживания.</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1"/>
        <w:rPr>
          <w:rFonts w:ascii="Calibri" w:hAnsi="Calibri" w:cs="Calibri"/>
        </w:rPr>
      </w:pPr>
      <w:bookmarkStart w:id="7" w:name="Par303"/>
      <w:bookmarkEnd w:id="7"/>
      <w:r>
        <w:rPr>
          <w:rFonts w:ascii="Calibri" w:hAnsi="Calibri" w:cs="Calibri"/>
        </w:rPr>
        <w:t>Введение</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Ленинградская область расположена на северо-западе европейской части Российской Федерации. Входит в состав Северо-Западного федерального округа и Северо-Западного экономического района.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Ленинградской области составляет 83900 кв. км - 0,5% площади Российской Федерации. Протяженность с запада на восток составляет 450 км, наибольшая протяженность с севера на юг - 320 км. Ленинградская область граничит на севере с Республикой Карелия, на востоке - с Вологодской областью, на юго-востоке - с Новгородской областью, на юге - с Псковской областью, с Санкт-Петербургом (полуанклав), на западе - с Эстонией, на северо-западе - с Финляндией. С запада территория Ленинградской области омывается водами Финского залива.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Ленинградской области по состоянию на 1 января 2012 года - 1724,4 тыс. чел., что составляет 1,2 проц. населения России. По указанному показателю Ленинградская область занимает 27 место в Российской Федерации. Городское население составляет 66 проц., сельское население - 34 проц. Плотность населения 20,4 чел. на квадратный километр. Наиболее населенными являются районы, прилегающие к Санкт-Петербургу, наименее населенными - восточные районы. Численность городского населения составляет 1130 тыс. чел., уровень урбанизации - 65,91 проц., что ниже среднероссийского значения. Самым крупным городом является Гатчина (82,2 тыс. чел.), самым малым - Высоцк (1,7 тыс. чел.).</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административно-территориальному делению Ленинградская область состоит из 17 муниципальных районов, 1 городского округа, 61 городского поселения, 142 сельских поселений.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Ленинградская область богата разнообразными природно-сырьевыми ресурсами. Разведанные запасы основных ресурсов: горючие сланцы - 997 млн тонн, торф - 956 млн тонн, фосфориты - 568 млн тонн (14% от общего числа запасов России). Сырье для стройиндустрии: известняки для цемента - 355 млн тонн, строительный камень - 1205 млн куб. м, пески строительные - 555 млн куб. м, песчано-гравийный материал - 255 млн куб. м, кирпично-черепичные глины - 198,6 млн куб. м, облицовочный камень - 34 млн куб. м, известняки флюсовые - 345 млн тонн, бокситы - 9,5 млн тонн.</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Преимуществами геополитического положения Ленинградской области являются: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приграничное положение (граница с Евросоюзом) - "российские ворота в Западную Европу" и "европейские ворота между Западной Европой и Азией";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выгодное приморское положение, наличие действующих и строящихся морских портов;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мощный транспортный узел, расположенный в створе 9 панъевропейского транспортного </w:t>
      </w:r>
      <w:r>
        <w:rPr>
          <w:rFonts w:ascii="Calibri" w:hAnsi="Calibri" w:cs="Calibri"/>
        </w:rPr>
        <w:lastRenderedPageBreak/>
        <w:t>коридора и международного транспортного коридора "Север-Юг";</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пересечение морских, речных, железнодорожных, автомобильных, воздушных, трубопроводных и телекоммуникационных трасс.</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1"/>
        <w:rPr>
          <w:rFonts w:ascii="Calibri" w:hAnsi="Calibri" w:cs="Calibri"/>
        </w:rPr>
      </w:pPr>
      <w:bookmarkStart w:id="8" w:name="Par317"/>
      <w:bookmarkEnd w:id="8"/>
      <w:r>
        <w:rPr>
          <w:rFonts w:ascii="Calibri" w:hAnsi="Calibri" w:cs="Calibri"/>
        </w:rPr>
        <w:t>1. Характеристика проблемы, на решение которой направлена Программа</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ключевых задач государства в области жилищной политики является формирование соответствующих условий, позволяющих повысить доступность жилья, которая самым непосредственным образом влияет на состояние демографических показателей. Доступность жилья является сложным многогранным индикатором, который не только отражает ход рыночных реформ в жилищной сфере, их социальную направленность, но и связан с общим течением социально-экономических процессов в обществе, их успешностью, учитывает поведение населения на рынке жилья, его ожидания, степень доверия к государственным и коммерческим институтам.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возможности улучшения жилищных условий - это важный показатель повышения благосостояния населения, предпосылка социальной и экономической стабильности государства, поэтому решение жилищной проблемы граждан является одним из приоритетов государственной политики в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2"/>
        <w:rPr>
          <w:rFonts w:ascii="Calibri" w:hAnsi="Calibri" w:cs="Calibri"/>
        </w:rPr>
      </w:pPr>
      <w:bookmarkStart w:id="9" w:name="Par322"/>
      <w:bookmarkEnd w:id="9"/>
      <w:r>
        <w:rPr>
          <w:rFonts w:ascii="Calibri" w:hAnsi="Calibri" w:cs="Calibri"/>
        </w:rPr>
        <w:t>1.1. Жилищный фонд и жилищное строительство</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января 2012 года общая площадь жилищного фонда в Ленинградской области - 45396,2 тыс. кв. м, площадь ветхого и аварийного жилого фонда - 1361,9 тыс. кв. м (3 проц. всего жилищного фонда), в том числе ветхий жилищный фонд - 1244,9 тыс. кв. м, аварийный жилищный фонд - 117,0 тыс. кв. м. Площадь жилых помещений, приходящаяся в среднем на одного жителя Ленинградской области, составила 26,2 кв. 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2006 году в Ленинградской области началась реализация национального проекта "Доступное и комфортное жилье - гражданам России".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в 2006-2011 годах позволила: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ввести 5574 тыс. кв. м жилья (объемы строительства жилья увеличились в 1,6 раза: с 671,5 тыс. кв. м в 2006 году до 1,076 млн кв. м в 2011 году);</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улучшить жилищные условия 2114 молодых семей;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улучшить жилищные условия 1760 семей, относящихся к категориям, установленным федеральным и областным законодательством;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выдать ипотечные жилищные кредиты (займы) на улучшение жилищных условий жителям Ленинградской области на сумму 25,263 млрд руб. (объемы ипотечного жилищного кредитования увеличились более чем в 5,8 раза: с 1,2 млрд руб. до 7,0 млрд руб.).</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2011 года в Ленинградской области достигнут прогнозный показатель по вводу жилья, утвержденный Министерством регионального развития Российской Федерации, - 1072 тыс. кв. м. Введено 1075,872 тыс. кв. м жилья (14762 квартиры), что составляет 103 проц. к соответствующему периоду 2010 года. По индивидуальному жилищному строительству (ИЖС) введено 491,446 тыс. кв. м жилья (4350 домов), доля ИЖС в общем объеме введенного жилья составила 45,7 проц.</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Лидерами среди муниципальных образований по вводу в действие общей площади жилых домов за 2011 год стали Всеволожский район (362,65 тыс. кв. м), Выборгский район (127,8 тыс. кв. м), Гатчинский район (109,76 тыс. кв. м) и Тихвинский район (104,78 тыс. кв. м)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Инвестиции в жилищное строительство в 2011 году составили 46927 млн руб. (увеличение на 30453 млн руб. по отношению к 2010 году), их доля в общем объеме инвестиций составила 15,4 проц., что на 4,5 проц. больше по сравнению с 2010 годом.</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10" w:name="Par337"/>
      <w:bookmarkEnd w:id="10"/>
      <w:r>
        <w:rPr>
          <w:rFonts w:ascii="Calibri" w:hAnsi="Calibri" w:cs="Calibri"/>
        </w:rPr>
        <w:t>Таблица 1</w:t>
      </w: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Инвестиции в основной капитал на жилищное строительство</w:t>
      </w:r>
    </w:p>
    <w:p w:rsidR="0055103F" w:rsidRDefault="0055103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30"/>
        <w:gridCol w:w="1210"/>
        <w:gridCol w:w="1210"/>
        <w:gridCol w:w="1210"/>
        <w:gridCol w:w="1210"/>
        <w:gridCol w:w="1210"/>
      </w:tblGrid>
      <w:tr w:rsidR="0055103F">
        <w:tblPrEx>
          <w:tblCellMar>
            <w:top w:w="0" w:type="dxa"/>
            <w:bottom w:w="0" w:type="dxa"/>
          </w:tblCellMar>
        </w:tblPrEx>
        <w:trPr>
          <w:tblCellSpacing w:w="5" w:type="nil"/>
        </w:trPr>
        <w:tc>
          <w:tcPr>
            <w:tcW w:w="363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2007 год</w:t>
            </w: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2008 год</w:t>
            </w: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2009 год</w:t>
            </w: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 год</w:t>
            </w: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 год</w:t>
            </w:r>
          </w:p>
        </w:tc>
      </w:tr>
      <w:tr w:rsidR="0055103F">
        <w:tblPrEx>
          <w:tblCellMar>
            <w:top w:w="0" w:type="dxa"/>
            <w:bottom w:w="0" w:type="dxa"/>
          </w:tblCellMar>
        </w:tblPrEx>
        <w:trPr>
          <w:trHeight w:val="400"/>
          <w:tblCellSpacing w:w="5" w:type="nil"/>
        </w:trPr>
        <w:tc>
          <w:tcPr>
            <w:tcW w:w="36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Общий объем инвестиций,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млн руб.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126296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166112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193246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278864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304770 </w:t>
            </w:r>
          </w:p>
        </w:tc>
      </w:tr>
      <w:tr w:rsidR="0055103F">
        <w:tblPrEx>
          <w:tblCellMar>
            <w:top w:w="0" w:type="dxa"/>
            <w:bottom w:w="0" w:type="dxa"/>
          </w:tblCellMar>
        </w:tblPrEx>
        <w:trPr>
          <w:trHeight w:val="400"/>
          <w:tblCellSpacing w:w="5" w:type="nil"/>
        </w:trPr>
        <w:tc>
          <w:tcPr>
            <w:tcW w:w="36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Инвестиции в жилищное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млн руб.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10909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13878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20709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16474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46927  </w:t>
            </w:r>
          </w:p>
        </w:tc>
      </w:tr>
      <w:tr w:rsidR="0055103F">
        <w:tblPrEx>
          <w:tblCellMar>
            <w:top w:w="0" w:type="dxa"/>
            <w:bottom w:w="0" w:type="dxa"/>
          </w:tblCellMar>
        </w:tblPrEx>
        <w:trPr>
          <w:trHeight w:val="400"/>
          <w:tblCellSpacing w:w="5" w:type="nil"/>
        </w:trPr>
        <w:tc>
          <w:tcPr>
            <w:tcW w:w="36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Удельный вес в общем объеме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инвестиций, проц.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15,4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объему построенного жилья Ленинградская область находится на втором месте среди субъектов Северо-Западного федерального округа, введено в эксплуатацию 19 проц. общей жилой площади, сданной в Северо-Западном федеральном округе. Ленинградская область вошла в число 20 субъектов Российской Федерации - лидеров по вводу в эксплуатацию жилой площади.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января 2012 года на территории Ленинградской области осуществлялось строительство жилых домов общей площадью 2,024 млн кв. м жилья на 226 строительных площадках.</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11" w:name="Par357"/>
      <w:bookmarkEnd w:id="11"/>
      <w:r>
        <w:rPr>
          <w:rFonts w:ascii="Calibri" w:hAnsi="Calibri" w:cs="Calibri"/>
        </w:rPr>
        <w:t>Таблица 2</w:t>
      </w: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Строящиеся жилые дома на территории Ленинградской области</w:t>
      </w:r>
    </w:p>
    <w:p w:rsidR="0055103F" w:rsidRDefault="0055103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5"/>
        <w:gridCol w:w="4840"/>
        <w:gridCol w:w="2057"/>
        <w:gridCol w:w="1936"/>
      </w:tblGrid>
      <w:tr w:rsidR="0055103F">
        <w:tblPrEx>
          <w:tblCellMar>
            <w:top w:w="0" w:type="dxa"/>
            <w:bottom w:w="0" w:type="dxa"/>
          </w:tblCellMar>
        </w:tblPrEx>
        <w:trPr>
          <w:trHeight w:val="1600"/>
          <w:tblCellSpacing w:w="5" w:type="nil"/>
        </w:trPr>
        <w:tc>
          <w:tcPr>
            <w:tcW w:w="605"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84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муниципального района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(городского округа)          </w:t>
            </w:r>
          </w:p>
        </w:tc>
        <w:tc>
          <w:tcPr>
            <w:tcW w:w="2057"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Жилые дома,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находящиеся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стадии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состоянию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1 января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кв. м   </w:t>
            </w:r>
          </w:p>
        </w:tc>
        <w:tc>
          <w:tcPr>
            <w:tcW w:w="193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площадок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8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муниципальный район    </w:t>
            </w:r>
          </w:p>
        </w:tc>
        <w:tc>
          <w:tcPr>
            <w:tcW w:w="205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1,745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8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Волховский муниципальный район        </w:t>
            </w:r>
          </w:p>
        </w:tc>
        <w:tc>
          <w:tcPr>
            <w:tcW w:w="205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14,711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8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муниципальный район      </w:t>
            </w:r>
          </w:p>
        </w:tc>
        <w:tc>
          <w:tcPr>
            <w:tcW w:w="205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1079,583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8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Выборгский район                      </w:t>
            </w:r>
          </w:p>
        </w:tc>
        <w:tc>
          <w:tcPr>
            <w:tcW w:w="205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187,639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8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муниципальный район        </w:t>
            </w:r>
          </w:p>
        </w:tc>
        <w:tc>
          <w:tcPr>
            <w:tcW w:w="205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136,660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8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Кингисеппский муниципальный район     </w:t>
            </w:r>
          </w:p>
        </w:tc>
        <w:tc>
          <w:tcPr>
            <w:tcW w:w="205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40,719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8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Киришский муниципальный район         </w:t>
            </w:r>
          </w:p>
        </w:tc>
        <w:tc>
          <w:tcPr>
            <w:tcW w:w="205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19,767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8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муниципальный район         </w:t>
            </w:r>
          </w:p>
        </w:tc>
        <w:tc>
          <w:tcPr>
            <w:tcW w:w="205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70,874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48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Лодейнопольский муниципальный район   </w:t>
            </w:r>
          </w:p>
        </w:tc>
        <w:tc>
          <w:tcPr>
            <w:tcW w:w="205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4,967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48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муниципальный район     </w:t>
            </w:r>
          </w:p>
        </w:tc>
        <w:tc>
          <w:tcPr>
            <w:tcW w:w="205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164,658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48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Лужский муниципальный район           </w:t>
            </w:r>
          </w:p>
        </w:tc>
        <w:tc>
          <w:tcPr>
            <w:tcW w:w="205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12,974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8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муниципальный район      </w:t>
            </w:r>
          </w:p>
        </w:tc>
        <w:tc>
          <w:tcPr>
            <w:tcW w:w="205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6,617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8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Приозерский муниципальный район       </w:t>
            </w:r>
          </w:p>
        </w:tc>
        <w:tc>
          <w:tcPr>
            <w:tcW w:w="205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23,567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8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Сосновоборский городской округ        </w:t>
            </w:r>
          </w:p>
        </w:tc>
        <w:tc>
          <w:tcPr>
            <w:tcW w:w="205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87,800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48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Тихвинский муниципальный район        </w:t>
            </w:r>
          </w:p>
        </w:tc>
        <w:tc>
          <w:tcPr>
            <w:tcW w:w="205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32,395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8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Тосненский район                      </w:t>
            </w:r>
          </w:p>
        </w:tc>
        <w:tc>
          <w:tcPr>
            <w:tcW w:w="205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139,474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48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205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2024,15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226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Многоквартирные жилые дома строятся во всех муниципальных районах, кроме Волосовского и Сланцевского районов, и городском округе. Приостановлено строительство 29 многоквартирных жилых домов общей площадью 145,483 тыс. кв. м в Волховском, Всеволожском, Выборгском, Гатчинском, Киришском, Кировском, Ломоносовском, Тихвинском и Тосненском районах.</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увеличение объемов ввода жилья потребность в благоустроенном жилье остается высокой. На учете в качестве нуждающихся в жилых помещениях состоят более 21 тыс. семей.</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2"/>
        <w:rPr>
          <w:rFonts w:ascii="Calibri" w:hAnsi="Calibri" w:cs="Calibri"/>
        </w:rPr>
      </w:pPr>
      <w:bookmarkStart w:id="12" w:name="Par409"/>
      <w:bookmarkEnd w:id="12"/>
      <w:r>
        <w:rPr>
          <w:rFonts w:ascii="Calibri" w:hAnsi="Calibri" w:cs="Calibri"/>
        </w:rPr>
        <w:t>1.2. Строительный комплекс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промышленность строительных материалов полностью удовлетворяет потребности строительного рынка Ленинградской области в основных видах строительных материалов, изделий и конструкций. Имеющиеся производственные мощности значительно превосходят собственные потребности строительства, обеспечивают определенный потенциал для увеличения объемов производства, что является фактором, содействующим росту объемов строительства, включая жилищное строительство.</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Строительный комплекс Ленинградской области остается одним из наиболее развитых в Северо-Западном регионе и в Российской Федерации.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объем - 95-97 проц. продукции промышленности строительных материалов производится 100 предприятиями и организациями отрасли, курируемыми отраслевым органом исполнительной власти Ленинградской области - комитетом по строительству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hyperlink w:anchor="Par3331" w:history="1">
        <w:r>
          <w:rPr>
            <w:rFonts w:ascii="Calibri" w:hAnsi="Calibri" w:cs="Calibri"/>
            <w:color w:val="0000FF"/>
          </w:rPr>
          <w:t>Перечень</w:t>
        </w:r>
      </w:hyperlink>
      <w:r>
        <w:rPr>
          <w:rFonts w:ascii="Calibri" w:hAnsi="Calibri" w:cs="Calibri"/>
        </w:rPr>
        <w:t xml:space="preserve"> предприятий по производству строительных материалов, расположенных на территории Ленинградской области, приведен в приложении 7 к Программе.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основным предприятиям промышленности строительных материалов строительного комплекса Ленинградской области относятся: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домостроительных комбинатов по производству изделий и конструкций (включая железобетонные) для крупнопанельного и монолитного домостроения (общая мощность 1505 тыс. кв. м), в том числе: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"Гатчинский ССК" - 120 тыс. кв. м жилья,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"ПО "Баррикада". Завод ЖБИ N 30 (ранее - ОАО "Гатчинский ДСК") - 200 тыс. кв. м жилья,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"Кировский ДСК" - 200 тыс. кв. м жилья,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"Киришский ДСК" - 140 тыс. кв. м жилья,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КЖБИ - филиал ОАО "ГУОВ" - 145 тыс. кв. м жилья,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"ДСК-Войсковицы" (ранее - ОАО "Завод ЖБИ N 1") - 200 тыс. кв. м жилья,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филиал ООО ФПГ "РОССТРО" - "ROSSTRO-Velox" - 300 тыс. кв. м жилья,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"БиГ" - 300 тыс. кв. м жилья;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предприятий (производств) мелкоштучных стеновых материалов (общей мощностью 875 млн шт. усл. кирпича), в том числе пять кирпичных заводов (мощностью 340 млн шт. кирпича):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производству кирпича строительного керамического:</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"Завод стройматериалов Эталон" - 40 млн шт. усл. кирпича,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"Победа ЛСР Завод Ленстройкерамика" - 80 млн шт. усл. кирпича,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"Петрокерамика" - 60 млн шт. усл. кирпича,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"Газстрой" - 60 млн шт. усл. кирпича,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производству силикатного кирпича: ОАО "Павловский завод" - 100 млн шт. усл. кирпича,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производству вибропрессованных бетонных блоков: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"Полар Инвест" - 75 млн шт. усл. кирпича,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"Кировский ДСК" - 36 млн шт. усл. кирпича,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"Трест 49" - 3,4 млн шт. усл. кирпича,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"Павловский завод" - 2,5 млн шт. блоков перегородок,</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производству щепоцементных блоков (монолитное домостроение): ООО "БиГ" - 42,5 млн шт. усл. кирпича,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производству блоков из ячеистых бетонов: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КЖБИ - филиал ОАО "ГУОВ" (Всеволожский район) - 92 млн шт. усл. кирпича (174 тыс. куб. м газобетона),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"Пенобетон" (г. Пикалево) - 50 млн шт. усл. кирпича (пенобетона),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"ЕвроАэроБетон" (г. Сланцы) - 87 млн шт. усл. кирпича (газобетона), 140 млн шт. усл. кирпича (после ввода второй очереди),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ООО "Н+Н" (пос. Кикерино, Волосовский район) - 210 млн шт. усл. кирпича (газобетона);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цементных завода (общей мощностью 5,315 млн тонн цемента):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"Сланцевский цементный завод "ЦЕСЛА" - 1,065 млн тонн,</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"Пикалевский цемент" - 1,8 млн тонн,</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"Метахим" - 0,650 млн тонн,</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"Цемент" - 1,8 млн тонн;</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известковый завод - ОАО "НордКалк-Алексеевка" (ранее - ООО "Алексеевский известковый завод") - 60 тыс. тонн извести строительной;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предприятий и производств в составе предприятий по производству железобетонных изделий - конструкций и бетонных растворов общей мощностью 1225,4 тыс. куб. м (без учета шести ДСК и ССК жилищного домостроения):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"Ленстройдеталь Ленинградская область" - 110 тыс. куб. м железобетонных изделий - конструкций для промышленного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"ПО Баррикада. Завод ЖБИ-2" - 42,0 тыс. куб. м изделий - конструкций для промышленного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"Кировский ДСК" - 72,0 куб. м товарного бетона,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КЖБИ - филиал ОАО "ГУОВ" (Всеволожский район) - 30,0 тыс. куб. 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"Толмачевский завод ЖБиМК" - 100,0 тыс. куб. м изделий - конструкций для промышленного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"Управление промышленных предприятий" - 10,0 тыс. куб. м железобетонных изделий, 150,0 тыс. куб. м товарного бетона,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филиал ОАО "Мостожелезобетонконструкция" - 45,0 тыс. куб. 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"Т-Бетон" - 44,4 тыс. куб. м железобетонных изделий для жилищного домостроения,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"Завод Стройдеталь" - 50,0 тыс. куб. м железобетонных изделий и конструкций для жилищного домостроения,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"Полар Инвест" - 5,8 тыс. куб. м железобетонных плит перекрытий, 20,0 тыс. куб. м бетонных растворов,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"Центр-Бетон" - 200,0 тыс. куб. м бетона,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филиал ОАО "РЖД" дирекции по ремонту путей "Лодейнопольский завод" - 25,0 тыс. куб. м изделий для промышленного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ГУП "ЖБИ N 310" - 8,85 тыс. куб. м железобетонных изделий и 100,0 тыс. куб. м товарного бетона,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"Лужский завод ЖБИ" - 2,0 тыс. куб. м изделий - конструкций для промышленного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"Бетон" - 210,0 тыс. куб. 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предприятий по производству керамической плитки различных видов (общей мощностью 28,28 млн кв. 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"Керамин Санкт-Петербург" - 4,3 млн кв. 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"Кварц" - 7,0 млн кв. 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"Контакт" - 10,0 млн кв. 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"Нефрит-Керамика" - 7,0 млн кв. 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"Глебычевский керамический завод" - 228,0 тыс. кв. м керамической и агломератной облицовочной плитки;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предприятий по производству сухих строительных смесей (общей мощностью 365,0 тыс. тонн):</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"Эм-Си Баухеми" - 180,0 тыс. тонн,</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"Строительно-Экологические Технологии" - 20,0 тыс. тонн,</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КЖБИ - филиал ОАО "ГУОВ" (Всеволожский район) - 30,0 тыс. тонн,</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"Павловский завод" - 60,0 тыс. тонн,</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"Баумит строительные материалы" - 75,0 тыс. тонн;</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предприятий по производству гидро-, теплоизоляционных и кровельных материалов (общей мощностью более 70,2 млн кв. 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"Технониколь - Выборг" - 20,0 млн кв. 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"Роквул-Север" - 10 млн кв. м теплоизоляционных материалов на минеральной основе,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ООО "Полар Инвест" - 1,2 млн кв. м кровельных материалов,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"Завод кровельных материалов Изофлекс" (ООО "КИНЕФ") - 15,0 млн кв. м кровельных материалов,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"ПО "Пеноплэкс Северо-Запад" - 4,0 млн кв. м теплоизоляционных материалов,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"Щебсервис плюс" - 20,0 тыс. куб. м минеральных теплоизоляционных материалов;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предприятие по производству санитарных керамических изделий (мощностью 600 тыс. шт.) - ООО "Рока Рус";</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крупных организаций по добыче и переработке нерудных материалов, в том числе песка, ПГС, камня строительного, щебня гранитного и доломитового (общей мощностью более 40 млн куб. м в год).</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проектной организацией, разрабатывающей проектно-сметную документацию для жилищно-гражданского строительства в Ленинградской области, является ОАО "Ленгражданпроект".</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2"/>
        <w:rPr>
          <w:rFonts w:ascii="Calibri" w:hAnsi="Calibri" w:cs="Calibri"/>
        </w:rPr>
      </w:pPr>
      <w:bookmarkStart w:id="13" w:name="Par490"/>
      <w:bookmarkEnd w:id="13"/>
      <w:r>
        <w:rPr>
          <w:rFonts w:ascii="Calibri" w:hAnsi="Calibri" w:cs="Calibri"/>
        </w:rPr>
        <w:t>1.3. Территориальное планирование и пространственное развитие Ленинградской области</w:t>
      </w:r>
    </w:p>
    <w:p w:rsidR="0055103F" w:rsidRDefault="0055103F">
      <w:pPr>
        <w:widowControl w:val="0"/>
        <w:autoSpaceDE w:val="0"/>
        <w:autoSpaceDN w:val="0"/>
        <w:adjustRightInd w:val="0"/>
        <w:spacing w:after="0" w:line="240" w:lineRule="auto"/>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завершена разработка проекта схемы территориального планирования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15 марта 2012 года: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проектам схем территориального планирования: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утверждены схемы территориального планирования Гатчинского, Кингисеппского, Лодейнопольского, Подпорожского муниципальных районов и Тосненского района,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поступило на согласование в Правительство Ленинградской области 12 проектов схем территориального планирования,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находятся на рассмотрении Правительства Ленинградской области проекты схем территориального планирования Волховского, Лужского и Тихвинского муниципальных районов,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находятся в работе семь проектов схем территориального планирования;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проектам генеральных планов поселений и городского округа: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 21 проект генерального плана,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согласованы Правительством Ленинградской области 23 проекта генеральных планов,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находятся на рассмотрении в Правительстве Ленинградской области 15 проектов генеральных планов,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приняли решения о нецелесообразности подготовки проектов генеральных планов 4 сельских поселения;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проектам правил землепользования и застройки: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утверждены 38 проектов правил землепользования и застройки (37 поселений и городского округа),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находятся в стадии разработки 103 проекта правил землепользования и застройки,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приняли решение о подготовке правил землепользования и застройки 63 поселения.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проблемами в процессе подготовки проектов документов территориального планирования муниципальных образований Ленинградской области являются: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местных бюджетах финансовых средств на подготовку проектов документов территориального планирования;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или недостаточность исходных данных, в том числе отсутствие актуальных топографических материалов необходимых масштабов для большей части территории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достоверной и полной информации об объектах федерального значения, размещающихся или планируемых к размещению на территории Ленинградской области, на землях федеральной собственности, их влиянии на прилегающие территории, в первую очередь об объектах Минобороны России и объектах транспортной инфраструктуры;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полных и достоверных сведений о границах земель и земельных участков, наличии объектов недвижимости, а также трудности в составлении схем землепользования в </w:t>
      </w:r>
      <w:r>
        <w:rPr>
          <w:rFonts w:ascii="Calibri" w:hAnsi="Calibri" w:cs="Calibri"/>
        </w:rPr>
        <w:lastRenderedPageBreak/>
        <w:t>связи с отсутствием в необходимых масштабах цифровых картографических материалов лесоустройства, землеустроительных материалов и кадастровых планов земельных участков;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администрациях муниципальных образований квалифицированных специалистов, осуществляющих приемку работ;</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квалифицированных кадров в проектных организациях, осуществляющих подготовку проектов документов территориального планирования.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документов территориального планирования часто не соответствуют по составу и содержанию действующему законодательству, цели и задачи территориального планирования носят формальный характер и практически не связаны с конкретным муниципальным образованием. Отсутствует не только вариантность проработки проектных решений, но и обоснование решений по территориальному планированию. Мероприятиями территориального планирования не предусматривается размещение объектов, необходимых для обеспечения жизнедеятельности муниципальных образований.</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2"/>
        <w:rPr>
          <w:rFonts w:ascii="Calibri" w:hAnsi="Calibri" w:cs="Calibri"/>
        </w:rPr>
      </w:pPr>
      <w:bookmarkStart w:id="14" w:name="Par519"/>
      <w:bookmarkEnd w:id="14"/>
      <w:r>
        <w:rPr>
          <w:rFonts w:ascii="Calibri" w:hAnsi="Calibri" w:cs="Calibri"/>
        </w:rPr>
        <w:t>1.4. Основные проблемы, сдерживающие развитие жилищного строительства</w:t>
      </w:r>
    </w:p>
    <w:p w:rsidR="0055103F" w:rsidRDefault="0055103F">
      <w:pPr>
        <w:widowControl w:val="0"/>
        <w:autoSpaceDE w:val="0"/>
        <w:autoSpaceDN w:val="0"/>
        <w:adjustRightInd w:val="0"/>
        <w:spacing w:after="0" w:line="240" w:lineRule="auto"/>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3"/>
        <w:rPr>
          <w:rFonts w:ascii="Calibri" w:hAnsi="Calibri" w:cs="Calibri"/>
        </w:rPr>
      </w:pPr>
      <w:bookmarkStart w:id="15" w:name="Par523"/>
      <w:bookmarkEnd w:id="15"/>
      <w:r>
        <w:rPr>
          <w:rFonts w:ascii="Calibri" w:hAnsi="Calibri" w:cs="Calibri"/>
        </w:rPr>
        <w:t>Низкая платежеспособность населения, нуждающегося в улучшении жилищных условий</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объемов строительства жилья за счет средств населения в настоящее время сдерживается из-за высокой стоимости строительства и низких доходов большей части населения. Так, средняя стоимость одного квадратного метра на первичном рынке жилья за 2011 год увеличилась на 5,3 проц., на вторичном - на 3,0 проц. Средняя стоимость одного квадратного метра общей площади квартир на первичном рынке жилья в 2011 году составляла 50,331 тыс. рублей, в то время как среднемесячная заработная плата одного работника - 17,085 тыс. рублей.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реальной возможности приобретения жилья для улучшения жилищных условий создает в обществе социальную напряженность, ведет к ухудшению демографической ситуации.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показателем состояния рынка жилья с точки зрения возможности приобретения квартир гражданами является коэффициент доступности жилья. Коэффициент доступности жилья в среднем по Ленинградской области в 2011 году составил 4,37. Это означает, что если среднестатистическая семья все заработанные деньги будет тратить только на приобретение квартиры, понадобится не менее четырех лет, чтобы выплатить всю сумму. Учитывая, что большинство предлагаемых ипотечных программ предусматривают отчисления в размере не более 40 проц. семейного дохода на покрытие платежей по кредитам, коэффициент доступности жилья может составить 10 лет.</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3"/>
        <w:rPr>
          <w:rFonts w:ascii="Calibri" w:hAnsi="Calibri" w:cs="Calibri"/>
        </w:rPr>
      </w:pPr>
      <w:bookmarkStart w:id="16" w:name="Par529"/>
      <w:bookmarkEnd w:id="16"/>
      <w:r>
        <w:rPr>
          <w:rFonts w:ascii="Calibri" w:hAnsi="Calibri" w:cs="Calibri"/>
        </w:rPr>
        <w:t>Низкая доступность долгосрочных ипотечных кредитов для населения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системы ипотечного кредитования и содействия реализации региональных целевых программ в сфере жилищного строительства на территории Ленинградской области создано открытое акционерное общество "Ленинградское областное жилищное агентство ипотечного кредитования" (далее - ОАО "ОблЖАИК"), в качестве регионального оператора аккредитовано ОАО "Агентство ипотечного жилищного кредитования" (далее - ОАО "АИЖК").</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поддержки спроса на рынке жилья Ленинградской области ОАО "ОблЖАИК" проводит активный выкуп закладных у банков-партнеров с последующим рефинансированием в ОАО "АИЖК". Полученные финансовые средства банки-партнеры направляют на выдачу новых ипотечных кредитов. За 12 месяцев 2011 года ОАО "ОблЖАИК" продано ОАО "АИЖК" 243 закладных на сумму 328,11 млн рублей, выдано 106 займов на сумму 119,14 млн рублей.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уменьшением ставки рефинансирования Центрального банка Российской Федерации, к которой привязаны процентные ставки по выдаваемым ипотечным займам, ОАО "ОблЖАИК" также снижены ставки на ипотечные займы с 16 проц. в феврале 2009 года до 10-11 проц. в декабре 2011 года.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Одним из самых крупных участников рынка кредитных организаций, осуществляющих ипотечное жилищное кредитование населения и имеющих широкую сеть филиалов на территории Ленинградской области, является Сберегательный банк Российской Федерации (далее - Сбербанк России). Сбербанком России за 2011 год предоставлено жителям Ленинградской области 1225 ипотечных кредитов на сумму 1400,45 млн рублей, что составляет 184 проц. к 2010 году (за 2010 год выдано 736 кредитов на сумму 761,177 млн рублей).</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3"/>
        <w:rPr>
          <w:rFonts w:ascii="Calibri" w:hAnsi="Calibri" w:cs="Calibri"/>
        </w:rPr>
      </w:pPr>
      <w:bookmarkStart w:id="17" w:name="Par536"/>
      <w:bookmarkEnd w:id="17"/>
      <w:r>
        <w:rPr>
          <w:rFonts w:ascii="Calibri" w:hAnsi="Calibri" w:cs="Calibri"/>
        </w:rPr>
        <w:t>Недостаточное количество земельных участков, обустроенных инженерной инфраструктурой</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возводимого жилья в Ленинградской области в соответствии с планами социально-экономического развития муниципальных районов должны существенно увеличиться.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завершается период так называемой точечной застройки с использованием существующих коммунальных сетей, встает задача формирования муниципального рынка земельных участков под жилищное строительство, обустроенных инженерной инфраструктурой, а также обеспеченных кадастровыми планами. Увеличение объемов жилищного строительства требует опережающего развития инженерной инфраструктуры. При возведении жилых микрорайонов, реализации крупных инвестиционных жилищных проектов необходимо стимулировать застройщика на комплексное освоение территории, что предполагает строительство дорог, школ, детских садов, объектов здравоохранения, спортивных сооружений. Застройщики обустраивают участки комплексного освоения сетями инженерного обеспечения и внутриквартальными автомобильными дорогами, однако строительство детских садов и школ зачастую отстает от темпов строительства жилья. Строительство объектов социальной инфраструктуры в поселениях за счет средств областного бюджета Ленинградской области и местных бюджетов направлено на частичное или полное обеспечение потребности населения новых микрорайонов в школах, детских дошкольных учреждениях, объектах здравоохранения и культуры. Кроме того, за счет средств областного бюджета Ленинградской области, местных бюджетов и средств застройщиков возводятся объекты коммунальной, инженерной и транспортной инфраструктуры межмуниципального значения. Правительством Ленинградской области разрабатываются мероприятия по обеспечению земельных участков, предназначенных для жилищного строительства, объектами инженерной, транспортной и социальной инфраструктуры, определяются механизмы и источники финансирования, а также сроки выполнения мероприятий. </w:t>
      </w:r>
      <w:hyperlink w:anchor="Par8757" w:history="1">
        <w:r>
          <w:rPr>
            <w:rFonts w:ascii="Calibri" w:hAnsi="Calibri" w:cs="Calibri"/>
            <w:color w:val="0000FF"/>
          </w:rPr>
          <w:t>Перечень</w:t>
        </w:r>
      </w:hyperlink>
      <w:r>
        <w:rPr>
          <w:rFonts w:ascii="Calibri" w:hAnsi="Calibri" w:cs="Calibri"/>
        </w:rPr>
        <w:t xml:space="preserve"> земельных участков для жилищного строительства на территории Ленинградской области приведен в приложении 19 к Программе.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Приоритетными являются вопросы обеспечения инженерной инфраструктурой земельных участков, предназначенных для жилищного строительства на территориях, занимаемых в настоящее время аварийным жилищным фондом. В этой связи в соответствии с Федеральным </w:t>
      </w:r>
      <w:hyperlink r:id="rId27" w:history="1">
        <w:r>
          <w:rPr>
            <w:rFonts w:ascii="Calibri" w:hAnsi="Calibri" w:cs="Calibri"/>
            <w:color w:val="0000FF"/>
          </w:rPr>
          <w:t>законом</w:t>
        </w:r>
      </w:hyperlink>
      <w:r>
        <w:rPr>
          <w:rFonts w:ascii="Calibri" w:hAnsi="Calibri" w:cs="Calibri"/>
        </w:rPr>
        <w:t xml:space="preserve"> от 21 июля 2007 года N 185-ФЗ "О Фонде содействия реформированию жилищно-коммунального хозяйства" муниципальные образования должны обеспечить комплексный подход к решению вопроса ликвидации аварийного жилищного фонда и системной застройке городских территорий, а также способствовать более эффективному использованию бюджетных средств, выделяемых на эти цели.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инженерной инфраструктуры в Ленинградской области препятствуют:</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низкая привлекательность проектов для потенциальных инвесторов, в том числе организаций коммунального комплекса Ленинградской области, ввиду значительной стоимости и длительных сроков окупаемости;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низкая платежеспособность потребителей за предоставление коммунальных услуг;</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индексы роста тарифов и платы населения за предоставление жилищно-коммунальных услуг;</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неудовлетворительное финансовое состояние организаций коммунального комплекса, не позволяющее пользоваться кредитными ресурсами.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3"/>
        <w:rPr>
          <w:rFonts w:ascii="Calibri" w:hAnsi="Calibri" w:cs="Calibri"/>
        </w:rPr>
      </w:pPr>
      <w:bookmarkStart w:id="18" w:name="Par547"/>
      <w:bookmarkEnd w:id="18"/>
      <w:r>
        <w:rPr>
          <w:rFonts w:ascii="Calibri" w:hAnsi="Calibri" w:cs="Calibri"/>
        </w:rPr>
        <w:t>Низкие темпы разработки документов территориального планирования и градостроительного зонирования в муниципальных образованиях</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завершения формирования системы документов территориального планирования в Ленинградской области необходимо подготовить 12 схем территориального планирования муниципальных районов и 179 генеральных планов поселений.</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3"/>
        <w:rPr>
          <w:rFonts w:ascii="Calibri" w:hAnsi="Calibri" w:cs="Calibri"/>
        </w:rPr>
      </w:pPr>
      <w:bookmarkStart w:id="19" w:name="Par551"/>
      <w:bookmarkEnd w:id="19"/>
      <w:r>
        <w:rPr>
          <w:rFonts w:ascii="Calibri" w:hAnsi="Calibri" w:cs="Calibri"/>
        </w:rPr>
        <w:t>Наличие административных барьеров при получении исходно-разрешительной документации на строительство, заключения государственной экспертизы на проектную документацию, технических условий на подключение объектов к инженерным коммуникациям разрешений на ввод построенных объектов в эксплуатацию</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комплексного решения задач в отрасли жилищного строительства необходимо использовать программно-целевой подход, предполагающий систему взаимосвязанных мероприятий, долгосрочные механизмы их реализации.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проблем в сфере жилищного строительства требует значительных бюджетных расходов, связано с необходимостью совершенствования нормативной правовой базы и формирования условий для стимулирования инвестиционной активности в жилищном строительстве, в том числе реализации проектов комплексного освоения и развития территорий.</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1"/>
        <w:rPr>
          <w:rFonts w:ascii="Calibri" w:hAnsi="Calibri" w:cs="Calibri"/>
        </w:rPr>
      </w:pPr>
      <w:bookmarkStart w:id="20" w:name="Par556"/>
      <w:bookmarkEnd w:id="20"/>
      <w:r>
        <w:rPr>
          <w:rFonts w:ascii="Calibri" w:hAnsi="Calibri" w:cs="Calibri"/>
        </w:rPr>
        <w:t>2. Цель и задачи Программы, сроки и этапы реализации, целевые показатели Программы</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Программы является обеспечение населения Ленинградской области доступным и комфортным жильем путем реализации механизмов поддержки и развития жилищного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Программы являются: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массового жилищного строительства, в том числе малоэтажного;</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муниципальных образований Ленинградской области документами территориального планирования в соответствии с требованиями Градостроительного </w:t>
      </w:r>
      <w:hyperlink r:id="rId28" w:history="1">
        <w:r>
          <w:rPr>
            <w:rFonts w:ascii="Calibri" w:hAnsi="Calibri" w:cs="Calibri"/>
            <w:color w:val="0000FF"/>
          </w:rPr>
          <w:t>кодекса</w:t>
        </w:r>
      </w:hyperlink>
      <w:r>
        <w:rPr>
          <w:rFonts w:ascii="Calibri" w:hAnsi="Calibri" w:cs="Calibri"/>
        </w:rPr>
        <w:t xml:space="preserve"> Российской Федерации;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административных барьеров в строительстве;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муниципальных образований Ленинградской области земельными участками для целей жилищного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развития малоэтажного жилищного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обеспечения земельных участков в целях жилищного строительства социальной, инженерной и транспортной инфраструктурой;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содействия муниципальным образованиям Ленинградской области в ликвидации аварийного жилищного фонда;</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производственной базы строительного комплекса Ленинградской области, создание условий для применения в жилищном строительстве новых технологий и материалов, отвечающих требованиям энергоэффективности, экономичности и экологичности;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строительного комплекса Ленинградской области квалифицированными кадрами;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ипотечного жилищного кредитования и деятельности участников рынка ипотечного жилищного кредитования;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государственных обязательств по обеспечению жильем отдельных категорий граждан, установленных законодательством;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рынка жилья социального найма и рынка жилья для целей коммерческого найма;</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новых форм участия граждан в жилищном строительстве.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реализуется в 2011-2015 годах в два этапа: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этап в 2011-2012 годах;</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этап в 2013-2015 годах.</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первом этапе формируется необходимая нормативно-правовая база для реализации </w:t>
      </w:r>
      <w:r>
        <w:rPr>
          <w:rFonts w:ascii="Calibri" w:hAnsi="Calibri" w:cs="Calibri"/>
        </w:rPr>
        <w:lastRenderedPageBreak/>
        <w:t>механизмов программных мероприятий, в том числе снижения административных барьеров в строительстве, повышения доступности земельных участков для застройщиков.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планируется практическое внедрение комплекса мероприятий, для реализации которых осуществлялось формирование нормативной основы, создание заделов по строительству жилья на последующие годы.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срока реализации Программы действие ее механизмов и мер государственной поддержки развития жилищного строительства пролонгируется на перспективу до 2020 года соответствующим нормативным правовым актом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утвержденными Министерством регионального развития Российской Федерации показателями по вводу жилья планируется ввод жилья в следующих объемах: в 2016 году - 1,847 млн кв. м, в 2017 году - 2,051 млн кв. м, в 2018 году - 2,256 млн кв. м, в 2019 году - 2,481 млн кв. м, в 2020 году - 2,729 млн кв. м.</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hyperlink w:anchor="Par1980" w:history="1">
        <w:r>
          <w:rPr>
            <w:rFonts w:ascii="Calibri" w:hAnsi="Calibri" w:cs="Calibri"/>
            <w:color w:val="0000FF"/>
          </w:rPr>
          <w:t>Перечень</w:t>
        </w:r>
      </w:hyperlink>
      <w:r>
        <w:rPr>
          <w:rFonts w:ascii="Calibri" w:hAnsi="Calibri" w:cs="Calibri"/>
        </w:rPr>
        <w:t xml:space="preserve"> целевых показателей региональной программы "Стимулирование развития жилищного строительства на территории Ленинградской области в 2011-2015 годах" приведен в приложении 1 к Программе.</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1"/>
        <w:rPr>
          <w:rFonts w:ascii="Calibri" w:hAnsi="Calibri" w:cs="Calibri"/>
        </w:rPr>
      </w:pPr>
      <w:bookmarkStart w:id="21" w:name="Par585"/>
      <w:bookmarkEnd w:id="21"/>
      <w:r>
        <w:rPr>
          <w:rFonts w:ascii="Calibri" w:hAnsi="Calibri" w:cs="Calibri"/>
        </w:rPr>
        <w:t>3. Перечень мероприятий Программы</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целевых показателей Программы необходима реализация комплекса мер, направленных на развитие массового жилищного строительства для всех категорий граждан, осуществление модернизации коммунальной инфраструктуры, развитие конкурентной среды в отрасли, и других программных мероприятий. Программой в том числе предусматриваются: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завершению разработки документов территориального планирования муниципальных образований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снижению административных барьеров в строительстве;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обеспечению жилищного строительства на земельных участках федеральной, областной и муниципальной собственности;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стимулированию малоэтажного жилищного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развитию местной строительной индустрии и промышленности строительных материалов;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реализации проектов комплексного освоения и развития территорий в целях строительства жилья экономического класса;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переселению граждан из аварийного жилищного фонда на территории Ленинградской области в 2011-2015 годах;</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развитию системы ипотечного жилищного кредитования населения на территории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созданию муниципального жилищного фонда в муниципальных образованиях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изучению и созданию рынка жилья для целей коммерческого найма на территории Ленинградской области;</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иных форм жилищного кредитования;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оказанию государственной поддержки отдельным категориям граждан, установленным законодательством, в том числе с учетом необходимости развития первичного рынка жилья;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проведению кадровой политики в строительном комплексе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защите прав участников долевого строительства в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hyperlink w:anchor="Par2074" w:history="1">
        <w:r>
          <w:rPr>
            <w:rFonts w:ascii="Calibri" w:hAnsi="Calibri" w:cs="Calibri"/>
            <w:color w:val="0000FF"/>
          </w:rPr>
          <w:t>План</w:t>
        </w:r>
      </w:hyperlink>
      <w:r>
        <w:rPr>
          <w:rFonts w:ascii="Calibri" w:hAnsi="Calibri" w:cs="Calibri"/>
        </w:rPr>
        <w:t xml:space="preserve"> мероприятий региональной программы "Стимулирование развития жилищного строительства на территории Ленинградской области в 2011-2015 годах" приведен в приложении 2 к Программе.</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2"/>
        <w:rPr>
          <w:rFonts w:ascii="Calibri" w:hAnsi="Calibri" w:cs="Calibri"/>
        </w:rPr>
      </w:pPr>
      <w:bookmarkStart w:id="22" w:name="Par606"/>
      <w:bookmarkEnd w:id="22"/>
      <w:r>
        <w:rPr>
          <w:rFonts w:ascii="Calibri" w:hAnsi="Calibri" w:cs="Calibri"/>
        </w:rPr>
        <w:lastRenderedPageBreak/>
        <w:t>3.1. Мероприятия по завершению разработки документов территориального планирования муниципальных образований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элементом градостроительного сопровождения развития жилищного строительства является разработка документов территориального планирования. В целях достижения полной обеспеченности территории Ленинградской области градостроительной документацией необходимо провести разработку документов территориального планирования и градостроительного зонирования муниципальных образований до 31 декабря 2012 года, а также разработку документации по планировке территорий.</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Остающаяся потребность в документах территориального планирования и градостроительного зонирования составляет:</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 территориального планирования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территориального планирования 12 муниципальных районов;</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генеральные планы поселений 179 сельского и городского поселения;</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землепользования и застройки поселений 166 сельских и городских поселений.</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разработки документов территориального планирования осуществляется за счет средств местных бюджетов. В условиях ограниченности бюджетных ресурсов предусматривается привлечение иных источников финансирования, не запрещенных законодательством.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разработкой документов территориального планирования муниципальных образований Ленинградской области осуществляет комитет по архитектуре и градостроительству Ленинградской области. Комитетом совместно с органами исполнительной власти Ленинградской области разработаны методические рекомендации по подготовке проектов схем территориального планирования муниципальных районов Ленинградской области, методические рекомендации по подготовке проектов генеральных планов городских и сельских поселений и городского округа Ленинградской области, а также инструкции для органов местного самоуправления: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согласовании и утверждении схемы территориального планирования муниципального района;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согласовании и утверждении генеральных планов городских и сельских поселений, городского округа;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согласовании и утверждении правил землепользования и застройки городских и сельских поселений;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согласовании и утверждении проектов планировки и проектов межевания территории в случае принятия решения о подготовке указанных проектов главой администрации (поселения, городского округа);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порядку организации и проведения публичных слушаний;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принятию решений об изменении видов разрешенного использования земельных участков и объектов капитального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принятию решений об изменении параметров разрешенного строительства;</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примерные проекты нормативных правовых актов органов местного самоуправления по подготовке документов территориального планирования, градостроительного зонирования, планировки территории.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интернет-странице комитета по архитектуре и градостроительству Ленинградской области на официальном сайте Ленинградской области также размещены: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письма и иные документы по вопросам подготовки проектов документов территориального планирования;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анализа типичных ошибок при подготовке проектов документов территориального планирования;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заключения комитета на материалы проектов документов территориального планирования, представленные органами местного самоуправления на рассмотрение Градостроительного совета комитета по архитектуре и градостроительству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двадцать первый - двадцать второй исключены. - </w:t>
      </w:r>
      <w:hyperlink r:id="rId39"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объеме денежных средств, необходимых муниципальным образованиям Ленинградской области для разработки генеральных планов поселений, правил землепользования и застройки и схем территориального планирования муниципальных районов Ленинградской области, приведена в </w:t>
      </w:r>
      <w:hyperlink w:anchor="Par2696" w:history="1">
        <w:r>
          <w:rPr>
            <w:rFonts w:ascii="Calibri" w:hAnsi="Calibri" w:cs="Calibri"/>
            <w:color w:val="0000FF"/>
          </w:rPr>
          <w:t>приложении 3</w:t>
        </w:r>
      </w:hyperlink>
      <w:r>
        <w:rPr>
          <w:rFonts w:ascii="Calibri" w:hAnsi="Calibri" w:cs="Calibri"/>
        </w:rPr>
        <w:t xml:space="preserve"> к Программе.</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2"/>
        <w:rPr>
          <w:rFonts w:ascii="Calibri" w:hAnsi="Calibri" w:cs="Calibri"/>
        </w:rPr>
      </w:pPr>
      <w:bookmarkStart w:id="23" w:name="Par636"/>
      <w:bookmarkEnd w:id="23"/>
      <w:r>
        <w:rPr>
          <w:rFonts w:ascii="Calibri" w:hAnsi="Calibri" w:cs="Calibri"/>
        </w:rPr>
        <w:t>3.2. Мероприятия по снижению административных барьеров в строительстве</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уровень административных барьеров при получении исходно-разрешительной документации на строительство, заключения государственной экспертизы на проектную документацию, технических условий на подключение объектов к инженерным коммуникациям и разрешений на ввод построенных объектов в эксплуатацию является серьезным препятствием развитию массового жилищного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средняя продолжительность строительства жилого дома с учетом одновременной реализации возможных мероприятий и быстрого получения согласований составляет 1535 дней (4,2 года). Существующая </w:t>
      </w:r>
      <w:hyperlink w:anchor="Par3100" w:history="1">
        <w:r>
          <w:rPr>
            <w:rFonts w:ascii="Calibri" w:hAnsi="Calibri" w:cs="Calibri"/>
            <w:color w:val="0000FF"/>
          </w:rPr>
          <w:t>схема</w:t>
        </w:r>
      </w:hyperlink>
      <w:r>
        <w:rPr>
          <w:rFonts w:ascii="Calibri" w:hAnsi="Calibri" w:cs="Calibri"/>
        </w:rPr>
        <w:t xml:space="preserve"> строительства объекта приведена в приложении 4 к Программе.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заседания Правительственной комиссии по вопросам регионального развития 15 июля 2010 года в г. Волгограде принят Перечень поручений Председателя Правительства Российской Федерации В.В.Путина по вопросу "О задачах субъектов Российской Федерации по снятию административных барьеров в строительстве", согласно которому в целях снижения (ликвидации) административных барьеров необходимо:</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завершение до 31 декабря 2012 года формирования системы документов территориального планирования субъектов Российской Федерации, городских округов, городских поселений и муниципальных районов;</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необходимые меры по оптимизации процедур формирования и предоставления земельных участков для строительства и получения разрешения на строительство;</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меры, направленные на совершенствование порядка выдачи разрешений на строительство и ввод объектов в эксплуатацию, проведения государственной экспертизы проектной документации и результатов инженерных изысканий;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завершить разработку и ускорить утверждение административных регламентов исполнения органами власти субъектов Российской Федерации государственных функций и предоставления государственных услуг, непосредственно влияющих на ход реализации инвестиционно-строительных проектов;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меры, направленные на предупреждение и устранение злоупотреблений сетевых компаний, выдающих технические условия;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постоянный контроль за исполнением органами местного самоуправления и подведомственными организациями требований законодательства о градостроительной деятельности и земельного законодательства, а также за соблюдением установленных законодательством сроков, состава подлежащей представлению документации и перечня органов, участвующих в ее согласовании, принимать меры по устранению выявленных нарушений.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снижения административных барьеров на территории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утверждено </w:t>
      </w:r>
      <w:hyperlink r:id="rId41"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13 ноября 2010 года N 295 "О сроках проведения государственным автономным учреждением "Управление государственной экспертизы Ленинградской области" государственной экспертизы проектной документации объектов капитального строительства и результатов инженерных изысканий". Указанным документом предусмотрено сокращение общего срока проведения государственной экспертизы до 40 дней. Проведение государственной экспертизы результатов инженерных </w:t>
      </w:r>
      <w:r>
        <w:rPr>
          <w:rFonts w:ascii="Calibri" w:hAnsi="Calibri" w:cs="Calibri"/>
        </w:rPr>
        <w:lastRenderedPageBreak/>
        <w:t>изысканий отдельно от экспертизы проектной документации и результатов инженерных изысканий жилых домов и бюджетных объектов, а также объектов капитального строительства в особых экономических зонах предполагается проводить в срок, не превышающий 20 дней;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комитетом государственного строительного надзора и государственной экспертизы Ленинградской области утверждены и внедрены административные регламенты государственной услуги по выдаче разрешений на ввод объектов в эксплуатацию, исполнения государственной функции по осуществлению государственного строительного надзора, государственной услуги по выдаче разрешений на строительство;</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исключения случаев необоснованного отказа в выдаче разрешения на строительство на комитет государственного строительного надзора и государственной экспертизы Ленинградской области возложены полномочия по контролю за соблюдением органами местного самоуправления законодательства о градостроительной деятельности при выдаче разрешений на строительство и разрешений на ввод объектов в эксплуатацию. Для исполнения этих полномочий создано специальное подразделение, полностью укомплектованное. В результате деятельности в этой сфере выявлены случаи необоснованных отказов в выдаче разрешений на строительство и разрешений на ввод в эксплуатацию, приняты соответствующие меры.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дальнейшего снижения административных барьеров, повышения прозрачности работы органов местного самоуправления по выдаче разрешений необходимо предусмотреть реализацию следующих мероприятий: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общедоступной информационной системы - Единого реестра выданных разрешений на строительство и выданных разрешений на ввод объектов в эксплуатацию в Ленинградской области и размещение ее в сети Интернет. Указанная информационная система будет способствовать повышению ответственности органов местного самоуправления, развитию общественного контроля за действиями органов местного самоуправления, своевременному выявлению контролирующими органами необоснованно выданных разрешений, оперативному мониторингу в сфере строительства и развития рынка строительных материалов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негосударственной экспертизы проектной документации и результатов инженерных изысканий, создание механизмов обеспечения ответственности и аккредитации организаций, осуществляющих такую экспертизу;</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 избыточных административных барьеров при подключении (технологическом присоединении) объектов капитального строительства к системам инженерно-технического обеспечения и снижение стоимости подключения;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 электронном виде услуг на стадиях экспертизы проектной документации, получения разрешения на строительство, получения разрешения на ввод объектов в эксплуатацию с включением этих услуг в перечни первоочередных услуг, предоставляемых в электронном виде;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процедуры электронных торгов размещения государственных и муниципальных заказов на подрядные строительные работы для государственных и муниципальных нужд.</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вышеперечисленных мероприятий позволит сократить среднюю продолжительность строительства жилого дома с учетом одновременной реализации возможных мероприятий и быстрого получения согласований до 880 дней (2,4 года). Предлагаемая </w:t>
      </w:r>
      <w:hyperlink w:anchor="Par3181" w:history="1">
        <w:r>
          <w:rPr>
            <w:rFonts w:ascii="Calibri" w:hAnsi="Calibri" w:cs="Calibri"/>
            <w:color w:val="0000FF"/>
          </w:rPr>
          <w:t>схема</w:t>
        </w:r>
      </w:hyperlink>
      <w:r>
        <w:rPr>
          <w:rFonts w:ascii="Calibri" w:hAnsi="Calibri" w:cs="Calibri"/>
        </w:rPr>
        <w:t xml:space="preserve"> строительства объекта приведена в приложении 5 к Программе.</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2"/>
        <w:rPr>
          <w:rFonts w:ascii="Calibri" w:hAnsi="Calibri" w:cs="Calibri"/>
        </w:rPr>
      </w:pPr>
      <w:bookmarkStart w:id="24" w:name="Par661"/>
      <w:bookmarkEnd w:id="24"/>
      <w:r>
        <w:rPr>
          <w:rFonts w:ascii="Calibri" w:hAnsi="Calibri" w:cs="Calibri"/>
        </w:rPr>
        <w:t>3.3. Мероприятия по обеспечению жилищного строительства на земельных участках федеральной, областной и муниципальной собственности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жилищного строительства в Ленинградской области необходимыми земельными участками, в том числе под строительство малоэтажного жилья и жилья экономического класса, в течение 2011-2015 годов реализуются следующие мероприятия.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действующим законодательством на территории Ленинградской области земельные участки для жилищного строительства из земель, находящихся в государственной или муниципальной собственности, предоставляются: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на торгах в аренду для комплексного освоения в целях жилищного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торгах в границах застроенной территории под строительство многоквартирного жилого дома (так называемая точечная застройка);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на территории Ленинградской области определены три перспективных земельных участка для жилищного строительства, находящиеся в собственности Ленинградской области, общей площадью 97,4 га:</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25" w:name="Par670"/>
      <w:bookmarkEnd w:id="25"/>
      <w:r>
        <w:rPr>
          <w:rFonts w:ascii="Calibri" w:hAnsi="Calibri" w:cs="Calibri"/>
        </w:rPr>
        <w:t>Таблица 3</w:t>
      </w:r>
    </w:p>
    <w:p w:rsidR="0055103F" w:rsidRDefault="0055103F">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0"/>
        <w:gridCol w:w="1568"/>
        <w:gridCol w:w="1470"/>
        <w:gridCol w:w="1176"/>
        <w:gridCol w:w="1078"/>
        <w:gridCol w:w="882"/>
        <w:gridCol w:w="980"/>
        <w:gridCol w:w="1372"/>
      </w:tblGrid>
      <w:tr w:rsidR="0055103F">
        <w:tblPrEx>
          <w:tblCellMar>
            <w:top w:w="0" w:type="dxa"/>
            <w:bottom w:w="0" w:type="dxa"/>
          </w:tblCellMar>
        </w:tblPrEx>
        <w:trPr>
          <w:trHeight w:val="960"/>
          <w:tblCellSpacing w:w="5" w:type="nil"/>
        </w:trPr>
        <w:tc>
          <w:tcPr>
            <w:tcW w:w="49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156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Месторасполо-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жение         </w:t>
            </w:r>
          </w:p>
        </w:tc>
        <w:tc>
          <w:tcPr>
            <w:tcW w:w="147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Предлагаемый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тип застройки</w:t>
            </w:r>
          </w:p>
        </w:tc>
        <w:tc>
          <w:tcPr>
            <w:tcW w:w="117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Категория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земель  </w:t>
            </w:r>
          </w:p>
        </w:tc>
        <w:tc>
          <w:tcPr>
            <w:tcW w:w="107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 исполь-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зованию,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       </w:t>
            </w:r>
          </w:p>
        </w:tc>
        <w:tc>
          <w:tcPr>
            <w:tcW w:w="88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вовле-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чения 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оборот </w:t>
            </w:r>
          </w:p>
        </w:tc>
        <w:tc>
          <w:tcPr>
            <w:tcW w:w="98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лагаемый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жилья,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м   </w:t>
            </w:r>
          </w:p>
        </w:tc>
        <w:tc>
          <w:tcPr>
            <w:tcW w:w="137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Потребность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инфра-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структуре   </w:t>
            </w:r>
          </w:p>
        </w:tc>
      </w:tr>
      <w:tr w:rsidR="0055103F">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5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Лебяжинское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Ломоносовского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района        </w:t>
            </w:r>
          </w:p>
        </w:tc>
        <w:tc>
          <w:tcPr>
            <w:tcW w:w="147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малоэтажное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строительство</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земли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сельхоз-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назначения</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66,9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135,0  </w:t>
            </w:r>
          </w:p>
        </w:tc>
        <w:tc>
          <w:tcPr>
            <w:tcW w:w="13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инженерная,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транспортная</w:t>
            </w:r>
          </w:p>
        </w:tc>
      </w:tr>
      <w:tr w:rsidR="0055103F">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5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Рощинское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Выборгского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района        </w:t>
            </w:r>
          </w:p>
        </w:tc>
        <w:tc>
          <w:tcPr>
            <w:tcW w:w="147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малоэтажное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строительство</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земли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сельхоз-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назначения</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121,0  </w:t>
            </w:r>
          </w:p>
        </w:tc>
        <w:tc>
          <w:tcPr>
            <w:tcW w:w="13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инженерная,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транспортная</w:t>
            </w:r>
          </w:p>
        </w:tc>
      </w:tr>
      <w:tr w:rsidR="0055103F">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15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47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97,4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256,0  </w:t>
            </w:r>
          </w:p>
        </w:tc>
        <w:tc>
          <w:tcPr>
            <w:tcW w:w="13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2011 году в соответствии с Градостроительным </w:t>
      </w:r>
      <w:hyperlink r:id="rId43" w:history="1">
        <w:r>
          <w:rPr>
            <w:rFonts w:ascii="Calibri" w:hAnsi="Calibri" w:cs="Calibri"/>
            <w:color w:val="0000FF"/>
          </w:rPr>
          <w:t>кодексом</w:t>
        </w:r>
      </w:hyperlink>
      <w:r>
        <w:rPr>
          <w:rFonts w:ascii="Calibri" w:hAnsi="Calibri" w:cs="Calibri"/>
        </w:rPr>
        <w:t xml:space="preserve"> Российской Федерации по данным земельным участкам будут проведены мероприятия по постановке на кадастровый учет, включению в земли населенных пунктов с внесением соответствующих изменений в генеральные планы поселений. Начиная с 2013 года планируется их вовлечение в оборот под жилищное строительство.</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Ленинградским областным комитетом по управлению государственным имуществом в целях вовлечения в оборот земельных участков, находящихся в областной и муниципальной собственности, в 2011-2012 годах проводится полномасштабная инвентаризация земельных участков, находящихся в собственности Ленинградской области, постоянном (бессрочном) пользовании государственных учреждений и предприятий Ленинградской области и муниципальных образований. В результате участки, которые не используются или используются не по назначению, будут выставлены на торги для реализации инвестиционных проектов в сфере строительства.</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работа проводится в отношении всех категорий земель. В случае выявления использования земель сельскохозяйственного назначения не по назначению и несоответствия документам территориального планирования такие земельные участки подлежат изъятию у правообладателей, включению в границы населенных пунктов и предоставлению под жилищное строительство, в том числе индивидуальное.</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Вовлечение в хозяйственный оборот земельных участков, высвобождаемых в результате ликвидации аварийного жилищного фонда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для целей жилищного строительства земельных участков, высвобождаемых при ликвидации аварийного жилищного фонда, будет осуществляться в соответствии с утвержденными документами территориального планирования. При этом средства местных бюджетов, полученные в результате распоряжения земельными участками, изъятыми для муниципальных нужд при реализации программ по переселению граждан из аварийного жилищного фонда, планируется использовать исключительно на переселение граждан из аварийного жилищного фонда.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Реализация механизма упрощенного порядка предоставления земельных участков для индивидуального жилищного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развития индивидуального жилищного строительства в Ленинградской области реализуется областной </w:t>
      </w:r>
      <w:hyperlink r:id="rId46" w:history="1">
        <w:r>
          <w:rPr>
            <w:rFonts w:ascii="Calibri" w:hAnsi="Calibri" w:cs="Calibri"/>
            <w:color w:val="0000FF"/>
          </w:rPr>
          <w:t>закон</w:t>
        </w:r>
      </w:hyperlink>
      <w:r>
        <w:rPr>
          <w:rFonts w:ascii="Calibri" w:hAnsi="Calibri" w:cs="Calibri"/>
        </w:rPr>
        <w:t xml:space="preserve"> от 14.10.2008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Земельные участки предоставляются бесплатно в собственность граждан в соответствии с настоящим областным </w:t>
      </w:r>
      <w:hyperlink r:id="rId47" w:history="1">
        <w:r>
          <w:rPr>
            <w:rFonts w:ascii="Calibri" w:hAnsi="Calibri" w:cs="Calibri"/>
            <w:color w:val="0000FF"/>
          </w:rPr>
          <w:t>законом</w:t>
        </w:r>
      </w:hyperlink>
      <w:r>
        <w:rPr>
          <w:rFonts w:ascii="Calibri" w:hAnsi="Calibri" w:cs="Calibri"/>
        </w:rPr>
        <w:t xml:space="preserve"> однократно.</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Вовлечение в хозяйственный оборот для целей жилищного строительства земельных участков, находящихся в федеральной собственности, в рамках осуществления взаимодействия с Федеральным фондом содействия развитию жилищного строительства (далее - Фонд "РЖС")</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на территории Ленинградской области сосредоточен достаточно большой потенциал земельных участков, находящихся в федеральной собственности, - 19990,75 га, в том числе: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земли Минобороны России - 15720,15 га;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земли, принадлежащие Российской академии наук (РАН), - 428,83 га;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земли, принадлежащие Российской академии сельскохозяйственных наук, - 1842,46 га;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земли других министерств и ведомств - 1999,31 га.</w:t>
      </w:r>
    </w:p>
    <w:p w:rsidR="0055103F" w:rsidRDefault="005510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Федеральный закон N 161-ФЗ принят 24.07.2008, а не 24.08.2008.</w:t>
      </w:r>
    </w:p>
    <w:p w:rsidR="0055103F" w:rsidRDefault="005510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содействия развитию жилищного строительства и формированию рынка доступного жилья, иному развитию территорий принят Федеральный </w:t>
      </w:r>
      <w:hyperlink r:id="rId48" w:history="1">
        <w:r>
          <w:rPr>
            <w:rFonts w:ascii="Calibri" w:hAnsi="Calibri" w:cs="Calibri"/>
            <w:color w:val="0000FF"/>
          </w:rPr>
          <w:t>закон</w:t>
        </w:r>
      </w:hyperlink>
      <w:r>
        <w:rPr>
          <w:rFonts w:ascii="Calibri" w:hAnsi="Calibri" w:cs="Calibri"/>
        </w:rPr>
        <w:t xml:space="preserve"> от 24 августа 2008 года N 161-ФЗ "О содействии развитию жилищного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Соглашением от 26 марта 2009 года о взаимодействии (сотрудничестве) между Правительством Ленинградской области и Фондом "РЖС" (далее - Соглашение) осуществляется мониторинг использования земельных участков, расположенных в Ленинградской области и пригодных для использования в целях жилищного строительства. Ленинградским областным комитетом по управлению государственным имуществом ежеквартально формируются и представляются в Фонд "РЖС" сведения о земельных участках федеральной собственности, расположенных в муниципальных районах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Правительственной комиссией по развитию жилищного строительства (протоколы от 20 мая 2010 года N 16, от 28 июля 2010 года N 19) приняты решения о передаче земельных участков, которые могут быть образованы из находящихся в федеральной собственности земель населенных пунктов для формирования имущества Фонда "РЖС" в целях строительства жилья экономического класса на всей площади образуемых участков и для передачи на осуществление полномочий по управлению и распоряжению Ленинградской области:</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26" w:name="Par718"/>
      <w:bookmarkEnd w:id="26"/>
      <w:r>
        <w:rPr>
          <w:rFonts w:ascii="Calibri" w:hAnsi="Calibri" w:cs="Calibri"/>
        </w:rPr>
        <w:t>Таблица 4</w:t>
      </w:r>
    </w:p>
    <w:p w:rsidR="0055103F" w:rsidRDefault="0055103F">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56"/>
        <w:gridCol w:w="980"/>
        <w:gridCol w:w="1960"/>
        <w:gridCol w:w="784"/>
        <w:gridCol w:w="1960"/>
        <w:gridCol w:w="1372"/>
      </w:tblGrid>
      <w:tr w:rsidR="0055103F">
        <w:tblPrEx>
          <w:tblCellMar>
            <w:top w:w="0" w:type="dxa"/>
            <w:bottom w:w="0" w:type="dxa"/>
          </w:tblCellMar>
        </w:tblPrEx>
        <w:trPr>
          <w:trHeight w:val="800"/>
          <w:tblCellSpacing w:w="5" w:type="nil"/>
        </w:trPr>
        <w:tc>
          <w:tcPr>
            <w:tcW w:w="215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Адрес        </w:t>
            </w:r>
          </w:p>
        </w:tc>
        <w:tc>
          <w:tcPr>
            <w:tcW w:w="98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Площадь,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га   </w:t>
            </w:r>
          </w:p>
        </w:tc>
        <w:tc>
          <w:tcPr>
            <w:tcW w:w="196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Кадастровый номер </w:t>
            </w:r>
          </w:p>
        </w:tc>
        <w:tc>
          <w:tcPr>
            <w:tcW w:w="78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вовле-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оборот</w:t>
            </w:r>
          </w:p>
        </w:tc>
        <w:tc>
          <w:tcPr>
            <w:tcW w:w="196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Предполагаемый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ввод жилья,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кв. м    </w:t>
            </w:r>
          </w:p>
        </w:tc>
        <w:tc>
          <w:tcPr>
            <w:tcW w:w="137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Потребность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инфра-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структуре   </w:t>
            </w:r>
          </w:p>
        </w:tc>
      </w:tr>
      <w:tr w:rsidR="0055103F">
        <w:tblPrEx>
          <w:tblCellMar>
            <w:top w:w="0" w:type="dxa"/>
            <w:bottom w:w="0" w:type="dxa"/>
          </w:tblCellMar>
        </w:tblPrEx>
        <w:trPr>
          <w:trHeight w:val="320"/>
          <w:tblCellSpacing w:w="5" w:type="nil"/>
        </w:trPr>
        <w:tc>
          <w:tcPr>
            <w:tcW w:w="9212" w:type="dxa"/>
            <w:gridSpan w:val="6"/>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Земельные участки, осуществление полномочий по управлению и распоряжению которыми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переданы Ленинградской области                             </w:t>
            </w:r>
          </w:p>
        </w:tc>
      </w:tr>
      <w:tr w:rsidR="0055103F">
        <w:tblPrEx>
          <w:tblCellMar>
            <w:top w:w="0" w:type="dxa"/>
            <w:bottom w:w="0" w:type="dxa"/>
          </w:tblCellMar>
        </w:tblPrEx>
        <w:trPr>
          <w:trHeight w:val="320"/>
          <w:tblCellSpacing w:w="5" w:type="nil"/>
        </w:trPr>
        <w:tc>
          <w:tcPr>
            <w:tcW w:w="2156"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Гатчинский район,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Сиверское городское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Белогорка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16,9820 </w:t>
            </w:r>
          </w:p>
        </w:tc>
        <w:tc>
          <w:tcPr>
            <w:tcW w:w="196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47:23:0000000:0047</w:t>
            </w:r>
          </w:p>
        </w:tc>
        <w:tc>
          <w:tcPr>
            <w:tcW w:w="784"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 </w:t>
            </w:r>
          </w:p>
        </w:tc>
        <w:tc>
          <w:tcPr>
            <w:tcW w:w="196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малоэтажная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застройка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индивидуальными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жилыми домами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тыс. кв. м     </w:t>
            </w:r>
          </w:p>
        </w:tc>
        <w:tc>
          <w:tcPr>
            <w:tcW w:w="137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инженерная,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транспортная</w:t>
            </w:r>
          </w:p>
        </w:tc>
      </w:tr>
      <w:tr w:rsidR="0055103F">
        <w:tblPrEx>
          <w:tblCellMar>
            <w:top w:w="0" w:type="dxa"/>
            <w:bottom w:w="0" w:type="dxa"/>
          </w:tblCellMar>
        </w:tblPrEx>
        <w:trPr>
          <w:trHeight w:val="320"/>
          <w:tblCellSpacing w:w="5" w:type="nil"/>
        </w:trPr>
        <w:tc>
          <w:tcPr>
            <w:tcW w:w="2156"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5,3561 </w:t>
            </w:r>
          </w:p>
        </w:tc>
        <w:tc>
          <w:tcPr>
            <w:tcW w:w="196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96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37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2156"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0,6713 </w:t>
            </w:r>
          </w:p>
        </w:tc>
        <w:tc>
          <w:tcPr>
            <w:tcW w:w="196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96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37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  </w:t>
            </w:r>
          </w:p>
        </w:tc>
        <w:tc>
          <w:tcPr>
            <w:tcW w:w="19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9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c>
          <w:tcPr>
            <w:tcW w:w="13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9212" w:type="dxa"/>
            <w:gridSpan w:val="6"/>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Земельные участки, переданные для формирования имущества Фонда "РЖС"          </w:t>
            </w:r>
          </w:p>
        </w:tc>
      </w:tr>
      <w:tr w:rsidR="0055103F">
        <w:tblPrEx>
          <w:tblCellMar>
            <w:top w:w="0" w:type="dxa"/>
            <w:bottom w:w="0" w:type="dxa"/>
          </w:tblCellMar>
        </w:tblPrEx>
        <w:trPr>
          <w:trHeight w:val="640"/>
          <w:tblCellSpacing w:w="5" w:type="nil"/>
        </w:trPr>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Всеволожский район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 га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га из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88,3654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га   </w:t>
            </w:r>
          </w:p>
        </w:tc>
        <w:tc>
          <w:tcPr>
            <w:tcW w:w="19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47:09:0106001:4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2011 </w:t>
            </w:r>
          </w:p>
        </w:tc>
        <w:tc>
          <w:tcPr>
            <w:tcW w:w="19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40,0 тыс. кв. м -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малоэтажная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застройка жильем  </w:t>
            </w:r>
          </w:p>
        </w:tc>
        <w:tc>
          <w:tcPr>
            <w:tcW w:w="13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инженерная,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транспортная</w:t>
            </w:r>
          </w:p>
        </w:tc>
      </w:tr>
      <w:tr w:rsidR="0055103F">
        <w:tblPrEx>
          <w:tblCellMar>
            <w:top w:w="0" w:type="dxa"/>
            <w:bottom w:w="0" w:type="dxa"/>
          </w:tblCellMar>
        </w:tblPrEx>
        <w:trPr>
          <w:trHeight w:val="640"/>
          <w:tblCellSpacing w:w="5" w:type="nil"/>
        </w:trPr>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Колтушское сельское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Павлово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9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9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экономического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класса;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30,0 тыс. кв. м -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ИЖС               </w:t>
            </w:r>
          </w:p>
        </w:tc>
        <w:tc>
          <w:tcPr>
            <w:tcW w:w="13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2156"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Гатчинский район,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Сиверское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городское поселение,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Белогорка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50,8606 </w:t>
            </w:r>
          </w:p>
        </w:tc>
        <w:tc>
          <w:tcPr>
            <w:tcW w:w="196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47:23:0000000:0047</w:t>
            </w:r>
          </w:p>
        </w:tc>
        <w:tc>
          <w:tcPr>
            <w:tcW w:w="784"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 </w:t>
            </w:r>
          </w:p>
        </w:tc>
        <w:tc>
          <w:tcPr>
            <w:tcW w:w="196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 тыс. кв. 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малоэтажная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застройка жильем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экономического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класса;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 тыс. кв. м -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ИЖС               </w:t>
            </w:r>
          </w:p>
        </w:tc>
        <w:tc>
          <w:tcPr>
            <w:tcW w:w="137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инженерная,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транспортная</w:t>
            </w:r>
          </w:p>
        </w:tc>
      </w:tr>
      <w:tr w:rsidR="0055103F">
        <w:tblPrEx>
          <w:tblCellMar>
            <w:top w:w="0" w:type="dxa"/>
            <w:bottom w:w="0" w:type="dxa"/>
          </w:tblCellMar>
        </w:tblPrEx>
        <w:trPr>
          <w:trHeight w:val="800"/>
          <w:tblCellSpacing w:w="5" w:type="nil"/>
        </w:trPr>
        <w:tc>
          <w:tcPr>
            <w:tcW w:w="2156"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21,8869 </w:t>
            </w:r>
          </w:p>
        </w:tc>
        <w:tc>
          <w:tcPr>
            <w:tcW w:w="196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96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37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79,35  </w:t>
            </w:r>
          </w:p>
        </w:tc>
        <w:tc>
          <w:tcPr>
            <w:tcW w:w="19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9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       </w:t>
            </w:r>
          </w:p>
        </w:tc>
        <w:tc>
          <w:tcPr>
            <w:tcW w:w="13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жилищного строительства в 2011 году распоряжениями Правительства Ленинградской области включены в границы населенных пунктов 2760,0 тыс. кв. м земель сельскохозяйственного назначения, в том числе: во Всеволожском районе - 1700,0 тыс. кв. м, в Выборгском районе - 710,0 тыс. кв. м, в Тосненском районе - 350,0 тыс. кв. м. В марте 2012 года в границы г. Сертолово Всеволожского района включен земельный участок площадью 1060,991 тыс. кв. м.</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пунктами 5.1 и 5.2 Соглашения Правительством Ленинградской области направлены в Фонд "РЖС" предложения по использованию земельных участков, переданных для формирования имущества Фонда "РЖС", для включения в план мероприятий по жилищному строительству. Указанные предложения направлены на обеспечение координации со стороны Фонда "РЖС" и Правительства Ленинградской области всех процессов комплексного освоения земельных участков и предусматривают содействие инвесторам и застройщикам в работе с земельными участками, приобретенными на аукционе.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Фонд "РЖС" направлена информация о земельных участках, находящихся в федеральной собственности, на которых целесообразно осуществлять жилищное строительство:</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27" w:name="Par767"/>
      <w:bookmarkEnd w:id="27"/>
      <w:r>
        <w:rPr>
          <w:rFonts w:ascii="Calibri" w:hAnsi="Calibri" w:cs="Calibri"/>
        </w:rPr>
        <w:t>Таблица 5</w:t>
      </w:r>
    </w:p>
    <w:p w:rsidR="0055103F" w:rsidRDefault="0055103F">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0"/>
        <w:gridCol w:w="2058"/>
        <w:gridCol w:w="2156"/>
        <w:gridCol w:w="1274"/>
        <w:gridCol w:w="980"/>
        <w:gridCol w:w="882"/>
        <w:gridCol w:w="1274"/>
      </w:tblGrid>
      <w:tr w:rsidR="0055103F">
        <w:tblPrEx>
          <w:tblCellMar>
            <w:top w:w="0" w:type="dxa"/>
            <w:bottom w:w="0" w:type="dxa"/>
          </w:tblCellMar>
        </w:tblPrEx>
        <w:trPr>
          <w:trHeight w:val="640"/>
          <w:tblCellSpacing w:w="5" w:type="nil"/>
        </w:trPr>
        <w:tc>
          <w:tcPr>
            <w:tcW w:w="49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205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Местоположение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(адрес) земельного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участка      </w:t>
            </w:r>
          </w:p>
        </w:tc>
        <w:tc>
          <w:tcPr>
            <w:tcW w:w="215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Кадастровый номер  </w:t>
            </w:r>
          </w:p>
        </w:tc>
        <w:tc>
          <w:tcPr>
            <w:tcW w:w="127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Категория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земель   </w:t>
            </w:r>
          </w:p>
        </w:tc>
        <w:tc>
          <w:tcPr>
            <w:tcW w:w="98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Площадь,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га   </w:t>
            </w:r>
          </w:p>
        </w:tc>
        <w:tc>
          <w:tcPr>
            <w:tcW w:w="88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вовле-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чения 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оборот </w:t>
            </w:r>
          </w:p>
        </w:tc>
        <w:tc>
          <w:tcPr>
            <w:tcW w:w="127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Предпола-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гаемый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ввод жилья,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кв. м </w:t>
            </w:r>
          </w:p>
        </w:tc>
      </w:tr>
      <w:tr w:rsidR="0055103F">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05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обл.,</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Стрельцово,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озеро "Глубокое"   </w:t>
            </w:r>
          </w:p>
        </w:tc>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земли особо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охраняемых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территорий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7,83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    </w:t>
            </w:r>
          </w:p>
        </w:tc>
      </w:tr>
      <w:tr w:rsidR="0055103F">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05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обл.,</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Выборгский район,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Приморск,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 границ участка </w:t>
            </w:r>
          </w:p>
        </w:tc>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47:01:04-01-004:0029</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установлена</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7,48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    </w:t>
            </w:r>
          </w:p>
        </w:tc>
      </w:tr>
      <w:tr w:rsidR="0055103F">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05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обл.,</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Сосновый Бор    </w:t>
            </w:r>
          </w:p>
        </w:tc>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47:15:0000000:174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установлена</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240,0   </w:t>
            </w:r>
          </w:p>
        </w:tc>
      </w:tr>
      <w:tr w:rsidR="0055103F">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05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обл.,</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Сосновый Бор    </w:t>
            </w:r>
          </w:p>
        </w:tc>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47:15:0105001:39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установлена</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r>
      <w:tr w:rsidR="0055103F">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05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обл.,</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Шлиссельбург,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Новоладожский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канал, 39          </w:t>
            </w:r>
          </w:p>
        </w:tc>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47:17:01-05-001:0002</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земли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пунктов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    </w:t>
            </w:r>
          </w:p>
        </w:tc>
      </w:tr>
      <w:tr w:rsidR="0055103F">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05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обл.,</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Всеволожский район,</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Рапполово       </w:t>
            </w:r>
          </w:p>
        </w:tc>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47:07:0477001:31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земли с/х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назначения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    </w:t>
            </w:r>
          </w:p>
        </w:tc>
      </w:tr>
      <w:tr w:rsidR="0055103F">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05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обл.,</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Гатчинский район,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ОПХ "Память Ильича"</w:t>
            </w:r>
          </w:p>
        </w:tc>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47:23:0000000:173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земли с/х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назначения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2011-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2014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    </w:t>
            </w:r>
          </w:p>
        </w:tc>
      </w:tr>
      <w:tr w:rsidR="0055103F">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05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275,76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480,0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содействия обеспечению участков инженерной и транспортной инфраструктурой, а также улучшения структуры земель для жилищного строительства и увеличения количества участков, вовлекаемых в оборот, Правительством Ленинградской области совместно с Фондом "РЖС" ведется работа по созданию условий для обеспечения участков градостроительной документацией различного уровня. Проводится ежемесячный мониторинг внесения изменений в </w:t>
      </w:r>
      <w:r>
        <w:rPr>
          <w:rFonts w:ascii="Calibri" w:hAnsi="Calibri" w:cs="Calibri"/>
        </w:rPr>
        <w:lastRenderedPageBreak/>
        <w:t>схемы территориального планирования, генеральные планы, а также информации по внесению изменений в правила планировки и застройки территорий, на которых располагаются участки.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на территории Ленинградской области насчитывается 240 земельных участков общей площадью 1371,24 га, обеспеченных инженерной инфраструктурой, предназначенных для жилищного строительства, из них 58 участков общей площадью 181,92 га переданы строительным организациям (</w:t>
      </w:r>
      <w:hyperlink w:anchor="Par3251" w:history="1">
        <w:r>
          <w:rPr>
            <w:rFonts w:ascii="Calibri" w:hAnsi="Calibri" w:cs="Calibri"/>
            <w:color w:val="0000FF"/>
          </w:rPr>
          <w:t>приложение 6</w:t>
        </w:r>
      </w:hyperlink>
      <w:r>
        <w:rPr>
          <w:rFonts w:ascii="Calibri" w:hAnsi="Calibri" w:cs="Calibri"/>
        </w:rPr>
        <w:t xml:space="preserve"> к Программе).</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2"/>
        <w:rPr>
          <w:rFonts w:ascii="Calibri" w:hAnsi="Calibri" w:cs="Calibri"/>
        </w:rPr>
      </w:pPr>
      <w:bookmarkStart w:id="28" w:name="Par809"/>
      <w:bookmarkEnd w:id="28"/>
      <w:r>
        <w:rPr>
          <w:rFonts w:ascii="Calibri" w:hAnsi="Calibri" w:cs="Calibri"/>
        </w:rPr>
        <w:t>3.4. Мероприятия по стимулированию малоэтажного жилищного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на территории Ленинградской области развитие малоэтажного домостроения становится приоритетным направлением массового жилищного строительства. Малоэтажное домостроение позволяет более широко использовать возможности инновационных материалов, экономичных технологий, снижающих себестоимость жилья и индустриального производства комплектов домов, позволяет уменьшить время возведения жилья при сохранении высоких качественных характеристик.</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стимулирования процесса обеспечения жильем граждан и развития малоэтажного домостроения принят областной </w:t>
      </w:r>
      <w:hyperlink r:id="rId50" w:history="1">
        <w:r>
          <w:rPr>
            <w:rFonts w:ascii="Calibri" w:hAnsi="Calibri" w:cs="Calibri"/>
            <w:color w:val="0000FF"/>
          </w:rPr>
          <w:t>закон</w:t>
        </w:r>
      </w:hyperlink>
      <w:r>
        <w:rPr>
          <w:rFonts w:ascii="Calibri" w:hAnsi="Calibri" w:cs="Calibri"/>
        </w:rPr>
        <w:t xml:space="preserve"> от 14.10.2008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Закон).</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1" w:history="1">
        <w:r>
          <w:rPr>
            <w:rFonts w:ascii="Calibri" w:hAnsi="Calibri" w:cs="Calibri"/>
            <w:color w:val="0000FF"/>
          </w:rPr>
          <w:t>Закону</w:t>
        </w:r>
      </w:hyperlink>
      <w:r>
        <w:rPr>
          <w:rFonts w:ascii="Calibri" w:hAnsi="Calibri" w:cs="Calibri"/>
        </w:rPr>
        <w:t xml:space="preserve"> земельные участки для индивидуального жилищного строительства в границах населенных пунктов муниципальных образований Ленинградской области, в которых предусмотрено индивидуальное жилищное строительство, предоставляются бесплатно следующим категориям граждан:</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молодым семьям, под которыми понимаются состоящие в зарегистрированном браке лица, возраст одного из которых на дату подачи заявления о предоставлении земельного участка в собственность не превышает 35 лет, или неполной семье, которая состоит из одного родителя, чей возраст на дату подачи заявления не превышает 35 лет, и одного или более детей (в том числе усыновленных), не имеющим в собственности земельных участков, предоставленных для индивидуального жилищного строительства, личного подсобного хозяйства (с правом возведения жилого дома) или дачного строительства (с правом возведения жилого строения или жилого дома), обеспеченным общей площадью жилого помещения на одного члена семьи менее учетной нормы, установленной органом местного самоуправления, либо проживающим в индивидуальных жилых домах, но не являющимся собственниками данных жилых домов, - при условии постоянного проживания на территории Ленинградской области не менее пяти лет;</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военнослужащим, уволенным в запас, и военнослужащим, имеющим выслугу 20 и более лет, не имеющим в собственности земельных участков, предоставленных им для индивидуального жилищного строительства, личного подсобного хозяйства (с правом возведения жилого дома) или дачного строительства (с правом возведения жилого строения или жилого дома), либо проживающим в индивидуальных жилых домах, но не являющимся собственниками данных жилых домов, - при условии постоянного проживания на территории Ленинградской области не менее пяти лет;</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молодым специалистам, работающим по бессрочному трудовому договору либо трудовому договору, заключенному на срок не менее пяти лет, в организации агропромышленного комплекса или социальной сферы в соответствии с полученной квалификацией, не имеющим в собственности земельных участков, предоставленных им для индивидуального жилищного строительства, личного подсобного хозяйства (с правом возведения жилого дома) или дачного строительства (с правом возведения жилого строения или жилого дома), обеспеченным общей площадью жилого помещения менее учетной нормы, установленной органом местного самоуправления, либо проживающим в индивидуальных жилых домах, но не являющимся собственниками данных жилых домов, - без учета времени проживания на территории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агропромышленного комплекса, не имеющим в собственности земельного участка, предоставленного им для индивидуального жилищного строительства, личного подсобного хозяйства (с правом возведения жилого дома) или дачного строительства (с правом </w:t>
      </w:r>
      <w:r>
        <w:rPr>
          <w:rFonts w:ascii="Calibri" w:hAnsi="Calibri" w:cs="Calibri"/>
        </w:rPr>
        <w:lastRenderedPageBreak/>
        <w:t>возведения жилого строения или жилого дома), обеспеченным общей площадью жилого помещения менее учетной нормы, установленной органом местного самоуправления, либо проживающим в индивидуальных жилых домах, но не являющимся собственниками данных жилых домов, работающим в организациях агропромышленного комплекса по бессрочному трудовому договору либо трудовому договору, заключенному на срок не менее пяти лет, и постоянно проживающим на территории Ленинградской области не менее пяти лет;</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молодым специалистам, работающим или изъявившим желание работать в организациях бюджетной сферы по бессрочному трудовому договору либо трудовому договору, заключенному на срок не менее пяти лет, не имеющим в собственности земельных участков, предоставленных им для индивидуального жилищного строительства, личного подсобного хозяйства (с правом возведения жилого дома) или дачного строительства (с правом возведения жилого строения или жилого дома), обеспеченным общей площадью жилого помещения менее учетной нормы, установленной органом местного самоуправления, либо проживающим в индивидуальных жилых домах, но не являющимся собственниками данных жилых домов, - без учета времени проживания на территории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предоставляются бесплатно в собственность граждан однократно.</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областным </w:t>
      </w:r>
      <w:hyperlink r:id="rId52" w:history="1">
        <w:r>
          <w:rPr>
            <w:rFonts w:ascii="Calibri" w:hAnsi="Calibri" w:cs="Calibri"/>
            <w:color w:val="0000FF"/>
          </w:rPr>
          <w:t>законом</w:t>
        </w:r>
      </w:hyperlink>
      <w:r>
        <w:rPr>
          <w:rFonts w:ascii="Calibri" w:hAnsi="Calibri" w:cs="Calibri"/>
        </w:rP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в 2011 году администрациями муниципальных районов Ленинградской области предоставлено 1435 земельных участков общей площадью 1770,6 тыс. кв. м.</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положений, изложенных в Послании Президента Российской Федерации Федеральному Собранию, принят областной </w:t>
      </w:r>
      <w:hyperlink r:id="rId54" w:history="1">
        <w:r>
          <w:rPr>
            <w:rFonts w:ascii="Calibri" w:hAnsi="Calibri" w:cs="Calibri"/>
            <w:color w:val="0000FF"/>
          </w:rPr>
          <w:t>закон</w:t>
        </w:r>
      </w:hyperlink>
      <w:r>
        <w:rPr>
          <w:rFonts w:ascii="Calibri" w:hAnsi="Calibri" w:cs="Calibri"/>
        </w:rPr>
        <w:t xml:space="preserve"> от 17 июня 2011 года N 48-оз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предусматривающий преимущественное право на бесплатное предоставление земельных участков для индивидуального жилищного строительства многодетным семьям. Администрациями муниципальных образований Ленинградской области осуществляется разработка порядков предоставления земельных участков многодетным семьям, а также формирование земельных участков с учетом наличия инженерных сетей. В 2011 году гражданам, являющимся членами многодетных семей, предоставлено на безвозмездной основе 135 земельных участков общей площадью 150,2 тыс. кв. м.</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жилищного строительства необходимым количеством земельных участков в рамках Программы реализуются мероприятия по формированию перечней земельных участков государственной и муниципальной собственности для целей жилищного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Снижению стоимости строительства малоэтажного жилья и повышению его привлекательности способствуют внедрение типовых проектных решений малоэтажного домостроения, обеспечение проектов жилищной застройки коммунальной инфраструктурой.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мероприятий развития малоэтажного домостроения на территории Ленинградской области в настоящее время является реализация в рамках </w:t>
      </w:r>
      <w:hyperlink r:id="rId56" w:history="1">
        <w:r>
          <w:rPr>
            <w:rFonts w:ascii="Calibri" w:hAnsi="Calibri" w:cs="Calibri"/>
            <w:color w:val="0000FF"/>
          </w:rPr>
          <w:t>федеральной</w:t>
        </w:r>
      </w:hyperlink>
      <w:r>
        <w:rPr>
          <w:rFonts w:ascii="Calibri" w:hAnsi="Calibri" w:cs="Calibri"/>
        </w:rPr>
        <w:t xml:space="preserve"> и </w:t>
      </w:r>
      <w:hyperlink r:id="rId57" w:history="1">
        <w:r>
          <w:rPr>
            <w:rFonts w:ascii="Calibri" w:hAnsi="Calibri" w:cs="Calibri"/>
            <w:color w:val="0000FF"/>
          </w:rPr>
          <w:t>долгосрочной целевой</w:t>
        </w:r>
      </w:hyperlink>
      <w:r>
        <w:rPr>
          <w:rFonts w:ascii="Calibri" w:hAnsi="Calibri" w:cs="Calibri"/>
        </w:rPr>
        <w:t xml:space="preserve"> программ "Социальное развитие села на 2009-2012 годы" пилотных проектов комплексной компактной застройки и благоустройства сельских поселений. В рамках проектов ведется строительство инженерной инфраструктуры под малоэтажную жилую застройку и благоустройство территорий. В пилотные проекты вошли пос. Плодовое Приозерского муниципального района, квартал усадебной застройки в Дзержинском сельском поселении Лужского муниципального района, комплексная компактная застройка дер. Большая Пустомержа Кингисеппского муниципального района. В 2012 году завершается строительство инженерной инфраструктуры под малоэтажную жилую застройку в пос. Плодовое Приозерского муниципального района и в пос. Дзержинское Лужского муниципального района.</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привлечения внимания инвесторов к возможностям современных технологий в области малоэтажного домостроения в Ленинградской области проведен конкурс "Лучший проект </w:t>
      </w:r>
      <w:r>
        <w:rPr>
          <w:rFonts w:ascii="Calibri" w:hAnsi="Calibri" w:cs="Calibri"/>
        </w:rPr>
        <w:lastRenderedPageBreak/>
        <w:t>малоэтажного строительства Ленинградской области", который представил современные архитектурные проекты домов и способствовал популяризации современных технологий малоэтажного домостроения среди архитекторов, дизайнеров, строителей и потенциальных заказчиков и развитию инвестиционной деятельности в области малоэтажного жилищного строительства.</w:t>
      </w:r>
    </w:p>
    <w:p w:rsidR="0055103F" w:rsidRDefault="005510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нижеследующего абзаца дан в соответствии с изменениями, внесенными </w:t>
      </w:r>
      <w:hyperlink r:id="rId59"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28.11.2012 N 371.</w:t>
      </w:r>
    </w:p>
    <w:p w:rsidR="0055103F" w:rsidRDefault="005510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привлечения внимания инвесторов к возможностям современных технологий малоэтажного домостроения в Ленинградской области в 2011 году проведен конкурс "Лучший проект малоэтажного строительства Ленинградской области", который представил современные архитектурные проекты домов и способствовал популяризации современных технологий малоэтажного домостроения среди архитекторов, дизайнеров, строителей и потенциальных заказчиков, а также развитию инвестиционной деятельности в области малоэтажного жилищного строительства. По результатам конкурса лучшим реализованным проектом малоэтажного строительства признан коттеджный поселок "Серебряный бор" на территории пос. Токсово Всеволожского муниципального района. Второе место среди реализованных проектов занял проект коттеджного поселка "Отрадный берег" в г. Отрадное, третье - проект детского городка "Надежда" в пос. Войсковицы Гатчинского муниципального района. Лучшим строящимся малоэтажным жилым комплексом в Ленинградской области признан коттеджный поселок "Кивеннапа" вблизи пос. Первомайское Выборгского района. Второе место в номинации занял проект малоэтажного жилого комплекса "Янино-1" во Всеволожском муниципальном районе, третье - коттеджный проект "Бельведер" в пос. Низино Ломоносовского муниципального района.</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по итогам конкурса лучшим проектом малоэтажного строительства в номинации "Лучший проект среди индивидуальных жилых домов" признан проект дома из клееного бруса строительной компании "Русь". Дома из профилированного клееного бруса отличаются принципиально новым уровнем качества в деревянном домостроении, имеют великолепный внешний вид. В номинации "Лучший проект среди многоквартирных домов" (до трех этажей) первое место заняли проект компании "РосСтройИнвест" и проект компании "Архстройсервис". Проект группы компаний "РосСтройИнвест" будет реализован вблизи населенного пункта Токкари Всеволожского муниципального района в составе комплексного освоения территории. Дома будут построены из монолитного железобетона, вентилируемые фасады выполнены в едином архитектурном стиле и яркой цветовой гамме. ЗАО "АрхСтройСервис" представило проект трехсекционного трехэтажного жилого дома на 36 квартир с увеличенным размером кухни, обеспечивающий комфортное проживание. Применение несъемной пенополистирольной опалубки в технологии монолитного пенобетона позволит сократить сроки строительства и исключить применение башенного крана.</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привлекательными для застройщиков являются территории, непосредственно прилегающие к Санкт-Петербургу и Кольцевой автомобильной дороге (КАД) (восток и северо-восток), а также районы в 50-километровом поясе города. Под строительство малоэтажных и коттеджных поселков наиболее востребованными являются Выборгский, Приозерский и Всеволожский районы, так как именно они традиционно рассматриваются жителями Санкт-Петербурга как престижные.</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осуществляемые в радиусе КАД, свидетельствуют, что бизнес самостоятельно выбирает наиболее эффективные варианты использования территорий, которые максимально учитывают возможности КАД. В итоге возникает системная и достаточно логичная картина размещения новых объектов в зависимости от их функциональности на различных участках магистрали.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Девелоперы полагают, что появление КАД станет стимулом к строительству жилья по периметру города (прежде всего малоэтажного). Открытие движения по КАД облегчит путь из </w:t>
      </w:r>
      <w:r>
        <w:rPr>
          <w:rFonts w:ascii="Calibri" w:hAnsi="Calibri" w:cs="Calibri"/>
        </w:rPr>
        <w:lastRenderedPageBreak/>
        <w:t>загородных поселений в Санкт-Петербург. Могут быть востребованы проекты строительства коттеджных поселков на расстоянии от 4-5 до 30-40 км от КАД, позволяющие добираться до центра города примерно за час. Несомненно, КАД станет толчком к созданию поселков на относительно небольшом расстоянии от Кольцевой дороги (5-20 км), обеспеченных городскими удобствами, но при этом отделенных от города своего рода санитарным кордоном. В Ленинградской области имеются колоссальные возможности для ввода земли в деловой оборот, и КАД может раскрыть этот потенциал для развития рынка малоэтажного строительства. Важнейший сдерживающий фактор для развития территорий вдоль Кольцевой автомобильной дороги - проблемы инженерного обеспечения. Особенно перспективным является появление проектов коттеджных поселков для среднего класса на севере и северо-востоке от КАД (в том числе прилегающие непосредственно к КАД территории дер. Новое Девяткино, пос. Бугры, пос. Мурино, дер. Кудрово).</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стимулирования малоэтажного жилищного строительства в рамках Программы целесообразно:</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сформировать базу данных типовой проектной документации малоэтажного жилищного строительства с целью снижения его стоимости и повышения привлекательности;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работу по выявлению в границах населенных пунктов неосвоенных земельных участков и за границей населенных пунктов пригодных для строительства и не используемых по прямому назначению земель сельскохозяйственного назначения для их использования в малоэтажном жилищном строительстве;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определять перспективные точки комплексного развития территорий;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утверждать планы территориального планирования, предусматривающего развитие транспортной инфраструктуры;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устойчивые транспортные связи зон периферийного строительства с зонами массового жилищного строительства, что приведет к увеличению спроса на жилье в удаленных районах;</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оказать приоритетную поддержку строительства инженерной, социальной и транспортной инфраструктуры на участках, предназначенных для застройки;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средства Фонда содействия реформированию жилищно-коммунального хозяйства при переселении граждан из аварийного жилья в малоэтажное благоустроенное жилье;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предусмотреть меры поддержки кооперативов малоэтажного жилищного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информационную пропаганду в средствах массовой информации с демонстрацией преимуществ малоэтажного жилья перед многоэтажным.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в рамках мероприятий по развитию системы ипотечного жилищного кредитования с 2011 года на территории Ленинградской области внедряется в практику кредитный продукт ОАО "Агентство по ипотечному жилищному кредитованию" "Малоэтажное жилье".</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2"/>
        <w:rPr>
          <w:rFonts w:ascii="Calibri" w:hAnsi="Calibri" w:cs="Calibri"/>
        </w:rPr>
      </w:pPr>
      <w:bookmarkStart w:id="29" w:name="Par855"/>
      <w:bookmarkEnd w:id="29"/>
      <w:r>
        <w:rPr>
          <w:rFonts w:ascii="Calibri" w:hAnsi="Calibri" w:cs="Calibri"/>
        </w:rPr>
        <w:t>3.5. Мероприятия по развитию промышленности строительных материалов</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пунктом 9 протокола совещания у Председателя Правительства Российской Федерации от 25 апреля 2011 года о мерах по развитию строительного комплекса в Российской Федерации, в целях развития предприятий промышленности строительных материалов, изделий и конструкций Ленинградской области, обеспечения соответствия объемов производства, качества и ассортимента продукции спросу как на внутреннем, так и на внешнем рынке, обеспечения планируемых темпов жилищного, социально-культурного, промышленного строительства, объектов инженерной и транспортной инфраструктуры, а также модернизации жилищного фонда на период до 2020 года постановлением Правительства Ленинградской области от 17 января 2012 года N 2 утверждена </w:t>
      </w:r>
      <w:hyperlink r:id="rId66" w:history="1">
        <w:r>
          <w:rPr>
            <w:rFonts w:ascii="Calibri" w:hAnsi="Calibri" w:cs="Calibri"/>
            <w:color w:val="0000FF"/>
          </w:rPr>
          <w:t>Программа</w:t>
        </w:r>
      </w:hyperlink>
      <w:r>
        <w:rPr>
          <w:rFonts w:ascii="Calibri" w:hAnsi="Calibri" w:cs="Calibri"/>
        </w:rPr>
        <w:t xml:space="preserve"> развития предприятий промышленности строительных материалов Ленинградской области до 2020 года.</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Строительная отрасль Ленинградской области в основном прошла модернизацию в период 2000-2005 годов и в настоящее время по своим техническим показателям способна обеспечить строительство не только любых промышленных и социальных объектов, но и выпуск любого жилья, включая жилье экономического класса.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Предприятиями Ленинградской области производятся все основные виды строительных материалов, необходимых для строительства любых объектов, зданий и сооружений, включая жилье экономического класса: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конструкции крупнопанельного домостроения;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бетонные, железобетонные изделия;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вяжущие (цемент, известь, сухие смеси);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нерудные материалы (щебень, песок, песчано-гравийная смесь, камень);</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стеновые материалы (кирпич глиняный, силикатный, газобетон, пенобетон, стеновой камень);</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цементно-стружечные плиты (ЦСП) и плиты МДФ;</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трубы пропиленовые и полиэтиленовые;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кровельные рулонные материалы;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тротуарная и керамическая плитка;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базальтовый утеплитель Rockwool;</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утеплители на основе пенополистирола, в том числе "пеноплэкс";</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несъемная опалубка "Росстро-Velox" и "Durisol";</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дома деревянные различных типов;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пиломатериалы;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современная керамическая сантехника.</w:t>
      </w:r>
    </w:p>
    <w:p w:rsidR="0055103F" w:rsidRDefault="0055103F">
      <w:pPr>
        <w:widowControl w:val="0"/>
        <w:autoSpaceDE w:val="0"/>
        <w:autoSpaceDN w:val="0"/>
        <w:adjustRightInd w:val="0"/>
        <w:spacing w:after="0" w:line="240" w:lineRule="auto"/>
        <w:ind w:firstLine="540"/>
        <w:jc w:val="both"/>
        <w:rPr>
          <w:rFonts w:ascii="Calibri" w:hAnsi="Calibri" w:cs="Calibri"/>
        </w:rPr>
      </w:pPr>
      <w:hyperlink w:anchor="Par3331" w:history="1">
        <w:r>
          <w:rPr>
            <w:rFonts w:ascii="Calibri" w:hAnsi="Calibri" w:cs="Calibri"/>
            <w:color w:val="0000FF"/>
          </w:rPr>
          <w:t>Перечень</w:t>
        </w:r>
      </w:hyperlink>
      <w:r>
        <w:rPr>
          <w:rFonts w:ascii="Calibri" w:hAnsi="Calibri" w:cs="Calibri"/>
        </w:rPr>
        <w:t xml:space="preserve"> предприятий по производству строительных материалов на территории Ленинградской области приведен в приложении 7 к Программе.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вывоза произведенной в Ленинградской области продукции составляет более 50%. Дефицита строительных материалов не наблюдается. Однако наличие такого крупного постоянного потребителя, как Санкт-Петербург, определяет результаты финансово-экономической и инвестиционной деятельности как действующих предприятий отрасли, так и новых инвесторов в сфере промышленности строительных материалов.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текущего состояния и прогноз объемов производства и потребления основных строительных материалов на территории Ленинградской области до 2015 года изложены в </w:t>
      </w:r>
      <w:hyperlink r:id="rId68" w:history="1">
        <w:r>
          <w:rPr>
            <w:rFonts w:ascii="Calibri" w:hAnsi="Calibri" w:cs="Calibri"/>
            <w:color w:val="0000FF"/>
          </w:rPr>
          <w:t>Программе</w:t>
        </w:r>
      </w:hyperlink>
      <w:r>
        <w:rPr>
          <w:rFonts w:ascii="Calibri" w:hAnsi="Calibri" w:cs="Calibri"/>
        </w:rPr>
        <w:t xml:space="preserve"> развития предприятий промышленности строительных материалов Ленинградской области до 2020 года, утвержденной постановлением Правительства Ленинградской области от 17 января 2012 года N 2.</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полной обеспеченности строительными материалами собственного (областного) производства строительная отрасль Ленинградской области активно развивается, модернизируется, строятся новые предприятия. Активная инвестиционная политика, проводимая Правительством Ленинградской области и направленная на эффективное использование имеющегося потенциала, позволяет ежегодно привлекать в регион значительные инвестиции, создавать новые предприятия и обеспечивать постоянный рост объемов налоговых поступлений. В 2010-2015 годах продолжится реализация крупных инвестиционных проектов по созданию новых предприятий промышленности стройматериалов.</w:t>
      </w:r>
    </w:p>
    <w:p w:rsidR="0055103F" w:rsidRDefault="0055103F">
      <w:pPr>
        <w:widowControl w:val="0"/>
        <w:autoSpaceDE w:val="0"/>
        <w:autoSpaceDN w:val="0"/>
        <w:adjustRightInd w:val="0"/>
        <w:spacing w:after="0" w:line="240" w:lineRule="auto"/>
        <w:ind w:firstLine="540"/>
        <w:jc w:val="both"/>
        <w:rPr>
          <w:rFonts w:ascii="Calibri" w:hAnsi="Calibri" w:cs="Calibri"/>
        </w:rPr>
      </w:pPr>
      <w:hyperlink w:anchor="Par3712" w:history="1">
        <w:r>
          <w:rPr>
            <w:rFonts w:ascii="Calibri" w:hAnsi="Calibri" w:cs="Calibri"/>
            <w:color w:val="0000FF"/>
          </w:rPr>
          <w:t>Перечень</w:t>
        </w:r>
      </w:hyperlink>
      <w:r>
        <w:rPr>
          <w:rFonts w:ascii="Calibri" w:hAnsi="Calibri" w:cs="Calibri"/>
        </w:rPr>
        <w:t xml:space="preserve"> инвестиционных проектов по строительству и реконструкции предприятий стройиндустрии на территории Ленинградской области в 2011-2015 годах приведен в приложении 9 к Программе.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наращивания базы стройиндустрии для обеспечения потребностей в строительных материалах в период реализации Программы работа будет вестись по следующим направлениям: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монополизации и повышение конкурентоспособности на внутреннем рынке строительных материалов, отвечающих требованиям энергоэффективности и экологичности;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организационной поддержки проектам по созданию новых, а также модернизации существующих производств энергоэффективных и экологичных материалов и технологий, в том числе для малоэтажного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Организационные мероприятия, направленные на развитие и модернизацию промышленности стройкомплекса Ленинградской области, предусматривают:</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постоянный мониторинг предприятий строительного комплекса (для комплексной оценки текущего состояния и имеющихся производственных проблем);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единой политики в сфере внедрения ресурсосберегающих и природоохранных технологий на предприятиях и в организациях строительного комплекса совместно с заинтересованными организациями;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участие в семинарах и выставках, повышающих имидж строительного комплекса и содействующих привлечению в Ленинградскую область инвестиций в промышленность строительных материалов;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реализации инвестиционных строительных проектов в части использования сил и средств строительного комплекса на территории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распространению технологий строительства малоэтажного жилья экономического класса, отвечающих требованиям энергоэффективности и экологичности.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предприятиями строительного комплекса Ленинградской области требований энергетической эффективности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70"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реализации </w:t>
      </w:r>
      <w:hyperlink r:id="rId71" w:history="1">
        <w:r>
          <w:rPr>
            <w:rFonts w:ascii="Calibri" w:hAnsi="Calibri" w:cs="Calibri"/>
            <w:color w:val="0000FF"/>
          </w:rPr>
          <w:t>Программы</w:t>
        </w:r>
      </w:hyperlink>
      <w:r>
        <w:rPr>
          <w:rFonts w:ascii="Calibri" w:hAnsi="Calibri" w:cs="Calibri"/>
        </w:rPr>
        <w:t xml:space="preserve"> развития предприятий промышленности строительных материалов Ленинградской области до 2020 года будут обеспечены: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строительство новых предприятий строительной индустрии, обеспечивающих производство конкурентоспособной, энергоэффективной продукции как на внутреннем, так и на внешнем рынках, в том числе на условиях государственно-частного партнерства;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ослабление зависимости экономики региона от импорта строительных материалов и оборудования для предприятий по производству строительных материалов, изделий и конструкций;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экспорта высокотехнологичной продукции предприятий по производству строительных материалов;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экологии за счет вовлечения в оборот вторичного сырья и использования экологически чистого оборудования и технологий производства строительных материалов, в том числе панелей и конструкций для крупнопанельного домостроения;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дополнительных рабочих мест в отрасли и в смежных секторах экономики.</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указанных результатов позволит:</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потребность региональных рынков в строительных материалах по объемам, ассортименту и качеству;</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сформировать эффективные бизнес-структуры нового поколения;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инвестиционную привлекательность отрасли;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инновационную активность и уровень обновления основных фондов предприятий по производству строительных материалов, индустриального домостроения и смежных отраслей;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доступ предприятий по производству строительных материалов, в том числе индустриального домостроения, на финансовые рынки, расширение использования рынка ценных бумаг для привлечения финансовых ресурсов в промышленность строительных материалов;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производительность труда;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спрос на квалифицированные научно-технические кадры.</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2"/>
        <w:rPr>
          <w:rFonts w:ascii="Calibri" w:hAnsi="Calibri" w:cs="Calibri"/>
        </w:rPr>
      </w:pPr>
      <w:bookmarkStart w:id="30" w:name="Par911"/>
      <w:bookmarkEnd w:id="30"/>
      <w:r>
        <w:rPr>
          <w:rFonts w:ascii="Calibri" w:hAnsi="Calibri" w:cs="Calibri"/>
        </w:rPr>
        <w:t>3.6. Поддержка реализации проектов комплексного освоения и развития территорий в целях строительства жилья экономического класса</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в рамках комплексного освоения и развития территорий предусматривают развитие застроенных территорий, а также комплексное освоение новых территорий в целях </w:t>
      </w:r>
      <w:r>
        <w:rPr>
          <w:rFonts w:ascii="Calibri" w:hAnsi="Calibri" w:cs="Calibri"/>
        </w:rPr>
        <w:lastRenderedPageBreak/>
        <w:t>жилищного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застроенных территорий подразумевает создание новой и модернизацию существующей инженерной инфраструктуры в целях повышения качества предоставляемых жилищно-коммунальных услуг.</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ограниченности бюджетных ресурсов необходимо развивать механизмы привлечения внебюджетных ресурсов, в том числе предусмотреть мероприятия по созданию отдельного бизнеса в коммунальной сфере по строительству инженерной инфраструктуры, управлению ею и предоставлению коммунальных услуг, основанного на государственно-частном партнерстве. Для этого необходимо:</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к управлению объектами инженерной инфраструктуры на конкурсной основе организаций различных форм собственности с целью повышения эффективности управления объектами инженерной инфраструктуры;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мероприятий, направленных на снижение инвестиционных рисков, связанных с вероятностью невозврата кредитов, для привлечения заемных средств организациями коммунального комплекса.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высоких инвестиционных издержек на создание объектов инженерной инфраструктуры предусматривается оказание государственной поддержки муниципальным образованиям и застройщикам, осуществляющим строительство жилья экономического класса, в виде субсидий из областного бюджета Ленинградской области на возмещение части затрат на уплату процентов по кредитам, привлеченным для обеспечения территорий жилой застройки объектами инженерной инфраструктуры.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на возмещение части затрат на уплату процентов по кредитам предоставляется на весь срок кредита, но не более трех лет из расчета максимальной доли возмещения затрат:</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проектам, прошедшим конкурсный отбор на областном уровне, - 100% субсидирование части процентной ставки из областного бюджета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кредитам, выданным муниципальным образованиям, - до 90% из областного бюджета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кредитам, выданным юридическим лицам, - до 75% из областного бюджета Ленинградской области при условии предоставления из местных бюджетов субсидий на возмещение части затрат на уплату процентов по таким кредитам в размере не менее 15%.</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на возмещение части затрат на уплату процентов по кредитам предоставляется при выполнении следующих условий: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процентная ставка по кредиту на дату заключения кредитного договора превышает ставку рефинансирования ЦБ РФ не более чем на три процентных пункта;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заемщик надлежащим образом выполняет текущие обязательства по кредитному договору, в том числе осуществляет все платежи в сроки и объемах, установленных графиком погашения кредита;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выполняется соглашение о предоставлении субсидий из областного бюджета Ленинградской области местным бюджетам на возмещение части затрат на уплату процентов по кредитам, полученным поселениями и юридическими лицами в кредитных организациях на обеспечение земельных участков под жилищное строительство инженерной инфраструктурой в целях жилищного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предоставления из областного бюджета Ленинградской области субсидий на возмещение части затрат на уплату процентов по кредитам утверждаются постановлением Правительства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в пределах бюджетных ассигнований, утвержденных областным законом об областном бюджете Ленинградской области на соответствующий финансовый год.</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 образованиям Ленинградской области на создание инженерной инфраструктуры в целях строительства жилья экономического класса в областном бюджете Ленинградской области предусматриваются субсидии на софинансирование указанных мероприятий.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предоставления субсидий муниципальным образованиям Ленинградской области являются: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утвержденных программ комплексного развития систем коммунальной </w:t>
      </w:r>
      <w:r>
        <w:rPr>
          <w:rFonts w:ascii="Calibri" w:hAnsi="Calibri" w:cs="Calibri"/>
        </w:rPr>
        <w:lastRenderedPageBreak/>
        <w:t>инфраструктуры;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инвестиционных программ коммунального комплекса;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инвестиционные программы организаций коммунального комплекса должны коррелировать с разрабатываемыми программами комплексного развития систем коммунальной инфраструктуры муниципальных образований.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разработки муниципальных программ комплексного развития систем коммунальной инфраструктуры в настоящее время администрациями муниципальных образований Ленинградской области осуществляются согласования схем территориального планирования муниципальных районов, городских и сельских поселений Ленинградской области, в которых предусматривается разработка муниципальных программ комплексного развития систем коммунальной инфраструктуры.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программы комплексного развития систем коммунальной инфраструктуры разработаны в муниципальных образованиях "Выборгское городское поселение" и "город Пикалево". До утверждения комплексных программ мероприятия по модернизации систем коммунальной инфраструктуры осуществляются в рамках региональных целевых программ и адресных инвестиционных программ.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инвестиционных программ организаций коммунального комплекса осуществляется органами местного самоуправления муниципальных образований. В отдельных муниципальных образованиях предусматривается частичное финансирование инвестиционных программ организаций коммунального комплекса за счет средств бюджетов муниципальных образований. Таким образом, компенсируются затраты организаций коммунального комплекса, направляемые на развитие объектов инженерной инфраструктуры, в том числе для реализации проектов жилищного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инвестиционные программы организаций коммунального комплекса не утверждены либо не предусматривают создание объектов инженерной инфраструктуры к строящимся жилым объектам и затраты на их создание несет организация-застройщик, предусматривается возмещение затрат застройщика на создание таких объектов за счет средств областного бюджета Ленинградской области и местных бюджетов.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объектов коммунальной инфраструктуры осуществляется в рамках долгосрочных инвестиционных соглашений, заключаемых между администрациями муниципальных образований и инвестиционными компаниями на основе договоров аренды муниципального имущества. Примерами реализации служат Бокситогорский, Всеволожский, Волосовский, Выборгский, Кингисеппский, Лодейнопольский, Лужский, Сланцевский, Тихвинский и Тосненский муниципальные районы.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указанного направления предполагается внедрять и развивать концессионный механизм в управлении объектами коммунальной инфраструктуры, находящимися на балансе муниципальных образований.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объектов по развитию инженерной инфраструктуры в Ленинградской области формируется и утверждается Правительством Ленинградской области в рамках ежегодно утверждаемой областной адресной инвестиционной программы. Мероприятия программы реализуются исходя из принципа софинансирования областного бюджета, бюджетов муниципальных районов, городских и сельских поселений, а также за счет собственных и привлеченных средств организаций коммунального комплекса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мероприятий по поддержке проектов комплексного освоения и развития территорий в целях строительства жилья экономического класса предусматривается отработка механизма создания инженерной инфраструктуры как отдельного бизнеса. В данном случае строительство объектов инженерной инфраструктуры будет осуществляться организациями коммунального комплекса, окупаемость таких затрат на строительство будет достигаться путем принятия инвестиционных программ развития (за счет инвестиционной надбавки к тарифу), взимания с потребителей экономически обоснованной и утвержденной комитетом по тарифам и ценовой политике Ленинградской области платы за подключение к построенным объектам в соответствии с Федеральным </w:t>
      </w:r>
      <w:hyperlink r:id="rId74" w:history="1">
        <w:r>
          <w:rPr>
            <w:rFonts w:ascii="Calibri" w:hAnsi="Calibri" w:cs="Calibri"/>
            <w:color w:val="0000FF"/>
          </w:rPr>
          <w:t>законом</w:t>
        </w:r>
      </w:hyperlink>
      <w:r>
        <w:rPr>
          <w:rFonts w:ascii="Calibri" w:hAnsi="Calibri" w:cs="Calibri"/>
        </w:rPr>
        <w:t xml:space="preserve"> от 30.12.2004 N 210-ФЗ.</w:t>
      </w:r>
    </w:p>
    <w:p w:rsidR="0055103F" w:rsidRDefault="0055103F">
      <w:pPr>
        <w:widowControl w:val="0"/>
        <w:autoSpaceDE w:val="0"/>
        <w:autoSpaceDN w:val="0"/>
        <w:adjustRightInd w:val="0"/>
        <w:spacing w:after="0" w:line="240" w:lineRule="auto"/>
        <w:ind w:firstLine="540"/>
        <w:jc w:val="both"/>
        <w:rPr>
          <w:rFonts w:ascii="Calibri" w:hAnsi="Calibri" w:cs="Calibri"/>
        </w:rPr>
      </w:pPr>
      <w:hyperlink w:anchor="Par3832" w:history="1">
        <w:r>
          <w:rPr>
            <w:rFonts w:ascii="Calibri" w:hAnsi="Calibri" w:cs="Calibri"/>
            <w:color w:val="0000FF"/>
          </w:rPr>
          <w:t>Перечень</w:t>
        </w:r>
      </w:hyperlink>
      <w:r>
        <w:rPr>
          <w:rFonts w:ascii="Calibri" w:hAnsi="Calibri" w:cs="Calibri"/>
        </w:rPr>
        <w:t xml:space="preserve"> объектов модернизации коммунальной инфраструктуры в соответствии с </w:t>
      </w:r>
      <w:hyperlink r:id="rId75" w:history="1">
        <w:r>
          <w:rPr>
            <w:rFonts w:ascii="Calibri" w:hAnsi="Calibri" w:cs="Calibri"/>
            <w:color w:val="0000FF"/>
          </w:rPr>
          <w:t>адресной программой</w:t>
        </w:r>
      </w:hyperlink>
      <w:r>
        <w:rPr>
          <w:rFonts w:ascii="Calibri" w:hAnsi="Calibri" w:cs="Calibri"/>
        </w:rPr>
        <w:t xml:space="preserve"> капитальных вложений долгосрочной целевой программы "Чистая вода </w:t>
      </w:r>
      <w:r>
        <w:rPr>
          <w:rFonts w:ascii="Calibri" w:hAnsi="Calibri" w:cs="Calibri"/>
        </w:rPr>
        <w:lastRenderedPageBreak/>
        <w:t>Ленинградской области" на 2011-2017 годы" (утверждена постановлением Правительства Ленинградской области 7 октября 2011 года N 323) приведен в приложении 10 к Программе.</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77"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Ленинградской области определен инвестиционный проект жилищного строительства (</w:t>
      </w:r>
      <w:hyperlink w:anchor="Par4367" w:history="1">
        <w:r>
          <w:rPr>
            <w:rFonts w:ascii="Calibri" w:hAnsi="Calibri" w:cs="Calibri"/>
            <w:color w:val="0000FF"/>
          </w:rPr>
          <w:t>приложение 11</w:t>
        </w:r>
      </w:hyperlink>
      <w:r>
        <w:rPr>
          <w:rFonts w:ascii="Calibri" w:hAnsi="Calibri" w:cs="Calibri"/>
        </w:rPr>
        <w:t xml:space="preserve"> к Программе). В рамках указанного проекта в период до 2025 года на площади 26,5 га планируется ввести 947,8 тыс. кв. м жилья, в том числе в 2011-2015 годах - 239,5 тыс. кв. м. Будет построено 9,2 км автомобильных дорог, 35 км сетей электроснабжения, 1,4 км сетей газоснабжения, 6,2 км сетей теплоснабжения, 14 км сетей водоснабжения, водоотведения и канализации, 3 детских сада, 1 школа, 1 поликлиника, 1 дом культуры и 1 бассейн, выполнено благоустройство застроенных территорий. Сетевой </w:t>
      </w:r>
      <w:hyperlink w:anchor="Par4441" w:history="1">
        <w:r>
          <w:rPr>
            <w:rFonts w:ascii="Calibri" w:hAnsi="Calibri" w:cs="Calibri"/>
            <w:color w:val="0000FF"/>
          </w:rPr>
          <w:t>график</w:t>
        </w:r>
      </w:hyperlink>
      <w:r>
        <w:rPr>
          <w:rFonts w:ascii="Calibri" w:hAnsi="Calibri" w:cs="Calibri"/>
        </w:rPr>
        <w:t xml:space="preserve"> реализации основных мероприятий комплексного освоения земельных участков в целях жилищного строительства на территории Ленинградской области в 2011-2015 годах приведен в приложении 12 к Программе.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инвестиционных проектов в Программу учитывалось:</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заключенного между Правительством Ленинградской области, муниципальным образованием и инвестором-застройщиком Соглашения о реализации инвестиционного проекта по комплексному освоению территории в целях жилой застройки земельных участков;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проектах комплексного освоения и развития территорий строительства социальных объектов, инженерной и транспортной инфраструктуры.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по реализации проектов комплексного освоения и развития территорий может быть оказана за счет средств федерального и областного бюджета в целях:</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затрат на уплату процентов по кредитам, полученным муниципальными образованиями или юридическими лицами в кредитных организациях на обеспечение инженерной инфраструктурой земельных участков, предназначенных для строительства жилья экономического класса;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строительства объектов социальной инфраструктуры в рамках реализации проектов по комплексному развитию территорий, предусматривающих строительство жилья экономического класса;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строительства автомобильных дорог в новых микрорайонах массовой малоэтажной и многоквартирной застройки жильем экономического класса.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заявку Ленинградской области для предоставления в Министерство регионального развития Российской Федерации для отбора на получение финансовой поддержки включаются проекты строительства жилья экономического класса, которые соответствуют критериям, утвержденным </w:t>
      </w:r>
      <w:hyperlink r:id="rId78" w:history="1">
        <w:r>
          <w:rPr>
            <w:rFonts w:ascii="Calibri" w:hAnsi="Calibri" w:cs="Calibri"/>
            <w:color w:val="0000FF"/>
          </w:rPr>
          <w:t>приказом</w:t>
        </w:r>
      </w:hyperlink>
      <w:r>
        <w:rPr>
          <w:rFonts w:ascii="Calibri" w:hAnsi="Calibri" w:cs="Calibri"/>
        </w:rPr>
        <w:t xml:space="preserve"> Министерства регионального развития Российской Федерации от 28.06.2010 N 303, в том числе: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максимального уровня ценовой доступности стоимости одного квадратного метра жилого помещения экономического класса рекомендуется использовать среднюю рыночную стоимость одного квадратного метра общей площади жилого помещения в Ленинградской области, определенную Министерством регионального развития Российской Федерации;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рекомендуемая площадь земельных участков для индивидуальных жилых домов - не более 1000 кв. м, для блокированных жилых домов - не более 400 кв. 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рекомендуемая общая площадь малоэтажных индивидуальных жилых домов и блокированных жилых домов - не более 150 кв. 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рекомендуемые площади квартир в многоквартирных домах по числу комнат и их площади (по нижнему и верхнему пределу площади, без учета площади балконов, террас, веранд, лоджий, холодных кладовых и тамбуров) соответствуют:</w:t>
      </w:r>
    </w:p>
    <w:p w:rsidR="0055103F" w:rsidRDefault="0055103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67"/>
        <w:gridCol w:w="1089"/>
        <w:gridCol w:w="1089"/>
        <w:gridCol w:w="1089"/>
        <w:gridCol w:w="1089"/>
        <w:gridCol w:w="1089"/>
        <w:gridCol w:w="1089"/>
      </w:tblGrid>
      <w:tr w:rsidR="0055103F">
        <w:tblPrEx>
          <w:tblCellMar>
            <w:top w:w="0" w:type="dxa"/>
            <w:bottom w:w="0" w:type="dxa"/>
          </w:tblCellMar>
        </w:tblPrEx>
        <w:trPr>
          <w:tblCellSpacing w:w="5" w:type="nil"/>
        </w:trPr>
        <w:tc>
          <w:tcPr>
            <w:tcW w:w="3267"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Число жилых комнат       </w:t>
            </w:r>
          </w:p>
        </w:tc>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55103F">
        <w:tblPrEx>
          <w:tblCellMar>
            <w:top w:w="0" w:type="dxa"/>
            <w:bottom w:w="0" w:type="dxa"/>
          </w:tblCellMar>
        </w:tblPrEx>
        <w:trPr>
          <w:trHeight w:val="800"/>
          <w:tblCellSpacing w:w="5" w:type="nil"/>
        </w:trPr>
        <w:tc>
          <w:tcPr>
            <w:tcW w:w="326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Рекомендуемая площадь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 (по нижнему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верхнему пределу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площади), кв. м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28-45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44-60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56-80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70-100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84-116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103-126</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во всех жилых помещениях выполнение внутренней отделки и установление инженерного оборудования;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малоэтажные жилые дома и многоквартирные дома рекомендуется обеспечивать индивидуальными или коллективными приборами регулирования и учета потребления коммунальных ресурсов;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жилья экономического класса рекомендуется обеспечивать условия для полноценной жизнедеятельности инвалидов и малоподвижных групп населения;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критерии.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проекта по комплексному освоению территории в целях жилищного строительства застройщиками, получившими финансовую поддержку по </w:t>
      </w:r>
      <w:hyperlink r:id="rId79" w:history="1">
        <w:r>
          <w:rPr>
            <w:rFonts w:ascii="Calibri" w:hAnsi="Calibri" w:cs="Calibri"/>
            <w:color w:val="0000FF"/>
          </w:rPr>
          <w:t>подпрограмме</w:t>
        </w:r>
      </w:hyperlink>
      <w:r>
        <w:rPr>
          <w:rFonts w:ascii="Calibri" w:hAnsi="Calibri" w:cs="Calibri"/>
        </w:rPr>
        <w:t xml:space="preserve"> "Стимулирование программ развития жилищного строительства субъектов Российской Федерации" федеральной целевой программы "Жилище" на 2011-2015 годы, гарантируется реализация построенного жилья по цене, не превышающей стоимости одного квадратного метра общей площади жилого помещения, определенной Министерством регионального развития Российской Федерации.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жилья будет осуществляться только с применением современных энергоэффективных и экологичных технологий с учетом климатических и социально-экономических условий региона, продукции местной строительной индустрии и промышленности стройматериалов.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в оказании государственной поддержки реализации проектов жилищного строительства отдается малоэтажному жилищному строительству. При реализации проектов малоэтажного жилищного строительства целесообразно создание автономных систем коммунальной инфраструктуры, которые передаются в общую долевую собственность собственников жилых помещений, а инвестиционные затраты на их создание включаются в себестоимость строительства таких жилых помещений. В то же время с целью снижения стоимости малоэтажного жилья целесообразно применять типовую проектную документацию повторного применения.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0"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к вопросам местного значения относится создание объектов социальной и транспортной инфраструктуры.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Объекты социальной инфраструктуры в рамках проектов комплексного освоения и развития территорий создаются с учетом нормативной потребности в объектах социальной инфраструктуры на основании </w:t>
      </w:r>
      <w:hyperlink r:id="rId81" w:history="1">
        <w:r>
          <w:rPr>
            <w:rFonts w:ascii="Calibri" w:hAnsi="Calibri" w:cs="Calibri"/>
            <w:color w:val="0000FF"/>
          </w:rPr>
          <w:t>Методики</w:t>
        </w:r>
      </w:hyperlink>
      <w:r>
        <w:rPr>
          <w:rFonts w:ascii="Calibri" w:hAnsi="Calibri" w:cs="Calibri"/>
        </w:rPr>
        <w:t>, утвержденной распоряжением Правительства Российской Федерации от 19.10.1999 N 1683-р.</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выполнения обязательств органов местного самоуправления муниципальных образований по созданию социальной и транспортной инфраструктуры в целях строительства жилья экономического класса в областном бюджете Ленинградской области предусматриваются субсидии муниципальным образованиям на обеспечение социальной и транспортной инфраструктурой.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условия предоставления субсидий на обеспечение социальной инфраструктурой определены </w:t>
      </w:r>
      <w:hyperlink r:id="rId82"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30 декабря 2009 года N 412 "Об утверждении Положения о формировании и реализации адресной инвестиционной программы за счет средств областного бюджета".</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областной адресной инвестиционной программы в 2011-2013 годах будет продолжена также работа по строительству объектов социальной инфраструктуры в целях развития застроенных территорий муниципальных образований Ленинградской области. </w:t>
      </w:r>
      <w:hyperlink w:anchor="Par4509" w:history="1">
        <w:r>
          <w:rPr>
            <w:rFonts w:ascii="Calibri" w:hAnsi="Calibri" w:cs="Calibri"/>
            <w:color w:val="0000FF"/>
          </w:rPr>
          <w:t>Перечень</w:t>
        </w:r>
      </w:hyperlink>
      <w:r>
        <w:rPr>
          <w:rFonts w:ascii="Calibri" w:hAnsi="Calibri" w:cs="Calibri"/>
        </w:rPr>
        <w:t xml:space="preserve"> проектов приведен в приложении 13 к Программе.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Жилье экономического класса, построенное в рамках проектов комплексного освоения и развития территорий, будет использоваться для обеспечения жильем отдельных категорий граждан, установленных федеральным законодательством и законодательством Ленинградской </w:t>
      </w:r>
      <w:r>
        <w:rPr>
          <w:rFonts w:ascii="Calibri" w:hAnsi="Calibri" w:cs="Calibri"/>
        </w:rPr>
        <w:lastRenderedPageBreak/>
        <w:t>области. Кроме того, такое жилье может приобретаться гражданами за счет собственных и заемных средств, в том числе с привлечением ипотечных жилищных кредитов.</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3"/>
        <w:rPr>
          <w:rFonts w:ascii="Calibri" w:hAnsi="Calibri" w:cs="Calibri"/>
        </w:rPr>
      </w:pPr>
      <w:bookmarkStart w:id="31" w:name="Par983"/>
      <w:bookmarkEnd w:id="31"/>
      <w:r>
        <w:rPr>
          <w:rFonts w:ascii="Calibri" w:hAnsi="Calibri" w:cs="Calibri"/>
        </w:rPr>
        <w:t>Повышение энергоэффективности возводимого жилья</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энергосбережения и повышения энергоэффективности в Ленинградской области разработана региональная </w:t>
      </w:r>
      <w:hyperlink r:id="rId84" w:history="1">
        <w:r>
          <w:rPr>
            <w:rFonts w:ascii="Calibri" w:hAnsi="Calibri" w:cs="Calibri"/>
            <w:color w:val="0000FF"/>
          </w:rPr>
          <w:t>программа</w:t>
        </w:r>
      </w:hyperlink>
      <w:r>
        <w:rPr>
          <w:rFonts w:ascii="Calibri" w:hAnsi="Calibri" w:cs="Calibri"/>
        </w:rPr>
        <w:t xml:space="preserve"> "Энергосбережение и повышение энергетической эффективности Ленинградской области на 2010-2015 годы и на перспективу до 2020 года" (утверждена </w:t>
      </w:r>
      <w:hyperlink r:id="rId85"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27.07.2010 N 191).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задачами указанной </w:t>
      </w:r>
      <w:hyperlink r:id="rId86" w:history="1">
        <w:r>
          <w:rPr>
            <w:rFonts w:ascii="Calibri" w:hAnsi="Calibri" w:cs="Calibri"/>
            <w:color w:val="0000FF"/>
          </w:rPr>
          <w:t>программы</w:t>
        </w:r>
      </w:hyperlink>
      <w:r>
        <w:rPr>
          <w:rFonts w:ascii="Calibri" w:hAnsi="Calibri" w:cs="Calibri"/>
        </w:rPr>
        <w:t xml:space="preserve"> являются: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энергопроизводства путем реконструкции и технического перевооружения отраслей топливно-энергетического комплекса (ТЭК) на новой технологической основе;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потребления электрической и тепловой энергии, воды и природного газа, сокращение потерь энергоресурсов;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потерь тепловой и электрической энергии;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бюджетными учреждениями объема потребления энергетических ресурсов;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расходов бюджетов на предоставление субсидий гражданам на внесение платы за коммунальные услуги;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рационального использования топлива и энергии за счет широкого внедрения энергосберегающих технологий и оборудования;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диверсификация используемых видов топлива и энергии и вовлечение в топливно-энергетический баланс местных энергетических ресурсов;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энергетического обследования промышленных предприятий;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 энергосбережения в организациях и на предприятиях, финансируемых из регионального и муниципальных бюджетов;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энергетических обследований и паспортизация жилых домов, стимулирование энергосбережения в жилищно-коммунальной сфере;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паспортизация объектов бюджетной сферы, стимулирование бюджетных учреждений к проведению энергосберегающих мероприятий;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благоприятных условий для превращения энергосбережения в привлекательную сферу для бизнеса;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вовлечение всех групп потребителей в процесс энерго- и ресурсосбережения;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вредного воздействия на окружающую среду и оздоровление экологической обстановки.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 энергосбережению во вновь строящемся жилье утверждены строительными нормами и правилами.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2"/>
        <w:rPr>
          <w:rFonts w:ascii="Calibri" w:hAnsi="Calibri" w:cs="Calibri"/>
        </w:rPr>
      </w:pPr>
      <w:bookmarkStart w:id="32" w:name="Par1003"/>
      <w:bookmarkEnd w:id="32"/>
      <w:r>
        <w:rPr>
          <w:rFonts w:ascii="Calibri" w:hAnsi="Calibri" w:cs="Calibri"/>
        </w:rPr>
        <w:t>3.7. Мероприятия по переселению граждан из аварийного жилищного фонда на территории Ленинградской области в 2011-2015 годах с учетом необходимости развития малоэтажного жилищного строительства</w:t>
      </w:r>
    </w:p>
    <w:p w:rsidR="0055103F" w:rsidRDefault="0055103F">
      <w:pPr>
        <w:widowControl w:val="0"/>
        <w:autoSpaceDE w:val="0"/>
        <w:autoSpaceDN w:val="0"/>
        <w:adjustRightInd w:val="0"/>
        <w:spacing w:after="0" w:line="240" w:lineRule="auto"/>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Территориального органа Федеральной службы государственной статистики по г. Санкт-Петербургу и Ленинградской области, площадь ветхого и аварийного жилищного фонда в Ленинградской области на 1 января 2011 года составила 1309,3 тыс. кв. м или 3,0 проц. общей площади жилищного фонда Ленинградской области, из них доля аварийного жилья - 0,3 проц. (в соответствии с Всероссийским реестром аварийных домов).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сокращения доли аварийного жилья в Ленинградской области приняты региональные адресные программы: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88" w:history="1">
        <w:r>
          <w:rPr>
            <w:rFonts w:ascii="Calibri" w:hAnsi="Calibri" w:cs="Calibri"/>
            <w:color w:val="0000FF"/>
          </w:rPr>
          <w:t>Переселение граждан</w:t>
        </w:r>
      </w:hyperlink>
      <w:r>
        <w:rPr>
          <w:rFonts w:ascii="Calibri" w:hAnsi="Calibri" w:cs="Calibri"/>
        </w:rPr>
        <w:t xml:space="preserve"> из аварийного жилищного фонда на территории Ленинградской области в период с 2008 по 2012 год";</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89" w:history="1">
        <w:r>
          <w:rPr>
            <w:rFonts w:ascii="Calibri" w:hAnsi="Calibri" w:cs="Calibri"/>
            <w:color w:val="0000FF"/>
          </w:rPr>
          <w:t>Переселение граждан</w:t>
        </w:r>
      </w:hyperlink>
      <w:r>
        <w:rPr>
          <w:rFonts w:ascii="Calibri" w:hAnsi="Calibri" w:cs="Calibri"/>
        </w:rPr>
        <w:t xml:space="preserve"> из аварийного жилищного фонда с учетом необходимости </w:t>
      </w:r>
      <w:r>
        <w:rPr>
          <w:rFonts w:ascii="Calibri" w:hAnsi="Calibri" w:cs="Calibri"/>
        </w:rPr>
        <w:lastRenderedPageBreak/>
        <w:t>стимулирования развития рынка жилья на территории Ленинградской области в 2009 году";</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90" w:history="1">
        <w:r>
          <w:rPr>
            <w:rFonts w:ascii="Calibri" w:hAnsi="Calibri" w:cs="Calibri"/>
            <w:color w:val="0000FF"/>
          </w:rPr>
          <w:t>Переселение граждан</w:t>
        </w:r>
      </w:hyperlink>
      <w:r>
        <w:rPr>
          <w:rFonts w:ascii="Calibri" w:hAnsi="Calibri" w:cs="Calibri"/>
        </w:rPr>
        <w:t xml:space="preserve"> из аварийного жилищного фонда на территории Ленинградской области в 2010 году в рамках поддержки монопрофильных муниципальных образований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января 2012 года переселение граждан из аварийного жилищного фонда по программам 2008-2009 годов завершено. Фондом содействия реформированию жилищно-коммунального хозяйства утверждены итоговые отчеты Ленинградской области о реализации программ по переселению граждан из аварийного жилищного фонда, финансирование которых осуществлялось в 2008-2009 годах.</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данных Всероссийского реестра аварийных домов по состоянию на 1 января 2012 года, с учетом мероприятий по переселению граждан из аварийных домов по программам 2008-2012 годов на территории Ленинградской области необходимо расселить еще 577 аварийных домов общей площадью более 109 тыс. кв. м, в которых проживают более 7,3 тыс. человек.</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Высвобождаемые из-под аварийного жилья земельные участки планируется использовать преимущественно под жилищное строительство в соответствии с градостроительными планами территорий.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91" w:history="1">
        <w:r>
          <w:rPr>
            <w:rFonts w:ascii="Calibri" w:hAnsi="Calibri" w:cs="Calibri"/>
            <w:color w:val="0000FF"/>
          </w:rPr>
          <w:t>закону</w:t>
        </w:r>
      </w:hyperlink>
      <w:r>
        <w:rPr>
          <w:rFonts w:ascii="Calibri" w:hAnsi="Calibri" w:cs="Calibri"/>
        </w:rPr>
        <w:t xml:space="preserve"> от 21 июля 2007 года N 185-ФЗ "О Фонде содействия реформированию жилищно-коммунального хозяйства" переселение граждан из аварийного жилищного фонда осуществляется в соответствии с жилищным законодательством. Гражданам, переселяемым из аварийного жилищного фонда, предоставляется жилая площадь, размеры и качество которой определяются на основании установленных законодательством гарантий государства. Под переселением граждан из аварийного жилищного фонда понимается принятие решений и проведение мероприятий в соответствии со </w:t>
      </w:r>
      <w:hyperlink r:id="rId92" w:history="1">
        <w:r>
          <w:rPr>
            <w:rFonts w:ascii="Calibri" w:hAnsi="Calibri" w:cs="Calibri"/>
            <w:color w:val="0000FF"/>
          </w:rPr>
          <w:t>статьями 32</w:t>
        </w:r>
      </w:hyperlink>
      <w:r>
        <w:rPr>
          <w:rFonts w:ascii="Calibri" w:hAnsi="Calibri" w:cs="Calibri"/>
        </w:rPr>
        <w:t xml:space="preserve"> и </w:t>
      </w:r>
      <w:hyperlink r:id="rId93" w:history="1">
        <w:r>
          <w:rPr>
            <w:rFonts w:ascii="Calibri" w:hAnsi="Calibri" w:cs="Calibri"/>
            <w:color w:val="0000FF"/>
          </w:rPr>
          <w:t>86</w:t>
        </w:r>
      </w:hyperlink>
      <w:r>
        <w:rPr>
          <w:rFonts w:ascii="Calibri" w:hAnsi="Calibri" w:cs="Calibri"/>
        </w:rPr>
        <w:t xml:space="preserve"> Жилищного кодекса Российской Федерации.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Переселение граждан из аварийного жилищного фонда с учетом необходимости развития малоэтажного жилищного строительства осуществляется путем предоставления органами местного самоуправления жилых помещений в домах, указанных в </w:t>
      </w:r>
      <w:hyperlink r:id="rId94" w:history="1">
        <w:r>
          <w:rPr>
            <w:rFonts w:ascii="Calibri" w:hAnsi="Calibri" w:cs="Calibri"/>
            <w:color w:val="0000FF"/>
          </w:rPr>
          <w:t>пунктах 2</w:t>
        </w:r>
      </w:hyperlink>
      <w:r>
        <w:rPr>
          <w:rFonts w:ascii="Calibri" w:hAnsi="Calibri" w:cs="Calibri"/>
        </w:rPr>
        <w:t xml:space="preserve"> и </w:t>
      </w:r>
      <w:hyperlink r:id="rId95" w:history="1">
        <w:r>
          <w:rPr>
            <w:rFonts w:ascii="Calibri" w:hAnsi="Calibri" w:cs="Calibri"/>
            <w:color w:val="0000FF"/>
          </w:rPr>
          <w:t>3 части 2 статьи 49</w:t>
        </w:r>
      </w:hyperlink>
      <w:r>
        <w:rPr>
          <w:rFonts w:ascii="Calibri" w:hAnsi="Calibri" w:cs="Calibri"/>
        </w:rPr>
        <w:t xml:space="preserve"> Градостроительного кодекса Российской Федерации.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переселяемым из аварийного жилищного фонда, жилые помещения предоставляются по договору социального найма, а также по договору мены на другое, вновь построенное помещение.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предельной стоимости одного квадратного метра общей площади жилых помещений, предоставляемых гражданам, переселяемым из аварийного жилищного фонда, определяется в соответствии с приказом Министерства регионального развития Российской Федерации о стоимости одного квадратного метра общей площади жилого помещения, предназначенной для определения размера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w:t>
      </w:r>
      <w:hyperlink r:id="rId96" w:history="1">
        <w:r>
          <w:rPr>
            <w:rFonts w:ascii="Calibri" w:hAnsi="Calibri" w:cs="Calibri"/>
            <w:color w:val="0000FF"/>
          </w:rPr>
          <w:t>закона</w:t>
        </w:r>
      </w:hyperlink>
      <w:r>
        <w:rPr>
          <w:rFonts w:ascii="Calibri" w:hAnsi="Calibri" w:cs="Calibri"/>
        </w:rPr>
        <w:t xml:space="preserve"> "О Фонде содействия реформированию жилищно-коммунального хозяйства".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стоимость одного квадратного метра установлена в размере 30,0 тыс. рублей (</w:t>
      </w:r>
      <w:hyperlink r:id="rId97" w:history="1">
        <w:r>
          <w:rPr>
            <w:rFonts w:ascii="Calibri" w:hAnsi="Calibri" w:cs="Calibri"/>
            <w:color w:val="0000FF"/>
          </w:rPr>
          <w:t>приказ</w:t>
        </w:r>
      </w:hyperlink>
      <w:r>
        <w:rPr>
          <w:rFonts w:ascii="Calibri" w:hAnsi="Calibri" w:cs="Calibri"/>
        </w:rPr>
        <w:t xml:space="preserve"> Минрегиона России от 31 января 2011 года N 28), в 2012 году - в размере 32,2 тыс. рублей (</w:t>
      </w:r>
      <w:hyperlink r:id="rId98" w:history="1">
        <w:r>
          <w:rPr>
            <w:rFonts w:ascii="Calibri" w:hAnsi="Calibri" w:cs="Calibri"/>
            <w:color w:val="0000FF"/>
          </w:rPr>
          <w:t>приказ</w:t>
        </w:r>
      </w:hyperlink>
      <w:r>
        <w:rPr>
          <w:rFonts w:ascii="Calibri" w:hAnsi="Calibri" w:cs="Calibri"/>
        </w:rPr>
        <w:t xml:space="preserve"> Минрегиона России от 18 января 2012 года N 7).</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долевого финансирования за счет средств областного бюджета Ленинградской области и средств бюджетов муниципальных образований определяется Фондом содействия реформированию жилищно-коммунального хозяйства и в 2011-2012 годах составляет 38,52 проц. от общего объема финансирования.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Программы направлены на сокращение доли аварийного жилья в жилищном фонде муниципальных образований Ленинградской области, ликвидацию многоквартирных жилых домов, признанных аварийными до 1 января 2010 года в связи с физическим износом в процессе их эксплуатации и подлежащих сносу.</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мероприятий по переселению граждан из аварийного жилищного фонда в Ленинградской области ежегодно разрабатывается региональная адресная программа, которой предусматриваются объемы финансирования мероприятий за счет средств областного бюджета, местных бюджетов, средств Фонда содействия реформированию жилищно-</w:t>
      </w:r>
      <w:r>
        <w:rPr>
          <w:rFonts w:ascii="Calibri" w:hAnsi="Calibri" w:cs="Calibri"/>
        </w:rPr>
        <w:lastRenderedPageBreak/>
        <w:t>коммунального хозяйства, а также порядок предоставления мер государственной поддержки муниципальным образованиям Ленинградской области, на территории которых находится аварийный жилищный фонд.</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по переселению граждан в 2011-2015 годах за счет средств консолидированного бюджета Ленинградской области составит 1020,135 млн рублей, в том числе: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областного бюджета - 752,398 млн рублей,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местных бюджетов - 267,737 млн рублей.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областного бюджета предоставляются в виде субсидий бюджетам муниципальных образований на софинансирование обязательств по переселению граждан из аварийного жилищного фонда.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муниципальными образованиями средства Фонда содействия реформированию жилищно-коммунального хозяйства и средства областного бюджета Ленинградской области направляются на приобретение жилых помещений для переселения граждан из аварийного жилищного фонда только в строящихся многоквартирных малоэтажных домах, отвечающих требованиям энергоэффективности и экологичности.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Финансовая поддержка за счет средств Фонда содействия реформированию жилищно-коммунального хозяйства в 2011-2012 годах составляет 723,886 млн рублей, в том числе 2011 год - 380,407 млн рублей, 2012 год - 343,479 млн рублей.</w:t>
      </w: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33" w:name="Par1030"/>
      <w:bookmarkEnd w:id="33"/>
      <w:r>
        <w:rPr>
          <w:rFonts w:ascii="Calibri" w:hAnsi="Calibri" w:cs="Calibri"/>
        </w:rPr>
        <w:t>Таблица 6</w:t>
      </w: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Ожидаемые результаты выполнения мероприятий по переселению</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из аварийного жилищного фонда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9"/>
        <w:gridCol w:w="2057"/>
        <w:gridCol w:w="3025"/>
        <w:gridCol w:w="1694"/>
        <w:gridCol w:w="1694"/>
      </w:tblGrid>
      <w:tr w:rsidR="0055103F">
        <w:tblPrEx>
          <w:tblCellMar>
            <w:top w:w="0" w:type="dxa"/>
            <w:bottom w:w="0" w:type="dxa"/>
          </w:tblCellMar>
        </w:tblPrEx>
        <w:trPr>
          <w:trHeight w:val="600"/>
          <w:tblCellSpacing w:w="5" w:type="nil"/>
        </w:trPr>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2057"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Расселяемая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     </w:t>
            </w:r>
          </w:p>
        </w:tc>
        <w:tc>
          <w:tcPr>
            <w:tcW w:w="3025"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граждан,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подлежащих переселению,</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чел.          </w:t>
            </w:r>
          </w:p>
        </w:tc>
        <w:tc>
          <w:tcPr>
            <w:tcW w:w="169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домов,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     </w:t>
            </w:r>
          </w:p>
        </w:tc>
        <w:tc>
          <w:tcPr>
            <w:tcW w:w="169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квартир, ед.</w:t>
            </w:r>
          </w:p>
        </w:tc>
      </w:tr>
      <w:tr w:rsidR="0055103F">
        <w:tblPrEx>
          <w:tblCellMar>
            <w:top w:w="0" w:type="dxa"/>
            <w:bottom w:w="0" w:type="dxa"/>
          </w:tblCellMar>
        </w:tblPrEx>
        <w:trPr>
          <w:tblCellSpacing w:w="5" w:type="nil"/>
        </w:trPr>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205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9940      </w:t>
            </w:r>
          </w:p>
        </w:tc>
        <w:tc>
          <w:tcPr>
            <w:tcW w:w="302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673          </w:t>
            </w:r>
          </w:p>
        </w:tc>
        <w:tc>
          <w:tcPr>
            <w:tcW w:w="169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169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256     </w:t>
            </w:r>
          </w:p>
        </w:tc>
      </w:tr>
      <w:tr w:rsidR="0055103F">
        <w:tblPrEx>
          <w:tblCellMar>
            <w:top w:w="0" w:type="dxa"/>
            <w:bottom w:w="0" w:type="dxa"/>
          </w:tblCellMar>
        </w:tblPrEx>
        <w:trPr>
          <w:tblCellSpacing w:w="5" w:type="nil"/>
        </w:trPr>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205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21023     </w:t>
            </w:r>
          </w:p>
        </w:tc>
        <w:tc>
          <w:tcPr>
            <w:tcW w:w="302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1403          </w:t>
            </w:r>
          </w:p>
        </w:tc>
        <w:tc>
          <w:tcPr>
            <w:tcW w:w="169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     </w:t>
            </w:r>
          </w:p>
        </w:tc>
        <w:tc>
          <w:tcPr>
            <w:tcW w:w="169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564     </w:t>
            </w:r>
          </w:p>
        </w:tc>
      </w:tr>
      <w:tr w:rsidR="0055103F">
        <w:tblPrEx>
          <w:tblCellMar>
            <w:top w:w="0" w:type="dxa"/>
            <w:bottom w:w="0" w:type="dxa"/>
          </w:tblCellMar>
        </w:tblPrEx>
        <w:trPr>
          <w:tblCellSpacing w:w="5" w:type="nil"/>
        </w:trPr>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205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6055      </w:t>
            </w:r>
          </w:p>
        </w:tc>
        <w:tc>
          <w:tcPr>
            <w:tcW w:w="302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420          </w:t>
            </w:r>
          </w:p>
        </w:tc>
        <w:tc>
          <w:tcPr>
            <w:tcW w:w="169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69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w:t>
            </w:r>
          </w:p>
        </w:tc>
      </w:tr>
      <w:tr w:rsidR="0055103F">
        <w:tblPrEx>
          <w:tblCellMar>
            <w:top w:w="0" w:type="dxa"/>
            <w:bottom w:w="0" w:type="dxa"/>
          </w:tblCellMar>
        </w:tblPrEx>
        <w:trPr>
          <w:tblCellSpacing w:w="5" w:type="nil"/>
        </w:trPr>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205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6520      </w:t>
            </w:r>
          </w:p>
        </w:tc>
        <w:tc>
          <w:tcPr>
            <w:tcW w:w="302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          </w:t>
            </w:r>
          </w:p>
        </w:tc>
        <w:tc>
          <w:tcPr>
            <w:tcW w:w="169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169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     </w:t>
            </w:r>
          </w:p>
        </w:tc>
      </w:tr>
      <w:tr w:rsidR="0055103F">
        <w:tblPrEx>
          <w:tblCellMar>
            <w:top w:w="0" w:type="dxa"/>
            <w:bottom w:w="0" w:type="dxa"/>
          </w:tblCellMar>
        </w:tblPrEx>
        <w:trPr>
          <w:tblCellSpacing w:w="5" w:type="nil"/>
        </w:trPr>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c>
          <w:tcPr>
            <w:tcW w:w="205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6990      </w:t>
            </w:r>
          </w:p>
        </w:tc>
        <w:tc>
          <w:tcPr>
            <w:tcW w:w="302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470          </w:t>
            </w:r>
          </w:p>
        </w:tc>
        <w:tc>
          <w:tcPr>
            <w:tcW w:w="169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w:t>
            </w:r>
          </w:p>
        </w:tc>
        <w:tc>
          <w:tcPr>
            <w:tcW w:w="169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     </w:t>
            </w:r>
          </w:p>
        </w:tc>
      </w:tr>
      <w:tr w:rsidR="0055103F">
        <w:tblPrEx>
          <w:tblCellMar>
            <w:top w:w="0" w:type="dxa"/>
            <w:bottom w:w="0" w:type="dxa"/>
          </w:tblCellMar>
        </w:tblPrEx>
        <w:trPr>
          <w:tblCellSpacing w:w="5" w:type="nil"/>
        </w:trPr>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c>
          <w:tcPr>
            <w:tcW w:w="205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50528     </w:t>
            </w:r>
          </w:p>
        </w:tc>
        <w:tc>
          <w:tcPr>
            <w:tcW w:w="302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3416          </w:t>
            </w:r>
          </w:p>
        </w:tc>
        <w:tc>
          <w:tcPr>
            <w:tcW w:w="169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     </w:t>
            </w:r>
          </w:p>
        </w:tc>
        <w:tc>
          <w:tcPr>
            <w:tcW w:w="169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1330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Программы обеспечит:</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обязательств государства перед гражданами, проживающими в непригодных для постоянного проживания условиях;</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социальной напряженности;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доли аварийного жилья в общей площади жилищного фонда Ленинградской области с 0,3 проц. в 2009 году до 0,2 проц. в 2015 году.</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ind w:firstLine="540"/>
        <w:jc w:val="both"/>
        <w:outlineLvl w:val="2"/>
        <w:rPr>
          <w:rFonts w:ascii="Calibri" w:hAnsi="Calibri" w:cs="Calibri"/>
        </w:rPr>
      </w:pPr>
      <w:bookmarkStart w:id="34" w:name="Par1058"/>
      <w:bookmarkEnd w:id="34"/>
      <w:r>
        <w:rPr>
          <w:rFonts w:ascii="Calibri" w:hAnsi="Calibri" w:cs="Calibri"/>
        </w:rPr>
        <w:t>3.8. Мероприятия по развитию системы ипотечного жилищного кредитования населения на территории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2005 году в целях развития ипотечного кредитования и содействия реализации региональных целевых программ в сфере жилищного строительства на территории Ленинградской области </w:t>
      </w:r>
      <w:hyperlink r:id="rId99" w:history="1">
        <w:r>
          <w:rPr>
            <w:rFonts w:ascii="Calibri" w:hAnsi="Calibri" w:cs="Calibri"/>
            <w:color w:val="0000FF"/>
          </w:rPr>
          <w:t>распоряжением</w:t>
        </w:r>
      </w:hyperlink>
      <w:r>
        <w:rPr>
          <w:rFonts w:ascii="Calibri" w:hAnsi="Calibri" w:cs="Calibri"/>
        </w:rPr>
        <w:t xml:space="preserve"> Правительства Ленинградской области от 16.06.2005 N 216-р создано ОАО "Ленинградское областное жилищное агентство ипотечного кредитования" (далее - ОАО "ОблЖАИК") и аккредитовано в качестве Регионального оператора ОАО "АИЖК". Сто процентов акций ОАО "ОблЖАИК" находятся в собственности Ленинградской области. Представительства Регионального оператора открыты в 11 муниципальных районах Ленинградской области. По состоянию на 31.12.2009 зарегистрированный уставный капитал ОАО "ОблЖАИК" составил 194 млн рублей.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Продуктовая линейка ОАО "ОблЖАИК" по стандартам АИЖК представлена следующими </w:t>
      </w:r>
      <w:r>
        <w:rPr>
          <w:rFonts w:ascii="Calibri" w:hAnsi="Calibri" w:cs="Calibri"/>
        </w:rPr>
        <w:lastRenderedPageBreak/>
        <w:t>программами: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ипотечный кредит" - кредиты в рублях предоставляются на приобретение квартир и домов на первичном и вторичном рынках, а также на погашение ранее предоставленного ипотечного кредита на приобретение или строительство жилого помещения;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"Военная ипотека" - кредиты в рублях предоставляются на приобретение готовых квартир под залог приобретаемой недвижимости;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"Новостройка" - кредиты предоставляются на приобретение квартир в домах, построенных не ранее 2007 года. Квартиры можно покупать в готовых и строящихся домах при условии, что права собственности на приобретенное жилье будут зарегистрированы до конца 2011 года.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01.10.2010 объемы выдачи ипотечных кредитов ОАО "ОблЖАИК" (займов и кредитов банков-партнеров суммарно) вышли на докризисный уровень (за 9 месяцев 2008 года выдано кредитов и займов на сумму 204,14 млн руб., за 9 месяцев 2009 года - 66,31 млн руб., за 9 месяцев 2010 года - 208,03 млн руб.), за 2011 год выдано кредитов и займов на сумму 371,09 млн рублей.</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"ОблЖАИК" осуществляет выдачу займов и выкуп кредитов у банков-партнеров, выданных по стандартам ОАО "АИЖК". В таблице 7 приведены основные параметры реализуемых в настоящее время программ.</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center"/>
        <w:outlineLvl w:val="3"/>
        <w:rPr>
          <w:rFonts w:ascii="Calibri" w:hAnsi="Calibri" w:cs="Calibri"/>
        </w:rPr>
      </w:pPr>
      <w:bookmarkStart w:id="35" w:name="Par1069"/>
      <w:bookmarkEnd w:id="35"/>
      <w:r>
        <w:rPr>
          <w:rFonts w:ascii="Calibri" w:hAnsi="Calibri" w:cs="Calibri"/>
        </w:rPr>
        <w:t>Основные параметры программ, реализуемых ОАО "ОблЖАИК"</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Таблица 7</w:t>
      </w:r>
    </w:p>
    <w:p w:rsidR="0055103F" w:rsidRDefault="0055103F">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76"/>
        <w:gridCol w:w="1568"/>
        <w:gridCol w:w="2156"/>
        <w:gridCol w:w="2254"/>
        <w:gridCol w:w="2450"/>
      </w:tblGrid>
      <w:tr w:rsidR="0055103F">
        <w:tblPrEx>
          <w:tblCellMar>
            <w:top w:w="0" w:type="dxa"/>
            <w:bottom w:w="0" w:type="dxa"/>
          </w:tblCellMar>
        </w:tblPrEx>
        <w:trPr>
          <w:trHeight w:val="320"/>
          <w:tblCellSpacing w:w="5" w:type="nil"/>
        </w:trPr>
        <w:tc>
          <w:tcPr>
            <w:tcW w:w="1176"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1568"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Основные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параметры   </w:t>
            </w:r>
          </w:p>
        </w:tc>
        <w:tc>
          <w:tcPr>
            <w:tcW w:w="6860" w:type="dxa"/>
            <w:gridSpan w:val="3"/>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Программы АИЖК                          </w:t>
            </w:r>
          </w:p>
        </w:tc>
      </w:tr>
      <w:tr w:rsidR="0055103F">
        <w:tblPrEx>
          <w:tblCellMar>
            <w:top w:w="0" w:type="dxa"/>
            <w:bottom w:w="0" w:type="dxa"/>
          </w:tblCellMar>
        </w:tblPrEx>
        <w:trPr>
          <w:trHeight w:val="320"/>
          <w:tblCellSpacing w:w="5" w:type="nil"/>
        </w:trPr>
        <w:tc>
          <w:tcPr>
            <w:tcW w:w="1176"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Стандартный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ипотечный кредит  </w:t>
            </w:r>
          </w:p>
        </w:tc>
        <w:tc>
          <w:tcPr>
            <w:tcW w:w="22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Военная ипотека   </w:t>
            </w:r>
          </w:p>
        </w:tc>
        <w:tc>
          <w:tcPr>
            <w:tcW w:w="24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Новостройка      </w:t>
            </w:r>
          </w:p>
        </w:tc>
      </w:tr>
      <w:tr w:rsidR="0055103F">
        <w:tblPrEx>
          <w:tblCellMar>
            <w:top w:w="0" w:type="dxa"/>
            <w:bottom w:w="0" w:type="dxa"/>
          </w:tblCellMar>
        </w:tblPrEx>
        <w:trPr>
          <w:tblCellSpacing w:w="5" w:type="nil"/>
        </w:trPr>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5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22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24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r>
      <w:tr w:rsidR="0055103F">
        <w:tblPrEx>
          <w:tblCellMar>
            <w:top w:w="0" w:type="dxa"/>
            <w:bottom w:w="0" w:type="dxa"/>
          </w:tblCellMar>
        </w:tblPrEx>
        <w:trPr>
          <w:trHeight w:val="2720"/>
          <w:tblCellSpacing w:w="5" w:type="nil"/>
        </w:trPr>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Стандарт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ОАО "АИЖК"</w:t>
            </w:r>
          </w:p>
        </w:tc>
        <w:tc>
          <w:tcPr>
            <w:tcW w:w="15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заемных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стоимости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приобретаемого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жилья         </w:t>
            </w:r>
          </w:p>
        </w:tc>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более 90% от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стоимости жилья.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Если доля заемных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от 70% до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 то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обязательном порядке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должна быть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застрахована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ответственность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заемщика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кредитному договору </w:t>
            </w:r>
          </w:p>
        </w:tc>
        <w:tc>
          <w:tcPr>
            <w:tcW w:w="22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более 90%         </w:t>
            </w:r>
          </w:p>
        </w:tc>
        <w:tc>
          <w:tcPr>
            <w:tcW w:w="24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более 90% от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стоимости жилья.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Если доля заемных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от 70% до 90%,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 в обязательном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порядке должна быть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застрахована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ответственность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заемщика по кредитному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договору. На оплату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первоначального взноса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жилье и для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погашения задолженности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кредиту можно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использовать средства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материнского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(семейного) капитала   </w:t>
            </w:r>
          </w:p>
        </w:tc>
      </w:tr>
      <w:tr w:rsidR="0055103F">
        <w:tblPrEx>
          <w:tblCellMar>
            <w:top w:w="0" w:type="dxa"/>
            <w:bottom w:w="0" w:type="dxa"/>
          </w:tblCellMar>
        </w:tblPrEx>
        <w:trPr>
          <w:trHeight w:val="320"/>
          <w:tblCellSpacing w:w="5" w:type="nil"/>
        </w:trPr>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Данные ОАО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"ОблЖАИК" </w:t>
            </w:r>
          </w:p>
        </w:tc>
        <w:tc>
          <w:tcPr>
            <w:tcW w:w="15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58,81%              </w:t>
            </w:r>
          </w:p>
        </w:tc>
        <w:tc>
          <w:tcPr>
            <w:tcW w:w="22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76,51%               </w:t>
            </w:r>
          </w:p>
        </w:tc>
        <w:tc>
          <w:tcPr>
            <w:tcW w:w="24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47,22%                 </w:t>
            </w:r>
          </w:p>
        </w:tc>
      </w:tr>
      <w:tr w:rsidR="0055103F">
        <w:tblPrEx>
          <w:tblCellMar>
            <w:top w:w="0" w:type="dxa"/>
            <w:bottom w:w="0" w:type="dxa"/>
          </w:tblCellMar>
        </w:tblPrEx>
        <w:trPr>
          <w:trHeight w:val="2080"/>
          <w:tblCellSpacing w:w="5" w:type="nil"/>
        </w:trPr>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Стандарт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ОАО "АИЖК"</w:t>
            </w:r>
          </w:p>
        </w:tc>
        <w:tc>
          <w:tcPr>
            <w:tcW w:w="15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ставка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кредиту       </w:t>
            </w:r>
          </w:p>
        </w:tc>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 наличии личного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страхования от 11,5%</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12,5%, без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личного страхования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12,2% до 13,2%   </w:t>
            </w:r>
          </w:p>
        </w:tc>
        <w:tc>
          <w:tcPr>
            <w:tcW w:w="22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2010 год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процентная ставка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кредиту установлена 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размере 11% годовых.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Величина процентной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ставки не зависит от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суммы кредита, срока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его погашения,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размера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первоначального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взноса за жилье      </w:t>
            </w:r>
          </w:p>
        </w:tc>
        <w:tc>
          <w:tcPr>
            <w:tcW w:w="24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 наличии личного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страхования от 10,5% до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11,5%, без личного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страхования от 11,2% до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12,2%. Предусмотрено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снижение процентной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ставки за счет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специальных вычетов.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Если заемщик имеет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право на предоставление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сразу нескольких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вычетов, их величина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суммируется            </w:t>
            </w:r>
          </w:p>
        </w:tc>
      </w:tr>
      <w:tr w:rsidR="0055103F">
        <w:tblPrEx>
          <w:tblCellMar>
            <w:top w:w="0" w:type="dxa"/>
            <w:bottom w:w="0" w:type="dxa"/>
          </w:tblCellMar>
        </w:tblPrEx>
        <w:trPr>
          <w:trHeight w:val="480"/>
          <w:tblCellSpacing w:w="5" w:type="nil"/>
        </w:trPr>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Данные ОАО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"ОблЖАИК" </w:t>
            </w:r>
          </w:p>
        </w:tc>
        <w:tc>
          <w:tcPr>
            <w:tcW w:w="15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11,31%              </w:t>
            </w:r>
          </w:p>
        </w:tc>
        <w:tc>
          <w:tcPr>
            <w:tcW w:w="22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12,4% на момент выдачи,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затем перевод 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стандарты АИЖК         </w:t>
            </w:r>
          </w:p>
        </w:tc>
      </w:tr>
      <w:tr w:rsidR="0055103F">
        <w:tblPrEx>
          <w:tblCellMar>
            <w:top w:w="0" w:type="dxa"/>
            <w:bottom w:w="0" w:type="dxa"/>
          </w:tblCellMar>
        </w:tblPrEx>
        <w:trPr>
          <w:trHeight w:val="3360"/>
          <w:tblCellSpacing w:w="5" w:type="nil"/>
        </w:trPr>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Стандарт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ОАО "АИЖК"</w:t>
            </w:r>
          </w:p>
        </w:tc>
        <w:tc>
          <w:tcPr>
            <w:tcW w:w="15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 кредита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приобретение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жилья         </w:t>
            </w:r>
          </w:p>
        </w:tc>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30 лет. Для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каждого заемщика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максимальный срок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кредита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рассчитывается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индивидуально 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учетом его возраста,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так как выплата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кредита должна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закончиться до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наступления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65-летнего возраста.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 участии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нескольких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созаемщиков срок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кредита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рассчитывается 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учетом достижения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65-летнего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возраста старшим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заемщиков        </w:t>
            </w:r>
          </w:p>
        </w:tc>
        <w:tc>
          <w:tcPr>
            <w:tcW w:w="22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Максимальный срок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погашения кредита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равняется периоду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времени, за который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заемщик достигнет 45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 предельного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возраста пребывания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 военной службе для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младшего и старшего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офицерского состава,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исключением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полковников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капитанов 1 ранга    </w:t>
            </w:r>
          </w:p>
        </w:tc>
        <w:tc>
          <w:tcPr>
            <w:tcW w:w="24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30 лет. Для каждого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заемщика максимальный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 кредита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рассчитывается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индивидуально с учетом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его возраста, так как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выплата кредита должна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закончиться до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наступления 65-летнего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возраста. При участии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нескольких заемщиков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 кредита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рассчитывается с учетом</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достижения 65-летнего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возраста старшим из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заемщиков              </w:t>
            </w:r>
          </w:p>
        </w:tc>
      </w:tr>
      <w:tr w:rsidR="0055103F">
        <w:tblPrEx>
          <w:tblCellMar>
            <w:top w:w="0" w:type="dxa"/>
            <w:bottom w:w="0" w:type="dxa"/>
          </w:tblCellMar>
        </w:tblPrEx>
        <w:trPr>
          <w:trHeight w:val="320"/>
          <w:tblCellSpacing w:w="5" w:type="nil"/>
        </w:trPr>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Данные ОАО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"ОблЖАИК" </w:t>
            </w:r>
          </w:p>
        </w:tc>
        <w:tc>
          <w:tcPr>
            <w:tcW w:w="15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лет              </w:t>
            </w:r>
          </w:p>
        </w:tc>
        <w:tc>
          <w:tcPr>
            <w:tcW w:w="22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лет               </w:t>
            </w:r>
          </w:p>
        </w:tc>
        <w:tc>
          <w:tcPr>
            <w:tcW w:w="24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лет                 </w:t>
            </w:r>
          </w:p>
        </w:tc>
      </w:tr>
      <w:tr w:rsidR="0055103F">
        <w:tblPrEx>
          <w:tblCellMar>
            <w:top w:w="0" w:type="dxa"/>
            <w:bottom w:w="0" w:type="dxa"/>
          </w:tblCellMar>
        </w:tblPrEx>
        <w:trPr>
          <w:trHeight w:val="1440"/>
          <w:tblCellSpacing w:w="5" w:type="nil"/>
        </w:trPr>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Стандарт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ОАО "АИЖК"</w:t>
            </w:r>
          </w:p>
        </w:tc>
        <w:tc>
          <w:tcPr>
            <w:tcW w:w="15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платежа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ипотечному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жилищному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кредиту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доходах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заемщика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созаемщика    </w:t>
            </w:r>
          </w:p>
        </w:tc>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Ежемесячная сумма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платежей заемщика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может превышать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 его ежемесячного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совокупного дохода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(совокупного дохода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всех заемщиков,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участвующих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кредитной сделке)   </w:t>
            </w:r>
          </w:p>
        </w:tc>
        <w:tc>
          <w:tcPr>
            <w:tcW w:w="22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24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Ежемесячная сумма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платежей заемщика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может превышать 45%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его ежемесячного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совокупного дохода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(совокупного дохода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всех заемщиков,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участвующих в кредитной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сделке)                </w:t>
            </w:r>
          </w:p>
        </w:tc>
      </w:tr>
      <w:tr w:rsidR="0055103F">
        <w:tblPrEx>
          <w:tblCellMar>
            <w:top w:w="0" w:type="dxa"/>
            <w:bottom w:w="0" w:type="dxa"/>
          </w:tblCellMar>
        </w:tblPrEx>
        <w:trPr>
          <w:trHeight w:val="480"/>
          <w:tblCellSpacing w:w="5" w:type="nil"/>
        </w:trPr>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Данные ОАО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"ОблЖАИК" </w:t>
            </w:r>
          </w:p>
        </w:tc>
        <w:tc>
          <w:tcPr>
            <w:tcW w:w="15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более 45%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ежемесячного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совокупного дохода  </w:t>
            </w:r>
          </w:p>
        </w:tc>
        <w:tc>
          <w:tcPr>
            <w:tcW w:w="22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24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более 45%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ежемесячного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совокупного дохода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по объемам выданных и рефинансированных ОАО "ОблЖАИК" ипотечных кредитов за 2011 год приведены в таблице 8.</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36" w:name="Par1163"/>
      <w:bookmarkEnd w:id="36"/>
      <w:r>
        <w:rPr>
          <w:rFonts w:ascii="Calibri" w:hAnsi="Calibri" w:cs="Calibri"/>
        </w:rPr>
        <w:t>Таблица 8</w:t>
      </w: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работы ОАО "ОблЖАИК" по программам ОАО "АИЖК"</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за 2011 год</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от 28.11.2012 N 371)</w:t>
      </w:r>
    </w:p>
    <w:p w:rsidR="0055103F" w:rsidRDefault="0055103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88"/>
        <w:gridCol w:w="1815"/>
        <w:gridCol w:w="1573"/>
        <w:gridCol w:w="1573"/>
        <w:gridCol w:w="1210"/>
      </w:tblGrid>
      <w:tr w:rsidR="0055103F">
        <w:tblPrEx>
          <w:tblCellMar>
            <w:top w:w="0" w:type="dxa"/>
            <w:bottom w:w="0" w:type="dxa"/>
          </w:tblCellMar>
        </w:tblPrEx>
        <w:trPr>
          <w:trHeight w:val="400"/>
          <w:tblCellSpacing w:w="5" w:type="nil"/>
        </w:trPr>
        <w:tc>
          <w:tcPr>
            <w:tcW w:w="3388"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Показатель        </w:t>
            </w:r>
          </w:p>
        </w:tc>
        <w:tc>
          <w:tcPr>
            <w:tcW w:w="4961" w:type="dxa"/>
            <w:gridSpan w:val="3"/>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Программа ОАО "АИЖК"         </w:t>
            </w:r>
          </w:p>
        </w:tc>
        <w:tc>
          <w:tcPr>
            <w:tcW w:w="1210"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Итого  </w:t>
            </w:r>
          </w:p>
        </w:tc>
      </w:tr>
      <w:tr w:rsidR="0055103F">
        <w:tblPrEx>
          <w:tblCellMar>
            <w:top w:w="0" w:type="dxa"/>
            <w:bottom w:w="0" w:type="dxa"/>
          </w:tblCellMar>
        </w:tblPrEx>
        <w:trPr>
          <w:trHeight w:val="600"/>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81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Стандартный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ипотечный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Военная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ипотека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Новостройка</w:t>
            </w:r>
          </w:p>
        </w:tc>
        <w:tc>
          <w:tcPr>
            <w:tcW w:w="121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rHeight w:val="400"/>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выданных ипотечных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кредитов, млн руб.        </w:t>
            </w:r>
          </w:p>
        </w:tc>
        <w:tc>
          <w:tcPr>
            <w:tcW w:w="181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204,41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116,51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50,17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371,09 </w:t>
            </w:r>
          </w:p>
        </w:tc>
      </w:tr>
      <w:tr w:rsidR="0055103F">
        <w:tblPrEx>
          <w:tblCellMar>
            <w:top w:w="0" w:type="dxa"/>
            <w:bottom w:w="0" w:type="dxa"/>
          </w:tblCellMar>
        </w:tblPrEx>
        <w:trPr>
          <w:trHeight w:val="600"/>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Объемы рефинансирования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выданных ипотечных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кредитов, млн руб.        </w:t>
            </w:r>
          </w:p>
        </w:tc>
        <w:tc>
          <w:tcPr>
            <w:tcW w:w="181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193,37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93,9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328,47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ОАО "ОблЖАИК" на рынке ипотечного кредитования Ленинградской области составляет 10%.</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ОАО "ОблЖАИК" и ОАО "АИЖК" действует Соглашение от 10.11.2008 N 11-08/901-ф, определяющее порядок взаимодействия при осуществлении купли-продажи закладных по указанным программам.</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развития системы ипотечного жилищного кредитования в 2011-2015 годах, </w:t>
      </w:r>
      <w:r>
        <w:rPr>
          <w:rFonts w:ascii="Calibri" w:hAnsi="Calibri" w:cs="Calibri"/>
        </w:rPr>
        <w:lastRenderedPageBreak/>
        <w:t xml:space="preserve">повышения доступности ипотечных кредитов для приобретения жилья экономического класса жителями Ленинградской области, в соответствии со </w:t>
      </w:r>
      <w:hyperlink r:id="rId104" w:history="1">
        <w:r>
          <w:rPr>
            <w:rFonts w:ascii="Calibri" w:hAnsi="Calibri" w:cs="Calibri"/>
            <w:color w:val="0000FF"/>
          </w:rPr>
          <w:t>Стратегией</w:t>
        </w:r>
      </w:hyperlink>
      <w:r>
        <w:rPr>
          <w:rFonts w:ascii="Calibri" w:hAnsi="Calibri" w:cs="Calibri"/>
        </w:rPr>
        <w:t xml:space="preserve"> развития ипотечного жилищного кредитования до 2030 года, утвержденной распоряжением Правительства Российской Федерации от 19.07.2010 N 1201-р, в рамках программных мероприятий будут решаться следующие задачи: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ипотечного жилищного кредитования, деятельности участников рынка ипотечного жилищного кредитования;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схем привлечения долгосрочных финансовых ресурсов в сферу ипотечного жилищного кредитования;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механизмов, обеспечивающих заказ, строительство и кредитование жилья экономического класса;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ипотечных продуктов для различных социально ориентированных групп населения;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жителям Ленинградской области при формировании первоначального взноса на получение ипотечного кредита и в процессе обслуживания ипотечных кредитов;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рефинансирование ипотечных кредитов;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заемщиков, оказавшихся в трудном финансовом положении;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секьюритизации ипотечных кредитов с участием АИЖК.</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ОАО "ОблЖАИК" возлагаются следующие функции: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реализации программ поддержки заемщиков, оказавшихся в трудном финансовом положении;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развитии рынка найма жилья;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объединений граждан для строительства и приобретения жилья;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специальных программ ипотечного кредитования, в том числе стимулирующих приобретение жилья экономического класса;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и развитие участников рынка ипотеки;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стандартов качества работы экспертов, оценщиков, брокеров, агентов по взысканию и других участников рынка ипотечного жилищного кредитования;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гарантированного выкупа жилья у застройщиков, осуществляющих строительство в рамках программы "Стимул".</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решения проблемы застройщиков по изысканию финансовых ресурсов для строительства жилья экономического класса внедрена программа по стимулированию кредитования застройщиков, реализующих проекты строительства жилья экономического класса, и физических лиц, приобретающих возводимое в рамках данных проектов жилье (далее - программа "Стимул"). Реализация жилья экономического класса, возводимого в рамках данной программы, будет осуществляться по стоимости, не превышающей установленную для Ленинградской области Минрегионом России на момент заключения соглашения с застройщиком. Для реализации на территории Ленинградской области данной программы заключено соглашение от 27 мая 2011 года N 11-11/781 о сотрудничестве по стимулированию строительства жилья экономического класса между Правительством Ленинградской области, ОАО "АИЖК" и ОАО "ОблЖАИК".</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Необходимый объем средств (целевой займ) со стороны ОАО "АИЖК" на 2011-2015 годы для обеспечения гарантии выкупа около 100,0 тыс. квадратных метров жилья экономического класса, реализуемого в рамках программы "Стимул", составляет 2100,0 млн рублей, в том числе: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2011 год - 252,0 млн рублей;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год - 420,0 млн рублей;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- 420,0 млн рублей;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- 504,0 млн рублей;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- 504,0 млн рублей.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I квартале 2011 года комитетом по строительству Ленинградской области будет подготовлен перечень инвестиционных проектов жилищного строительства для включения в программу "Стимул". В 2011 году представлена заявка в ОАО "АИЖК" на финансирование проектов по программе "Стимул". Перечень приоритетных инвестиционных проектов, в первоочередном порядке предлагаемых для включения в заявку, приведен в </w:t>
      </w:r>
      <w:hyperlink w:anchor="Par4367" w:history="1">
        <w:r>
          <w:rPr>
            <w:rFonts w:ascii="Calibri" w:hAnsi="Calibri" w:cs="Calibri"/>
            <w:color w:val="0000FF"/>
          </w:rPr>
          <w:t>приложении 11</w:t>
        </w:r>
      </w:hyperlink>
      <w:r>
        <w:rPr>
          <w:rFonts w:ascii="Calibri" w:hAnsi="Calibri" w:cs="Calibri"/>
        </w:rPr>
        <w:t xml:space="preserve"> к </w:t>
      </w:r>
      <w:r>
        <w:rPr>
          <w:rFonts w:ascii="Calibri" w:hAnsi="Calibri" w:cs="Calibri"/>
        </w:rPr>
        <w:lastRenderedPageBreak/>
        <w:t>Программе.</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аспекте увеличения количества просроченной задолженности особого внимания заслуживает вопрос формирования в Ленинградской области муниципального специализированного жилищного фонда, в том числе для переселения граждан, утративших жилые помещения в результате обращения взыскания на эти жилые помещения, обремененные ипотекой (маневренного фонда) в соответствии с Жилищным </w:t>
      </w:r>
      <w:hyperlink r:id="rId107" w:history="1">
        <w:r>
          <w:rPr>
            <w:rFonts w:ascii="Calibri" w:hAnsi="Calibri" w:cs="Calibri"/>
            <w:color w:val="0000FF"/>
          </w:rPr>
          <w:t>кодексом</w:t>
        </w:r>
      </w:hyperlink>
      <w:r>
        <w:rPr>
          <w:rFonts w:ascii="Calibri" w:hAnsi="Calibri" w:cs="Calibri"/>
        </w:rPr>
        <w:t xml:space="preserve"> Российской Федерации.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факта утраты заемщиками жилых помещений, приобретенных за счет ипотечного кредита и заложенных в обеспечение возврата кредита, в результате обращения взыскания на них и при условии, что на момент обращения взыскания такие помещения являются для них единственными, муниципальное образование, на территории которого зарегистрирован заемщик, организует работу с заемщиком на предмет предоставления заемщику временного жилья.</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предоставления жилых помещений маневренного жилого фонда гражданину является договор или вступившее в законную силу судебное решение об обращении взыскания на жилое помещение, приобретенное за счет средств жилищного кредита и являющееся предметом залога в обеспечение возврата кредита.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жилых помещений маневренного жилого фонда для временного поселения граждан осуществляет Региональный оператор в соответствии с подписанным в установленном порядке с гражданином договором.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утративший жилье вследствие указанных обстоятельств, вправе обратиться с письменным заявлением к Региональному оператору с просьбой предоставить помещение из маневренного жилого фонда для временного проживания.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оператор в течение одного месяца со дня подачи заявления обязан предоставить гражданину жилое помещение из маневренного жилого фонда для временного поселения.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маневренного жилого фонда предоставляются гражданам на срок не более одного года по договору найма или субаренды жилого помещения.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срока действия договора найма или субаренды, а также при их досрочном расторжении по причине невыполнения условий договора одной из сторон проживающие в жилом помещении лица обязаны освободить данное помещение и сдать его по акту Региональному оператору. В случае отказа от добровольного освобождения жилого помещения, предоставленного из маневренного жилого фонда, выселение производится в судебном порядке.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из маневренного жилого фонда предоставляются не ниже нормы жилой площади, установленной для общежитий.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проживающие в помещениях маневренного жилого фонда, обязаны вносить плату за наем или субаренду жилого помещения, содержание и ремонт жилья, оплачивать коммунальные услуги в порядке, установленном законодательством.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переселению в помещения маневренного жилого фонда и по выселению из них несут граждане.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маневренного фонда планируется исходя из данных по количеству закладных с непогашенной просроченной задолженностью в размере 1% от количества выданных ипотечных кредитов.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формирования маневренного фонда определяется по фактической потребности и подлежит уточнению каждый финансовый год.</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маневренного фонда осуществляется путем предоставления муниципальным образованиям области субсидий на приобретение жилых помещений во вновь построенных жилых домах для создания муниципального специализированного маневренного жилищного фонда. Предусматривается также возможность использования иных не запрещенных законом источников.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средств областного бюджета на создание маневренного фонда в муниципальных образованиях Ленинградской области предусматривается в рамках мероприятий по созданию муниципального жилищного фонда в Ленинградской области.</w:t>
      </w:r>
    </w:p>
    <w:p w:rsidR="0055103F" w:rsidRDefault="005510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103F" w:rsidRDefault="0055103F">
      <w:pPr>
        <w:widowControl w:val="0"/>
        <w:autoSpaceDE w:val="0"/>
        <w:autoSpaceDN w:val="0"/>
        <w:adjustRightInd w:val="0"/>
        <w:spacing w:after="0" w:line="240" w:lineRule="auto"/>
        <w:ind w:firstLine="540"/>
        <w:jc w:val="both"/>
        <w:rPr>
          <w:rFonts w:ascii="Calibri" w:hAnsi="Calibri" w:cs="Calibri"/>
        </w:rPr>
      </w:pPr>
      <w:hyperlink r:id="rId109"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28.11.2012 N 371 в абзаце пятьдесят первом подраздела 3.8 слова "планируемого к заключению между Правительством Ленинградской области, ОАО "АИЖК", ОАО "АРИЖК" в 2011 году" заменены словами "заключенного между Правительством Ленинградской области, ОАО "АИЖК", ОАО "АРИЖК" и ОАО "ОблЖАИК" (N 19-11/26 от 15 декабря 2011 года).</w:t>
      </w:r>
    </w:p>
    <w:p w:rsidR="0055103F" w:rsidRDefault="005510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перспективе пополнение маневренного фонда будет осуществляться в рамках Соглашения об обеспечении права граждан на реструктуризацию долга по ипотечному кредиту, об обеспечении права граждан, утративших право проживания в жилье в результате обращения взыскания на это жилье, на жилище, о мерах по повышению финансовой грамотности населения, планируемого к заключению между Правительством Ленинградской области, ОАО "АИЖК", ОАО "АРИЖК" и ОАО "ОблЖАИК" в 2011 году.</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по развитию системы ипотечного жилищного кредитования будет осуществляться в рамках долгосрочной целевой </w:t>
      </w:r>
      <w:hyperlink r:id="rId110" w:history="1">
        <w:r>
          <w:rPr>
            <w:rFonts w:ascii="Calibri" w:hAnsi="Calibri" w:cs="Calibri"/>
            <w:color w:val="0000FF"/>
          </w:rPr>
          <w:t>программы</w:t>
        </w:r>
      </w:hyperlink>
      <w:r>
        <w:rPr>
          <w:rFonts w:ascii="Calibri" w:hAnsi="Calibri" w:cs="Calibri"/>
        </w:rPr>
        <w:t xml:space="preserve"> "О поддержке граждан, нуждающихся в улучшении жилищных условий, на основе принципов ипотечного кредитования в Ленинградской области на 2009-2012 годы", утвержденной постановлением Правительства Ленинградской области от 03.08.2009 N 240, с внесением соответствующих изменений в действующую программу и пролонгацией ее действия до 2015 года после окончания срока реализации.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мероприятий Программы к 2015 году предполагается достичь следующих показателей социальной и бюджетной эффективности: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37" w:name="Par1239"/>
      <w:bookmarkEnd w:id="37"/>
      <w:r>
        <w:rPr>
          <w:rFonts w:ascii="Calibri" w:hAnsi="Calibri" w:cs="Calibri"/>
        </w:rPr>
        <w:t>Таблица 9</w:t>
      </w: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Прогноз развития системы ипотечного жилищного кредитования</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в 2011-2015 годах</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от 28.11.2012 N 371)</w:t>
      </w:r>
    </w:p>
    <w:p w:rsidR="0055103F" w:rsidRDefault="0055103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56"/>
        <w:gridCol w:w="1274"/>
        <w:gridCol w:w="1078"/>
        <w:gridCol w:w="980"/>
        <w:gridCol w:w="980"/>
        <w:gridCol w:w="980"/>
        <w:gridCol w:w="980"/>
        <w:gridCol w:w="980"/>
      </w:tblGrid>
      <w:tr w:rsidR="0055103F">
        <w:tblPrEx>
          <w:tblCellMar>
            <w:top w:w="0" w:type="dxa"/>
            <w:bottom w:w="0" w:type="dxa"/>
          </w:tblCellMar>
        </w:tblPrEx>
        <w:trPr>
          <w:trHeight w:val="480"/>
          <w:tblCellSpacing w:w="5" w:type="nil"/>
        </w:trPr>
        <w:tc>
          <w:tcPr>
            <w:tcW w:w="2156"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мероприятия     </w:t>
            </w:r>
          </w:p>
        </w:tc>
        <w:tc>
          <w:tcPr>
            <w:tcW w:w="1274"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вания      </w:t>
            </w:r>
          </w:p>
        </w:tc>
        <w:tc>
          <w:tcPr>
            <w:tcW w:w="5978" w:type="dxa"/>
            <w:gridSpan w:val="6"/>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Объемы финансирования за счет различных источников,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млн рублей                      </w:t>
            </w:r>
          </w:p>
        </w:tc>
      </w:tr>
      <w:tr w:rsidR="0055103F">
        <w:tblPrEx>
          <w:tblCellMar>
            <w:top w:w="0" w:type="dxa"/>
            <w:bottom w:w="0" w:type="dxa"/>
          </w:tblCellMar>
        </w:tblPrEx>
        <w:trPr>
          <w:trHeight w:val="320"/>
          <w:tblCellSpacing w:w="5" w:type="nil"/>
        </w:trPr>
        <w:tc>
          <w:tcPr>
            <w:tcW w:w="2156"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27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5978" w:type="dxa"/>
            <w:gridSpan w:val="6"/>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r>
      <w:tr w:rsidR="0055103F">
        <w:tblPrEx>
          <w:tblCellMar>
            <w:top w:w="0" w:type="dxa"/>
            <w:bottom w:w="0" w:type="dxa"/>
          </w:tblCellMar>
        </w:tblPrEx>
        <w:trPr>
          <w:trHeight w:val="320"/>
          <w:tblCellSpacing w:w="5" w:type="nil"/>
        </w:trPr>
        <w:tc>
          <w:tcPr>
            <w:tcW w:w="2156"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27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2011-2015</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годы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 год</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 год</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 год</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 год</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 год</w:t>
            </w:r>
          </w:p>
        </w:tc>
      </w:tr>
      <w:tr w:rsidR="0055103F">
        <w:tblPrEx>
          <w:tblCellMar>
            <w:top w:w="0" w:type="dxa"/>
            <w:bottom w:w="0" w:type="dxa"/>
          </w:tblCellMar>
        </w:tblPrEx>
        <w:trPr>
          <w:tblCellSpacing w:w="5" w:type="nil"/>
        </w:trPr>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r>
      <w:tr w:rsidR="0055103F">
        <w:tblPrEx>
          <w:tblCellMar>
            <w:top w:w="0" w:type="dxa"/>
            <w:bottom w:w="0" w:type="dxa"/>
          </w:tblCellMar>
        </w:tblPrEx>
        <w:trPr>
          <w:trHeight w:val="480"/>
          <w:tblCellSpacing w:w="5" w:type="nil"/>
        </w:trPr>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за счет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различных источников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26352,295</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4730,473</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4987,723</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5390,263</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5571,403</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5672,433</w:t>
            </w:r>
          </w:p>
        </w:tc>
      </w:tr>
      <w:tr w:rsidR="0055103F">
        <w:tblPrEx>
          <w:tblCellMar>
            <w:top w:w="0" w:type="dxa"/>
            <w:bottom w:w="0" w:type="dxa"/>
          </w:tblCellMar>
        </w:tblPrEx>
        <w:trPr>
          <w:trHeight w:val="480"/>
          <w:tblCellSpacing w:w="5" w:type="nil"/>
        </w:trPr>
        <w:tc>
          <w:tcPr>
            <w:tcW w:w="2156"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образованиям для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социальных выплат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гражданам 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частичную оплату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(приобретения)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жилья, для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компенсаций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гражданам 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погашение части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расходов по уплате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ипотечным жилищным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кредитам (займам),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предоставления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дополнительных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социальных выплат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случае рождения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(усыновления) детей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погашение части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расходов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(приобретению) жилья</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Областной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77,92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15,584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15,584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15,584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15,584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15,584 </w:t>
            </w:r>
          </w:p>
        </w:tc>
      </w:tr>
      <w:tr w:rsidR="0055103F">
        <w:tblPrEx>
          <w:tblCellMar>
            <w:top w:w="0" w:type="dxa"/>
            <w:bottom w:w="0" w:type="dxa"/>
          </w:tblCellMar>
        </w:tblPrEx>
        <w:trPr>
          <w:trHeight w:val="4000"/>
          <w:tblCellSpacing w:w="5" w:type="nil"/>
        </w:trPr>
        <w:tc>
          <w:tcPr>
            <w:tcW w:w="2156"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Местные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бюджеты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0,389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0,389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0,389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0,389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0,389  </w:t>
            </w:r>
          </w:p>
        </w:tc>
      </w:tr>
      <w:tr w:rsidR="0055103F">
        <w:tblPrEx>
          <w:tblCellMar>
            <w:top w:w="0" w:type="dxa"/>
            <w:bottom w:w="0" w:type="dxa"/>
          </w:tblCellMar>
        </w:tblPrEx>
        <w:trPr>
          <w:trHeight w:val="480"/>
          <w:tblCellSpacing w:w="5" w:type="nil"/>
        </w:trPr>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Взнос в уставный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капитал ОАО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"ОблЖАИК"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Областной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r>
      <w:tr w:rsidR="0055103F">
        <w:tblPrEx>
          <w:tblCellMar>
            <w:top w:w="0" w:type="dxa"/>
            <w:bottom w:w="0" w:type="dxa"/>
          </w:tblCellMar>
        </w:tblPrEx>
        <w:trPr>
          <w:trHeight w:val="480"/>
          <w:tblCellSpacing w:w="5" w:type="nil"/>
        </w:trPr>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займ 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реализацию программы</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"Стимул"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ОАО "АИЖК"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504,0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504,0  </w:t>
            </w:r>
          </w:p>
        </w:tc>
      </w:tr>
      <w:tr w:rsidR="0055103F">
        <w:tblPrEx>
          <w:tblCellMar>
            <w:top w:w="0" w:type="dxa"/>
            <w:bottom w:w="0" w:type="dxa"/>
          </w:tblCellMar>
        </w:tblPrEx>
        <w:trPr>
          <w:trHeight w:val="640"/>
          <w:tblCellSpacing w:w="5" w:type="nil"/>
        </w:trPr>
        <w:tc>
          <w:tcPr>
            <w:tcW w:w="2156"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Привлеченные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граждан,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том числе средства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материнского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(семейного) капитала</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Заемные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граждан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9953,35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1837,5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1874,25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2040,0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2080,0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2121,6 </w:t>
            </w:r>
          </w:p>
        </w:tc>
      </w:tr>
      <w:tr w:rsidR="0055103F">
        <w:tblPrEx>
          <w:tblCellMar>
            <w:top w:w="0" w:type="dxa"/>
            <w:bottom w:w="0" w:type="dxa"/>
          </w:tblCellMar>
        </w:tblPrEx>
        <w:trPr>
          <w:trHeight w:val="480"/>
          <w:tblCellSpacing w:w="5" w:type="nil"/>
        </w:trPr>
        <w:tc>
          <w:tcPr>
            <w:tcW w:w="2156"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Собственные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граждан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14219,08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2625,0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2677,5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2914,29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2971,43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3030,86 </w:t>
            </w:r>
          </w:p>
        </w:tc>
      </w:tr>
      <w:tr w:rsidR="0055103F">
        <w:tblPrEx>
          <w:tblCellMar>
            <w:top w:w="0" w:type="dxa"/>
            <w:bottom w:w="0" w:type="dxa"/>
          </w:tblCellMar>
        </w:tblPrEx>
        <w:trPr>
          <w:tblCellSpacing w:w="5" w:type="nil"/>
        </w:trPr>
        <w:tc>
          <w:tcPr>
            <w:tcW w:w="9408" w:type="dxa"/>
            <w:gridSpan w:val="8"/>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Основные целевые показатели                              </w:t>
            </w:r>
          </w:p>
        </w:tc>
      </w:tr>
      <w:tr w:rsidR="0055103F">
        <w:tblPrEx>
          <w:tblCellMar>
            <w:top w:w="0" w:type="dxa"/>
            <w:bottom w:w="0" w:type="dxa"/>
          </w:tblCellMar>
        </w:tblPrEx>
        <w:trPr>
          <w:trHeight w:val="480"/>
          <w:tblCellSpacing w:w="5" w:type="nil"/>
        </w:trPr>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Базовое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значение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год)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2011-2015</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годы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 год</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 год</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 год</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 год</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 год</w:t>
            </w:r>
          </w:p>
        </w:tc>
      </w:tr>
      <w:tr w:rsidR="0055103F">
        <w:tblPrEx>
          <w:tblCellMar>
            <w:top w:w="0" w:type="dxa"/>
            <w:bottom w:w="0" w:type="dxa"/>
          </w:tblCellMar>
        </w:tblPrEx>
        <w:trPr>
          <w:trHeight w:val="960"/>
          <w:tblCellSpacing w:w="5" w:type="nil"/>
        </w:trPr>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семей, имеющих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возможность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приобрести жилье 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помощью собственных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заемных средств,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r>
      <w:tr w:rsidR="0055103F">
        <w:tblPrEx>
          <w:tblCellMar>
            <w:top w:w="0" w:type="dxa"/>
            <w:bottom w:w="0" w:type="dxa"/>
          </w:tblCellMar>
        </w:tblPrEx>
        <w:trPr>
          <w:trHeight w:val="480"/>
          <w:tblCellSpacing w:w="5" w:type="nil"/>
        </w:trPr>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выданных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ипотечных кредитов,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шт.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1121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23422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4900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5100  </w:t>
            </w:r>
          </w:p>
        </w:tc>
      </w:tr>
      <w:tr w:rsidR="0055103F">
        <w:tblPrEx>
          <w:tblCellMar>
            <w:top w:w="0" w:type="dxa"/>
            <w:bottom w:w="0" w:type="dxa"/>
          </w:tblCellMar>
        </w:tblPrEx>
        <w:trPr>
          <w:trHeight w:val="480"/>
          <w:tblCellSpacing w:w="5" w:type="nil"/>
        </w:trPr>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выданных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ипотечных кредитов,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млн руб.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1462,2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41452,9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7552,9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8300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8600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  </w:t>
            </w:r>
          </w:p>
        </w:tc>
      </w:tr>
      <w:tr w:rsidR="0055103F">
        <w:tblPrEx>
          <w:tblCellMar>
            <w:top w:w="0" w:type="dxa"/>
            <w:bottom w:w="0" w:type="dxa"/>
          </w:tblCellMar>
        </w:tblPrEx>
        <w:trPr>
          <w:trHeight w:val="480"/>
          <w:tblCellSpacing w:w="5" w:type="nil"/>
        </w:trPr>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Коэффициент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доступности жилья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населения, лет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r>
      <w:tr w:rsidR="0055103F">
        <w:tblPrEx>
          <w:tblCellMar>
            <w:top w:w="0" w:type="dxa"/>
            <w:bottom w:w="0" w:type="dxa"/>
          </w:tblCellMar>
        </w:tblPrEx>
        <w:trPr>
          <w:trHeight w:val="640"/>
          <w:tblCellSpacing w:w="5" w:type="nil"/>
        </w:trPr>
        <w:tc>
          <w:tcPr>
            <w:tcW w:w="215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Общая площадь жилья,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введенного в рамках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"Стимул",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м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24000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24000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дальнейшего развития системы ипотечного жилищного кредитования на основе принципов реализации </w:t>
      </w:r>
      <w:hyperlink r:id="rId112" w:history="1">
        <w:r>
          <w:rPr>
            <w:rFonts w:ascii="Calibri" w:hAnsi="Calibri" w:cs="Calibri"/>
            <w:color w:val="0000FF"/>
          </w:rPr>
          <w:t>Стратегии</w:t>
        </w:r>
      </w:hyperlink>
      <w:r>
        <w:rPr>
          <w:rFonts w:ascii="Calibri" w:hAnsi="Calibri" w:cs="Calibri"/>
        </w:rPr>
        <w:t xml:space="preserve"> развития ипотечного жилищного кредитования в Российской Федерации до 2030 года Программой предусмотрены мероприятия по реализации указанной стратегии на территории Ленинградской области на период 2011-2015 годов.</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2"/>
        <w:rPr>
          <w:rFonts w:ascii="Calibri" w:hAnsi="Calibri" w:cs="Calibri"/>
        </w:rPr>
      </w:pPr>
      <w:bookmarkStart w:id="38" w:name="Par1341"/>
      <w:bookmarkEnd w:id="38"/>
      <w:r>
        <w:rPr>
          <w:rFonts w:ascii="Calibri" w:hAnsi="Calibri" w:cs="Calibri"/>
        </w:rPr>
        <w:t>3.9. Мероприятия по созданию муниципального жилищного фонда в муниципальных образованиях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полномочия и обязательства по созданию муниципального жилищного фонда возложены на органы местного самоуправления.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Государственная поддержка исполнения полномочий органов местного самоуправления Ленинградской области за счет средств областного бюджета осуществляется в рамках ежегодно утверждаемого Правительством Ленинградской области распределения средств и порядка предоставления субсидий из областного бюджета Ленинградской области бюджетам поселений Ленинградской области на решение вопросов местного значения в области обеспечения жилыми помещениями, организации строительства объектов муниципального жилищного фонда и создания условий для жилищного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строительство жилых домов, на долевое участие в жилищном строительстве для работников бюджетной сферы;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приобретение жилых помещений во вновь построенных жилых домах для создания муниципального специализированного маневренного жилищного фонда;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приобретение жилых помещений для создания муниципального жилищного фонда.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распределению субсидий подготавливаются комитетом по строительству Ленинградской области на основании заявок администраций поселений Ленинградской области на выделение субсидий и вносятся на рассмотрение Правительства Ленинградской области. Распределение субсидий утверждается постановлением Правительства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не использованные в текущем финансовом году или использованные не по целевому назначению, подлежат возврату в областной бюджет Ленинградской области до 31 декабря соответствующего финансового года.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Софинансирование мероприятий из бюджетов различных уровней производится исходя из расчетной бюджетной обеспеченности поселений, примененной в расчете распределения дотаций на выравнивание бюджетной обеспеченности.</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39" w:name="Par1353"/>
      <w:bookmarkEnd w:id="39"/>
      <w:r>
        <w:rPr>
          <w:rFonts w:ascii="Calibri" w:hAnsi="Calibri" w:cs="Calibri"/>
        </w:rPr>
        <w:t>Таблица 10</w:t>
      </w: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Объемы формирования муниципального жилищного фонда</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за счет выделяемых бюджетных средств</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от 28.11.2012 N 371)</w:t>
      </w:r>
    </w:p>
    <w:p w:rsidR="0055103F" w:rsidRDefault="0055103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98"/>
        <w:gridCol w:w="847"/>
        <w:gridCol w:w="847"/>
        <w:gridCol w:w="847"/>
        <w:gridCol w:w="847"/>
        <w:gridCol w:w="847"/>
        <w:gridCol w:w="968"/>
      </w:tblGrid>
      <w:tr w:rsidR="0055103F">
        <w:tblPrEx>
          <w:tblCellMar>
            <w:top w:w="0" w:type="dxa"/>
            <w:bottom w:w="0" w:type="dxa"/>
          </w:tblCellMar>
        </w:tblPrEx>
        <w:trPr>
          <w:trHeight w:val="400"/>
          <w:tblCellSpacing w:w="5" w:type="nil"/>
        </w:trPr>
        <w:tc>
          <w:tcPr>
            <w:tcW w:w="459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847"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847"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847"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847"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847"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96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r>
      <w:tr w:rsidR="0055103F">
        <w:tblPrEx>
          <w:tblCellMar>
            <w:top w:w="0" w:type="dxa"/>
            <w:bottom w:w="0" w:type="dxa"/>
          </w:tblCellMar>
        </w:tblPrEx>
        <w:trPr>
          <w:trHeight w:val="400"/>
          <w:tblCellSpacing w:w="5" w:type="nil"/>
        </w:trPr>
        <w:tc>
          <w:tcPr>
            <w:tcW w:w="45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Субсидии из областного бюджета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муниципальным образованиям, млн руб.</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550  </w:t>
            </w:r>
          </w:p>
        </w:tc>
      </w:tr>
      <w:tr w:rsidR="0055103F">
        <w:tblPrEx>
          <w:tblCellMar>
            <w:top w:w="0" w:type="dxa"/>
            <w:bottom w:w="0" w:type="dxa"/>
          </w:tblCellMar>
        </w:tblPrEx>
        <w:trPr>
          <w:trHeight w:val="400"/>
          <w:tblCellSpacing w:w="5" w:type="nil"/>
        </w:trPr>
        <w:tc>
          <w:tcPr>
            <w:tcW w:w="45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бюджетов муниципальных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образований, млн руб.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24,1 </w:t>
            </w:r>
          </w:p>
        </w:tc>
      </w:tr>
      <w:tr w:rsidR="0055103F">
        <w:tblPrEx>
          <w:tblCellMar>
            <w:top w:w="0" w:type="dxa"/>
            <w:bottom w:w="0" w:type="dxa"/>
          </w:tblCellMar>
        </w:tblPrEx>
        <w:trPr>
          <w:trHeight w:val="400"/>
          <w:tblCellSpacing w:w="5" w:type="nil"/>
        </w:trPr>
        <w:tc>
          <w:tcPr>
            <w:tcW w:w="45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Общий объем финансирования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млн руб.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101,6</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157,5</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105,0</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105,0</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105,0</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574,1 </w:t>
            </w:r>
          </w:p>
        </w:tc>
      </w:tr>
      <w:tr w:rsidR="0055103F">
        <w:tblPrEx>
          <w:tblCellMar>
            <w:top w:w="0" w:type="dxa"/>
            <w:bottom w:w="0" w:type="dxa"/>
          </w:tblCellMar>
        </w:tblPrEx>
        <w:trPr>
          <w:trHeight w:val="400"/>
          <w:tblCellSpacing w:w="5" w:type="nil"/>
        </w:trPr>
        <w:tc>
          <w:tcPr>
            <w:tcW w:w="45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Общая площадь создаваемого жилья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социального найма, тыс. кв. м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3,333</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4,285</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4,285</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4,285</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4,285</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20,473</w:t>
            </w:r>
          </w:p>
        </w:tc>
      </w:tr>
      <w:tr w:rsidR="0055103F">
        <w:tblPrEx>
          <w:tblCellMar>
            <w:top w:w="0" w:type="dxa"/>
            <w:bottom w:w="0" w:type="dxa"/>
          </w:tblCellMar>
        </w:tblPrEx>
        <w:trPr>
          <w:tblCellSpacing w:w="5" w:type="nil"/>
        </w:trPr>
        <w:tc>
          <w:tcPr>
            <w:tcW w:w="45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маневренный фонд, тыс. кв. м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0,65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0,65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0,65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0,65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2"/>
        <w:rPr>
          <w:rFonts w:ascii="Calibri" w:hAnsi="Calibri" w:cs="Calibri"/>
        </w:rPr>
      </w:pPr>
      <w:bookmarkStart w:id="40" w:name="Par1380"/>
      <w:bookmarkEnd w:id="40"/>
      <w:r>
        <w:rPr>
          <w:rFonts w:ascii="Calibri" w:hAnsi="Calibri" w:cs="Calibri"/>
        </w:rPr>
        <w:t>3.10. Мероприятия по изучению и созданию рынка жилья для целей коммерческого найма на территории Ленинградской области</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Территориального органа Федеральной службы государственной статистики по г. Санкт-Петербургу и Ленинградской области миграционный прирост населения в 2009 году составил 10,4 тыс. человек. Данные по международной миграции представлены в таблице 11.</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41" w:name="Par1385"/>
      <w:bookmarkEnd w:id="41"/>
      <w:r>
        <w:rPr>
          <w:rFonts w:ascii="Calibri" w:hAnsi="Calibri" w:cs="Calibri"/>
        </w:rPr>
        <w:t>Таблица 11</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Международная миграция Ленинградской области (чел.)</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08"/>
        <w:gridCol w:w="3388"/>
      </w:tblGrid>
      <w:tr w:rsidR="0055103F">
        <w:tblPrEx>
          <w:tblCellMar>
            <w:top w:w="0" w:type="dxa"/>
            <w:bottom w:w="0" w:type="dxa"/>
          </w:tblCellMar>
        </w:tblPrEx>
        <w:trPr>
          <w:tblCellSpacing w:w="5" w:type="nil"/>
        </w:trPr>
        <w:tc>
          <w:tcPr>
            <w:tcW w:w="580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38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2009 год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Миграционный прирост (снижение) - всего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10410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пределах Российской Федерации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5616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международная миграция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4794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 странами СНГ и Балтии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4902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Белоруссия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Казахстан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580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Молдавия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575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Украина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1033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Государства Закавказья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968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Азербайджан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385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Армения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473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Грузия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Государства Средней Азии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1492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Киргизия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414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Таджикистан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308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Туркмения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Узбекистан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704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Государства Балтии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Латвия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Литва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Эстония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другими зарубежными странами                </w:t>
            </w:r>
          </w:p>
        </w:tc>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миграционного прироста на 10000 человек населения в 2009 году составил 63,8 чел. Оценка и прогноз миграционного прироста населения в 2010-2013 годах представлены в таблице 12.</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center"/>
        <w:outlineLvl w:val="3"/>
        <w:rPr>
          <w:rFonts w:ascii="Calibri" w:hAnsi="Calibri" w:cs="Calibri"/>
        </w:rPr>
      </w:pPr>
      <w:bookmarkStart w:id="42" w:name="Par1451"/>
      <w:bookmarkEnd w:id="42"/>
      <w:r>
        <w:rPr>
          <w:rFonts w:ascii="Calibri" w:hAnsi="Calibri" w:cs="Calibri"/>
        </w:rPr>
        <w:t>Оценка и прогноз миграционного прироста населения</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Ленинградской области в 2010-2013 годах</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12</w:t>
      </w:r>
    </w:p>
    <w:p w:rsidR="0055103F" w:rsidRDefault="0055103F">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36"/>
        <w:gridCol w:w="1936"/>
        <w:gridCol w:w="1936"/>
        <w:gridCol w:w="1936"/>
        <w:gridCol w:w="1815"/>
      </w:tblGrid>
      <w:tr w:rsidR="0055103F">
        <w:tblPrEx>
          <w:tblCellMar>
            <w:top w:w="0" w:type="dxa"/>
            <w:bottom w:w="0" w:type="dxa"/>
          </w:tblCellMar>
        </w:tblPrEx>
        <w:trPr>
          <w:tblCellSpacing w:w="5" w:type="nil"/>
        </w:trPr>
        <w:tc>
          <w:tcPr>
            <w:tcW w:w="193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Отчет     </w:t>
            </w:r>
          </w:p>
        </w:tc>
        <w:tc>
          <w:tcPr>
            <w:tcW w:w="193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Оценка    </w:t>
            </w:r>
          </w:p>
        </w:tc>
        <w:tc>
          <w:tcPr>
            <w:tcW w:w="5687" w:type="dxa"/>
            <w:gridSpan w:val="3"/>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Прогноз (предварительный)         </w:t>
            </w:r>
          </w:p>
        </w:tc>
      </w:tr>
      <w:tr w:rsidR="0055103F">
        <w:tblPrEx>
          <w:tblCellMar>
            <w:top w:w="0" w:type="dxa"/>
            <w:bottom w:w="0" w:type="dxa"/>
          </w:tblCellMar>
        </w:tblPrEx>
        <w:trPr>
          <w:tblCellSpacing w:w="5" w:type="nil"/>
        </w:trPr>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2009 год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год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год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   </w:t>
            </w:r>
          </w:p>
        </w:tc>
        <w:tc>
          <w:tcPr>
            <w:tcW w:w="181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w:t>
            </w:r>
          </w:p>
        </w:tc>
      </w:tr>
      <w:tr w:rsidR="0055103F">
        <w:tblPrEx>
          <w:tblCellMar>
            <w:top w:w="0" w:type="dxa"/>
            <w:bottom w:w="0" w:type="dxa"/>
          </w:tblCellMar>
        </w:tblPrEx>
        <w:trPr>
          <w:tblCellSpacing w:w="5" w:type="nil"/>
        </w:trPr>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63,8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65,10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66,30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68,70     </w:t>
            </w:r>
          </w:p>
        </w:tc>
        <w:tc>
          <w:tcPr>
            <w:tcW w:w="181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71,20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рынка жилья для целей коммерческого найма для граждан, временно находящихся на территории Ленинградской области (трудовых мигрантов) либо не имеющих возможности приобрести жилье в собственность с использованием имеющихся механизмов государственной поддержки, в 2011-2012 годах планируется:</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103F" w:rsidRDefault="0055103F">
      <w:pPr>
        <w:widowControl w:val="0"/>
        <w:autoSpaceDE w:val="0"/>
        <w:autoSpaceDN w:val="0"/>
        <w:adjustRightInd w:val="0"/>
        <w:spacing w:after="0" w:line="240" w:lineRule="auto"/>
        <w:ind w:firstLine="540"/>
        <w:jc w:val="both"/>
        <w:rPr>
          <w:rFonts w:ascii="Calibri" w:hAnsi="Calibri" w:cs="Calibri"/>
        </w:rPr>
      </w:pPr>
      <w:hyperlink r:id="rId118"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28.11.2012 N 371 в абзаце четвертом подраздела 3.10 слова "арендного жилья" заменены словами "жилья для целей коммерческого найма".</w:t>
      </w:r>
    </w:p>
    <w:p w:rsidR="0055103F" w:rsidRDefault="005510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взаимодействии с наиболее крупными промышленно-производственными предприятиями Ленинградской области провести оценку потребности в арендном жилье для сотрудников предприятий;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оценки определить условия формирования и использования фонда жилья для </w:t>
      </w:r>
      <w:r>
        <w:rPr>
          <w:rFonts w:ascii="Calibri" w:hAnsi="Calibri" w:cs="Calibri"/>
        </w:rPr>
        <w:lastRenderedPageBreak/>
        <w:t>целей коммерческого найма;</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изучить опыт других регионов по созданию рынка жилья для целей коммерческого найма в первую очередь, города Санкт-Петербурга;</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отслеживать миграционные процессы в Ленинградской области (приток/отток трудовых мигрантов);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нормативную правовую базу создания и использования фонда жилья для целей коммерческого найма;</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2013-2015 годах запустить пилотные проекты по строительству такого жилья на территориях муниципальных образований Ленинградской области, где отмечен наибольший миграционный приток населения, за счет средств частных инвесторов.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особой значимости предприятий и организаций для социально-экономического развития Ленинградской области в пилотных проектах возможно будет предусматривать стимулирование строительства жилья для целей коммерческого найма:</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возмещения части процентной ставки по кредитам, полученным предприятиями и организациями на строительство жилья для целей коммерческого найма;</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бесплатного выделения земельного участка под строительство (с обязательством домовладельца (предприятия) устанавливать предельный уровень арендной платы);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застройщику бюджетных гарантий на привлекаемые кредиты и займы в целях строительства жилья для целей коммерческого найма.</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созданию рынка жилья для целей коммерческого найма будет способствовать его легализации и упорядочению, а также развитию конкуренции в сфере коммерческого найма жилья.</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2"/>
        <w:rPr>
          <w:rFonts w:ascii="Calibri" w:hAnsi="Calibri" w:cs="Calibri"/>
        </w:rPr>
      </w:pPr>
      <w:bookmarkStart w:id="43" w:name="Par1488"/>
      <w:bookmarkEnd w:id="43"/>
      <w:r>
        <w:rPr>
          <w:rFonts w:ascii="Calibri" w:hAnsi="Calibri" w:cs="Calibri"/>
        </w:rPr>
        <w:t>3.11. Развитие иных форм жилищного кредитования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классической ипотеки на рынке необходимо развивать иные механизмы жилищного кредитования под залог недвижимости. В целях жилищного строительства, в том числе строительства жилья экономического класса, необходимо развивать рыночные механизмы кредитования застройщиков, жилищных некоммерческих объединений граждан, кредитование физических лиц для индивидуального жилищного строительства и оплаты пая в кооперативах, а также кредитование физических и юридических лиц на приобретение (строительство) жилья для дальнейшей сдачи внаем.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Ленинградской области на сегодняшний день в строительной сфере создано 98 кооперативов (ЖСК, жилищные или иные специализированные кооперативы). Общая площадь жилищного фонда кооперативов составляет 417 тыс. кв. 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Кооперативы создавались в период 70-90-х годов в целях удовлетворения потребности граждан в жилье. Строительство кооперативов осуществлялось за счет кредитов, предоставленных государством. Члены кооператива выплачивали кредит в течение 10-16 лет. Контроль за строительством кооперативного дома осуществлялся правлением кооператива, а также со стороны государства. Финансирование строительства многоквартирного дома было "прозрачным".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ипотечного кредитования на территории Российской Федерации в настоящее время осуществляется за счет кредитов коммерческих банков, что является большим бременем для граждан в связи с высокими процентными ставками банков и недостаточно большими и стабильными доходами. Строительство многоквартирных домов осуществляется застройщиком по системе долевого участия. Строительство недостаточно "прозрачно" для дольщиков, вследствие чего в настоящее время при недобросовестном застройщике граждане, вложившие свою долю в </w:t>
      </w:r>
      <w:r>
        <w:rPr>
          <w:rFonts w:ascii="Calibri" w:hAnsi="Calibri" w:cs="Calibri"/>
        </w:rPr>
        <w:lastRenderedPageBreak/>
        <w:t>строительство, могут оказаться без квартиры.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Кредитование некоммерческих объединений граждан на цели строительства многоквартирных домов или создания малоэтажной застройки, а также на цели реконструкции и капитального ремонта многоквартирных домов будет способствовать не только решению жилищных проблем граждан, но и повышению качества существующего жилищного фонда и снижению уровня его износа. Получение кредита объединением граждан, с одной стороны, является инструментом снижения операционных издержек по сравнению с индивидуальным кредитованием, с другой стороны, выступает элементом схемы комплексной застройки территории с подготовленной документацией по планировке территории, проектной документацией.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2011-2012 годах программные мероприятия направлены на оказание методической и организационной поддержки населения в вопросах создания жилищных некоммерческих объединений граждан, жилищно-строительных кооперативов.</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организация в муниципальных образованиях соответствующих консультационных центров, а также распространение информационных материалов, пропагандирующих преимущество таких форм объединения граждан в жилищном строительстве.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2013 года предполагается практическое участие объединений граждан в строительстве жилья экономического класса с использованием стимулирующих механизмов ипотечного кредитования.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2"/>
        <w:rPr>
          <w:rFonts w:ascii="Calibri" w:hAnsi="Calibri" w:cs="Calibri"/>
        </w:rPr>
      </w:pPr>
      <w:bookmarkStart w:id="44" w:name="Par1500"/>
      <w:bookmarkEnd w:id="44"/>
      <w:r>
        <w:rPr>
          <w:rFonts w:ascii="Calibri" w:hAnsi="Calibri" w:cs="Calibri"/>
        </w:rPr>
        <w:t>3.12. Мероприятия по оказанию государственной поддержки отдельным категориям граждан, установленным законодательством, в том числе с учетом необходимости развития первичного рынка жилья</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отдельных категорий граждан, установленных федеральным законодательством и областным законодательством, осуществляется путем предоставления жилого помещения в собственность бесплатно, единовременной денежной помощи на приобретение или строительство жилого помещения, социальных выплат на приобретение жилья, субсидий на оплату первоначального взноса при ипотечном жилищном кредитовании, субсидий на погашение процентов по ипотечным жилищным кредитам, а также путем предоставления жилых помещений по договорам социального найма в рамках действующего законодательства.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государственных обязательств по обеспечению жильем граждан, уволенных с военной службы, и приравненных к ним лиц, граждан - участников ликвидации последствий радиационных аварий и катастроф, пострадавших в результате этих аварий, и приравненных к ним лиц, граждан, признанных в установленном порядке вынужденными переселенцами, граждан, выезжающих (выехавших) из районов Крайнего Севера и приравненных к ним местностей, предоставляется на основании законов Российской Федерации от 15 мая 1991 года </w:t>
      </w:r>
      <w:hyperlink r:id="rId128" w:history="1">
        <w:r>
          <w:rPr>
            <w:rFonts w:ascii="Calibri" w:hAnsi="Calibri" w:cs="Calibri"/>
            <w:color w:val="0000FF"/>
          </w:rPr>
          <w:t>N 1244-1</w:t>
        </w:r>
      </w:hyperlink>
      <w:r>
        <w:rPr>
          <w:rFonts w:ascii="Calibri" w:hAnsi="Calibri" w:cs="Calibri"/>
        </w:rPr>
        <w:t xml:space="preserve"> "О социальной защите граждан, подвергшихся воздействию радиации вследствие катастрофы на Чернобыльской АЭС", от 19 февраля 1993 года </w:t>
      </w:r>
      <w:hyperlink r:id="rId129" w:history="1">
        <w:r>
          <w:rPr>
            <w:rFonts w:ascii="Calibri" w:hAnsi="Calibri" w:cs="Calibri"/>
            <w:color w:val="0000FF"/>
          </w:rPr>
          <w:t>N 4530-1</w:t>
        </w:r>
      </w:hyperlink>
      <w:r>
        <w:rPr>
          <w:rFonts w:ascii="Calibri" w:hAnsi="Calibri" w:cs="Calibri"/>
        </w:rPr>
        <w:t xml:space="preserve"> "О вынужденных переселенцах", федеральных законов от 27 мая 1998 года </w:t>
      </w:r>
      <w:hyperlink r:id="rId130" w:history="1">
        <w:r>
          <w:rPr>
            <w:rFonts w:ascii="Calibri" w:hAnsi="Calibri" w:cs="Calibri"/>
            <w:color w:val="0000FF"/>
          </w:rPr>
          <w:t>N 76-ФЗ</w:t>
        </w:r>
      </w:hyperlink>
      <w:r>
        <w:rPr>
          <w:rFonts w:ascii="Calibri" w:hAnsi="Calibri" w:cs="Calibri"/>
        </w:rPr>
        <w:t xml:space="preserve"> "О статусе военнослужащих", от 25 октября 2002 года </w:t>
      </w:r>
      <w:hyperlink r:id="rId131" w:history="1">
        <w:r>
          <w:rPr>
            <w:rFonts w:ascii="Calibri" w:hAnsi="Calibri" w:cs="Calibri"/>
            <w:color w:val="0000FF"/>
          </w:rPr>
          <w:t>N 125-ФЗ</w:t>
        </w:r>
      </w:hyperlink>
      <w:r>
        <w:rPr>
          <w:rFonts w:ascii="Calibri" w:hAnsi="Calibri" w:cs="Calibri"/>
        </w:rPr>
        <w:t xml:space="preserve"> "О жилищных субсидиях гражданам, выезжающим из районов Крайнего Севера и приравненных к ним местностей". Указанным категориям граждан предоставляется государственная поддержка на улучшение жилищных условий в рамках федеральной целевой </w:t>
      </w:r>
      <w:hyperlink r:id="rId132" w:history="1">
        <w:r>
          <w:rPr>
            <w:rFonts w:ascii="Calibri" w:hAnsi="Calibri" w:cs="Calibri"/>
            <w:color w:val="0000FF"/>
          </w:rPr>
          <w:t>программы</w:t>
        </w:r>
      </w:hyperlink>
      <w:r>
        <w:rPr>
          <w:rFonts w:ascii="Calibri" w:hAnsi="Calibri" w:cs="Calibri"/>
        </w:rPr>
        <w:t xml:space="preserve"> "Жилище" на 2011-2015 годы, утвержденной постановлением Правительства Российской Федерации от 17 декабря 2010 года N 1050.</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Меры социальной поддержки по обеспечению жильем ветеранов Великой Отечественной войны предоставляются 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от 12 января 1995 года N 5-ФЗ "О ветеранах" и </w:t>
      </w:r>
      <w:hyperlink r:id="rId134" w:history="1">
        <w:r>
          <w:rPr>
            <w:rFonts w:ascii="Calibri" w:hAnsi="Calibri" w:cs="Calibri"/>
            <w:color w:val="0000FF"/>
          </w:rPr>
          <w:t>Указом</w:t>
        </w:r>
      </w:hyperlink>
      <w:r>
        <w:rPr>
          <w:rFonts w:ascii="Calibri" w:hAnsi="Calibri" w:cs="Calibri"/>
        </w:rPr>
        <w:t xml:space="preserve"> Президента Российской Федерации от 7 мая 2008 года N 714 "Об обеспечении жильем ветеранов Великой Отечественной войны 1941-1945 годов".</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45" w:name="Par1508"/>
      <w:bookmarkEnd w:id="45"/>
      <w:r>
        <w:rPr>
          <w:rFonts w:ascii="Calibri" w:hAnsi="Calibri" w:cs="Calibri"/>
        </w:rPr>
        <w:t>Таблица 13</w:t>
      </w: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46" w:name="Par1510"/>
      <w:bookmarkEnd w:id="46"/>
      <w:r>
        <w:rPr>
          <w:rFonts w:ascii="Calibri" w:hAnsi="Calibri" w:cs="Calibri"/>
        </w:rPr>
        <w:t>Ожидаемые результаты обеспечения жильем в 2011-2015 годах</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категорий граждан, установленных федеральным</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законодательством</w:t>
      </w:r>
    </w:p>
    <w:p w:rsidR="0055103F" w:rsidRDefault="0055103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0"/>
        <w:gridCol w:w="3074"/>
        <w:gridCol w:w="848"/>
        <w:gridCol w:w="848"/>
        <w:gridCol w:w="848"/>
        <w:gridCol w:w="848"/>
        <w:gridCol w:w="742"/>
        <w:gridCol w:w="954"/>
      </w:tblGrid>
      <w:tr w:rsidR="0055103F">
        <w:tblPrEx>
          <w:tblCellMar>
            <w:top w:w="0" w:type="dxa"/>
            <w:bottom w:w="0" w:type="dxa"/>
          </w:tblCellMar>
        </w:tblPrEx>
        <w:trPr>
          <w:trHeight w:val="540"/>
          <w:tblCellSpacing w:w="5" w:type="nil"/>
        </w:trPr>
        <w:tc>
          <w:tcPr>
            <w:tcW w:w="53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307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Категории граждан     </w:t>
            </w:r>
          </w:p>
        </w:tc>
        <w:tc>
          <w:tcPr>
            <w:tcW w:w="84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2011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84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2012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84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2013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84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2014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4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95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2011-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r>
      <w:tr w:rsidR="0055103F">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r>
      <w:tr w:rsidR="0055103F">
        <w:tblPrEx>
          <w:tblCellMar>
            <w:top w:w="0" w:type="dxa"/>
            <w:bottom w:w="0" w:type="dxa"/>
          </w:tblCellMar>
        </w:tblPrEx>
        <w:trPr>
          <w:trHeight w:val="1260"/>
          <w:tblCellSpacing w:w="5" w:type="nil"/>
        </w:trPr>
        <w:tc>
          <w:tcPr>
            <w:tcW w:w="53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Количество семей граждан,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уволенных с военной службы,</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приравненных к ним лиц,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получивших государственную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поддержку в приобретении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жилья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444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471  </w:t>
            </w:r>
          </w:p>
        </w:tc>
      </w:tr>
      <w:tr w:rsidR="0055103F">
        <w:tblPrEx>
          <w:tblCellMar>
            <w:top w:w="0" w:type="dxa"/>
            <w:bottom w:w="0" w:type="dxa"/>
          </w:tblCellMar>
        </w:tblPrEx>
        <w:trPr>
          <w:trHeight w:val="54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Общая площадь приобретенных</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(построенных) жилых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помещений, кв. м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1303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23976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25279 </w:t>
            </w:r>
          </w:p>
        </w:tc>
      </w:tr>
      <w:tr w:rsidR="0055103F">
        <w:tblPrEx>
          <w:tblCellMar>
            <w:top w:w="0" w:type="dxa"/>
            <w:bottom w:w="0" w:type="dxa"/>
          </w:tblCellMar>
        </w:tblPrEx>
        <w:trPr>
          <w:trHeight w:val="1080"/>
          <w:tblCellSpacing w:w="5" w:type="nil"/>
        </w:trPr>
        <w:tc>
          <w:tcPr>
            <w:tcW w:w="53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Количество участников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Великой Отечественной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войны, получивших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государственную поддержку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приобретение жилья, чел.</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244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39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363  </w:t>
            </w:r>
          </w:p>
        </w:tc>
      </w:tr>
      <w:tr w:rsidR="0055103F">
        <w:tblPrEx>
          <w:tblCellMar>
            <w:top w:w="0" w:type="dxa"/>
            <w:bottom w:w="0" w:type="dxa"/>
          </w:tblCellMar>
        </w:tblPrEx>
        <w:trPr>
          <w:trHeight w:val="54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Общая площадь приобретенных</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(построенных) жилых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помещений, кв. м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9732,3</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720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1404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1080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1080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14016,3</w:t>
            </w:r>
          </w:p>
        </w:tc>
      </w:tr>
      <w:tr w:rsidR="0055103F">
        <w:tblPrEx>
          <w:tblCellMar>
            <w:top w:w="0" w:type="dxa"/>
            <w:bottom w:w="0" w:type="dxa"/>
          </w:tblCellMar>
        </w:tblPrEx>
        <w:trPr>
          <w:trHeight w:val="1800"/>
          <w:tblCellSpacing w:w="5" w:type="nil"/>
        </w:trPr>
        <w:tc>
          <w:tcPr>
            <w:tcW w:w="53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Количество семей граждан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участников ликвидации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последствий радиационных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аварий и катастроф,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пострадавших в результате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этих аварий, и приравненных</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 ним лиц, получивших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государственную поддержку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приобретение жилья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   </w:t>
            </w:r>
          </w:p>
        </w:tc>
      </w:tr>
      <w:tr w:rsidR="0055103F">
        <w:tblPrEx>
          <w:tblCellMar>
            <w:top w:w="0" w:type="dxa"/>
            <w:bottom w:w="0" w:type="dxa"/>
          </w:tblCellMar>
        </w:tblPrEx>
        <w:trPr>
          <w:trHeight w:val="54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Общая площадь приобретенных</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(построенных) жилых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помещений, кв. м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714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216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216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216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216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1578  </w:t>
            </w:r>
          </w:p>
        </w:tc>
      </w:tr>
      <w:tr w:rsidR="0055103F">
        <w:tblPrEx>
          <w:tblCellMar>
            <w:top w:w="0" w:type="dxa"/>
            <w:bottom w:w="0" w:type="dxa"/>
          </w:tblCellMar>
        </w:tblPrEx>
        <w:trPr>
          <w:trHeight w:val="1260"/>
          <w:tblCellSpacing w:w="5" w:type="nil"/>
        </w:trPr>
        <w:tc>
          <w:tcPr>
            <w:tcW w:w="53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Количество семей граждан,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признанных в установленном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порядке вынужденными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переселенцами, получившими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государственную поддержку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приобретение жилья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r>
      <w:tr w:rsidR="0055103F">
        <w:tblPrEx>
          <w:tblCellMar>
            <w:top w:w="0" w:type="dxa"/>
            <w:bottom w:w="0" w:type="dxa"/>
          </w:tblCellMar>
        </w:tblPrEx>
        <w:trPr>
          <w:trHeight w:val="54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Общая площадь приобретенных</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(построенных) жилых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помещений, кв. м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220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108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108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108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108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652  </w:t>
            </w:r>
          </w:p>
        </w:tc>
      </w:tr>
      <w:tr w:rsidR="0055103F">
        <w:tblPrEx>
          <w:tblCellMar>
            <w:top w:w="0" w:type="dxa"/>
            <w:bottom w:w="0" w:type="dxa"/>
          </w:tblCellMar>
        </w:tblPrEx>
        <w:trPr>
          <w:trHeight w:val="1440"/>
          <w:tblCellSpacing w:w="5" w:type="nil"/>
        </w:trPr>
        <w:tc>
          <w:tcPr>
            <w:tcW w:w="53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Количество семей граждан,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выезжающих (выехавших) из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районов Крайнего Севера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приравненных к ним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местностей, получивших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государственную поддержку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приобретение жилья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r>
      <w:tr w:rsidR="0055103F">
        <w:tblPrEx>
          <w:tblCellMar>
            <w:top w:w="0" w:type="dxa"/>
            <w:bottom w:w="0" w:type="dxa"/>
          </w:tblCellMar>
        </w:tblPrEx>
        <w:trPr>
          <w:trHeight w:val="54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Общая площадь приобретенных</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(построенных) жилых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помещений, кв. м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39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42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42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42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42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207  </w:t>
            </w:r>
          </w:p>
        </w:tc>
      </w:tr>
      <w:tr w:rsidR="0055103F">
        <w:tblPrEx>
          <w:tblCellMar>
            <w:top w:w="0" w:type="dxa"/>
            <w:bottom w:w="0" w:type="dxa"/>
          </w:tblCellMar>
        </w:tblPrEx>
        <w:trPr>
          <w:trHeight w:val="1260"/>
          <w:tblCellSpacing w:w="5" w:type="nil"/>
        </w:trPr>
        <w:tc>
          <w:tcPr>
            <w:tcW w:w="53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Количество граждан,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ветеранов, инвалидов,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семей, имеющих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детей-инвалидов, получивших</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государственную поддержку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приобретение жилья, чел.</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220  </w:t>
            </w:r>
          </w:p>
        </w:tc>
      </w:tr>
      <w:tr w:rsidR="0055103F">
        <w:tblPrEx>
          <w:tblCellMar>
            <w:top w:w="0" w:type="dxa"/>
            <w:bottom w:w="0" w:type="dxa"/>
          </w:tblCellMar>
        </w:tblPrEx>
        <w:trPr>
          <w:trHeight w:val="54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Общая площадь приобретенных</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(построенных) жилых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помещений, кв. м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1903,6</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1800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1800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1800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1800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9103,6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Примечание. Сведения, представленные в </w:t>
      </w:r>
      <w:hyperlink w:anchor="Par1510" w:history="1">
        <w:r>
          <w:rPr>
            <w:rFonts w:ascii="Calibri" w:hAnsi="Calibri" w:cs="Calibri"/>
            <w:color w:val="0000FF"/>
          </w:rPr>
          <w:t>таблице</w:t>
        </w:r>
      </w:hyperlink>
      <w:r>
        <w:rPr>
          <w:rFonts w:ascii="Calibri" w:hAnsi="Calibri" w:cs="Calibri"/>
        </w:rPr>
        <w:t>, носят прогнозный (оценочный) характер с учетом параметров финансирования по категориям граждан в 2011 году и ожидаемого финансирования в 2012-2015 годах.</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жильем детей-сирот и детей, оставшихся без попечения родителей, регулируется областным </w:t>
      </w:r>
      <w:hyperlink r:id="rId135" w:history="1">
        <w:r>
          <w:rPr>
            <w:rFonts w:ascii="Calibri" w:hAnsi="Calibri" w:cs="Calibri"/>
            <w:color w:val="0000FF"/>
          </w:rPr>
          <w:t>законом</w:t>
        </w:r>
      </w:hyperlink>
      <w:r>
        <w:rPr>
          <w:rFonts w:ascii="Calibri" w:hAnsi="Calibri" w:cs="Calibri"/>
        </w:rPr>
        <w:t xml:space="preserve"> от 17 июня 2011 года N 47-оз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в Ленинградской области". Органы местного самоуправления осуществляют отдельные государственные полномочия по обеспечению жильем детей-сирот и детей, оставшихся без попечения родителей, а также лиц из их числа, не имеющих закрепленного за ними жилого помещения, после пребывания в образовательном учреждении или в учреждении социального обслуживания, а также в учреждениях всех видов профессионального образования независимо от форм собственности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 не ниже социальных норм, установленных в Ленинградской области (далее - обеспечение жильем детей-сирот и детей, оставшихся без попечения родителей).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государственные полномочия по обеспечению жильем детей-сирот и детей, оставшихся без попечения родителей, осуществляются за счет субвенций бюджетам муниципальных образований.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распределения субвенций бюджетам муниципальных образований на осуществление отдельного государственного полномочия Ленинградской области по обеспечению жильем детей-сирот и детей, оставшихся без попечения родителей, утверждается областным законом об областном бюджете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субвенций бюджетам муниципальных образований на обеспечение жильем детей-сирот и детей, оставшихся без попечения родителей, не имеющих закрепленного за ними жилого помещения, осуществляется по формуле:</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Si = Сфi + Соi,</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размер субвенции бюджету i-го муниципального образования;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Сфi - средства федерального бюджета бюджету i-го муниципального образования. Предоставление средств осуществляется на основании обращений органов местного самоуправления в связи с увеличением зарегистрированной численности детей, имеющих право на получение жилого помещения;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Cоi - средства областного бюджета бюджету i-го муниципального образования;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Соi = Zi x N x Кп - Сфi,</w:t>
      </w: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Zi - средняя рыночная стоимость одного квадратного метра общей площади жилья в i-ом муниципальном образовании, установленная Правительством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 - норматив общей площади жилого помещения, равный 33 кв. м для одиноко проживающего гражданина (в соответствии с областным </w:t>
      </w:r>
      <w:hyperlink r:id="rId136" w:history="1">
        <w:r>
          <w:rPr>
            <w:rFonts w:ascii="Calibri" w:hAnsi="Calibri" w:cs="Calibri"/>
            <w:color w:val="0000FF"/>
          </w:rPr>
          <w:t>законом</w:t>
        </w:r>
      </w:hyperlink>
      <w:r>
        <w:rPr>
          <w:rFonts w:ascii="Calibri" w:hAnsi="Calibri" w:cs="Calibri"/>
        </w:rPr>
        <w:t xml:space="preserve"> от 17 июня 2011 года N 47-оз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в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 - расчетное количество приобретаемых в году жилых помещений для детей-сирот, не имеющих закрепленного за ними жилого помещения;</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pStyle w:val="ConsPlusNonformat"/>
      </w:pPr>
      <w:r>
        <w:t xml:space="preserve">                                    S x Кдi</w:t>
      </w:r>
    </w:p>
    <w:p w:rsidR="0055103F" w:rsidRDefault="0055103F">
      <w:pPr>
        <w:pStyle w:val="ConsPlusNonformat"/>
      </w:pPr>
      <w:r>
        <w:t xml:space="preserve">                         Кп = -------------------,</w:t>
      </w:r>
    </w:p>
    <w:p w:rsidR="0055103F" w:rsidRDefault="0055103F">
      <w:pPr>
        <w:pStyle w:val="ConsPlusNonformat"/>
      </w:pPr>
      <w:r>
        <w:t xml:space="preserve">                              SUMi (Кдi x Zi x N)</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объем субвенций бюджетам муниципальных образований Ленинградской области, утвержденный областным законом об областном бюджете Ленинградской области на указанные цели;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Кдi - зарегистрированное количество детей-сирот, не имеющих закрепленного за ними жилого помещения, по сведениям органов местного самоуправления муниципальных образований (в соответствии со </w:t>
      </w:r>
      <w:hyperlink r:id="rId137" w:history="1">
        <w:r>
          <w:rPr>
            <w:rFonts w:ascii="Calibri" w:hAnsi="Calibri" w:cs="Calibri"/>
            <w:color w:val="0000FF"/>
          </w:rPr>
          <w:t>статьей 5</w:t>
        </w:r>
      </w:hyperlink>
      <w:r>
        <w:rPr>
          <w:rFonts w:ascii="Calibri" w:hAnsi="Calibri" w:cs="Calibri"/>
        </w:rPr>
        <w:t xml:space="preserve"> областного закона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47" w:name="Par1620"/>
      <w:bookmarkEnd w:id="47"/>
      <w:r>
        <w:rPr>
          <w:rFonts w:ascii="Calibri" w:hAnsi="Calibri" w:cs="Calibri"/>
        </w:rPr>
        <w:t>Таблица 14</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Ожидаемые результаты обеспечения жилыми помещениями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детей-сирот и детей, оставшихся без попечения родителей,</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в Ленинградской области в 2011-2015 годах</w:t>
      </w:r>
    </w:p>
    <w:p w:rsidR="0055103F" w:rsidRDefault="0055103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24"/>
        <w:gridCol w:w="726"/>
        <w:gridCol w:w="726"/>
        <w:gridCol w:w="726"/>
        <w:gridCol w:w="726"/>
        <w:gridCol w:w="726"/>
        <w:gridCol w:w="847"/>
      </w:tblGrid>
      <w:tr w:rsidR="0055103F">
        <w:tblPrEx>
          <w:tblCellMar>
            <w:top w:w="0" w:type="dxa"/>
            <w:bottom w:w="0" w:type="dxa"/>
          </w:tblCellMar>
        </w:tblPrEx>
        <w:trPr>
          <w:trHeight w:val="600"/>
          <w:tblCellSpacing w:w="5" w:type="nil"/>
        </w:trPr>
        <w:tc>
          <w:tcPr>
            <w:tcW w:w="532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Категория                 </w:t>
            </w:r>
          </w:p>
        </w:tc>
        <w:tc>
          <w:tcPr>
            <w:tcW w:w="72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72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72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72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72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847"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55103F">
        <w:tblPrEx>
          <w:tblCellMar>
            <w:top w:w="0" w:type="dxa"/>
            <w:bottom w:w="0" w:type="dxa"/>
          </w:tblCellMar>
        </w:tblPrEx>
        <w:trPr>
          <w:trHeight w:val="600"/>
          <w:tblCellSpacing w:w="5" w:type="nil"/>
        </w:trPr>
        <w:tc>
          <w:tcPr>
            <w:tcW w:w="532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 детей-сирот и детей, оставшихся</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 попечения родителей, улучшивших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жилищные условия, чел.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 </w:t>
            </w:r>
          </w:p>
        </w:tc>
      </w:tr>
      <w:tr w:rsidR="0055103F">
        <w:tblPrEx>
          <w:tblCellMar>
            <w:top w:w="0" w:type="dxa"/>
            <w:bottom w:w="0" w:type="dxa"/>
          </w:tblCellMar>
        </w:tblPrEx>
        <w:trPr>
          <w:trHeight w:val="400"/>
          <w:tblCellSpacing w:w="5" w:type="nil"/>
        </w:trPr>
        <w:tc>
          <w:tcPr>
            <w:tcW w:w="532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Общая площадь приобретенных жилых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тыс. кв. м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5,28</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4,62</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3,30</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3,30</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3,30</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19,80</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Меры государственной поддержки по обеспечению жильем молодых граждан, в том числе молодых семей, осуществляются в рамках долгосрочной целевой </w:t>
      </w:r>
      <w:hyperlink r:id="rId138" w:history="1">
        <w:r>
          <w:rPr>
            <w:rFonts w:ascii="Calibri" w:hAnsi="Calibri" w:cs="Calibri"/>
            <w:color w:val="0000FF"/>
          </w:rPr>
          <w:t>программы</w:t>
        </w:r>
      </w:hyperlink>
      <w:r>
        <w:rPr>
          <w:rFonts w:ascii="Calibri" w:hAnsi="Calibri" w:cs="Calibri"/>
        </w:rPr>
        <w:t xml:space="preserve"> "Жилье для молодежи" на 2012-2015 годы, утвержденной постановлением Правительства Ленинградской области от 31 января 2012 года N 25. Указанной программой определен порядок предоставления социальных выплат на строительство (приобретение) жилья молодым гражданам, являющимся гражданами Российской Федерации, имеющим зарегистрированное в Ленинградской области постоянное место жительства, в том числе молодым семьям (далее - социальные выплаты).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выплаты могут быть использованы молодыми гражданами и членами их семей на приобретение готового жилья или на участие в долевом строительстве многоквартирного дома, или на строительство индивидуального жилого дома, могут направляться на уплату первоначального взноса при получении жилищного кредита или займа на приобретение готового жилья или участие в долевом строительстве многоквартирного дома, или строительство индивидуального жилого дома, а также на погашение основной суммы долга и уплату процентов по этим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для оплаты договора с уполномоченной организацией на приобретение в интересах молодого гражданина (молодой семьи) жилого помещения эконом-класса на первичном рынке жилья (в случаях, когда это предусмотрено договором) и(или) оплату услуг указанной организации.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выплаты предоставляются за счет субсидий из областного бюджета Ленинградской области, выделяемых муниципальным образованиям, а также средств бюджетов муниципальных образований.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получение социальной выплаты молодой гражданин (молодая семья) имеет в случае, если соблюдаются в совокупности следующие условия: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постоянное проживание в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наличие собственных и(или) заемных средств в размере части стоимости строительства (приобретения) жилья, не обеспеченной за счет средств социальной выплаты;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признание нуждающимся в улучшении жилищных условий.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улучшение жилищных условий с использованием средств областного бюджета Ленинградской области предоставляется только один раз.</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Построенное (приобретенное) получателем социальной выплаты жилое помещение должно быть пригодным для постоянного проживания граждан, при этом общая площадь жилого помещения в расчете на одного члена семьи не должна быть меньше размера, равного учетной норме площади жилого помещения, установленной органом местного самоуправления, быть благоустроенным применительно к условиям населенного пункта, выбранного для постоянного проживания, в котором строится (приобретается) жилое помещение.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 - для одиноко проживающих граждан, 42 кв. м - на семью из двух человек и по 18 кв. м на каждого члена семьи при численности семьи, составляющей три и более человек), и средней рыночной стоимости 1 кв. м общей площади жилья для расчета размера социальной выплаты по выбранному для строительства (приобретения) жилья муниципальному образованию на территории Ленинградской области, утвержденной органом местного самоуправления, но не превышающей средней рыночной стоимости 1 кв. м общей площади жилья по Ленинградской области,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социальной выплаты, предоставляемой за счет средств областного бюджета и местного бюджета, не превышает 70 проц. от расчетной стоимости жилья и рассчитывается по формуле:</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ДС = 70 x (РЖ - РИ) / РЖ,</w:t>
      </w: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ДС - доля социальной выплаты от расчетной стоимости строительства (приобретения) жилья (в процентах);</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РЖ - размер общей площади жилого помещения;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 - размер общей площади жилого помещения, пригодного для постоянного проживания, находящегося без обременений в собственности членов семьи и по которому семья не приняла решение о продаже для использования полученных средств для оплаты разницы между фактической стоимостью строящегося (приобретаемого) жилья и размером предоставляемой социальной выплаты.</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доля социальной выплаты, предоставляемой за счет средств областного бюджета Ленинградской области, составляет при отсутствии в семье детей 30 проц. от расчетной стоимости жилья, при наличии в семье детей - 35 проц. от расчетной стоимости жилья.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средств, выделяемых из местных бюджетов на софинансирование предоставления молодым гражданам и членам их семей социальной выплаты, устанавливается органами местного самоуправления. Минимальная доля софинансирования за счет средств местного бюджета составляет 5 проц. от расчетной стоимости жилья в расчете на одного гражданина (одну молодую семью).</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участия в софинансировании предоставления социальной выплаты органы местного самоуправления вправе предоставить молодым гражданам объекты незавершенного жилищного строительства, находящиеся в муниципальной собственности и свободные от обременений.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Долгосрочной целевой </w:t>
      </w:r>
      <w:hyperlink r:id="rId139" w:history="1">
        <w:r>
          <w:rPr>
            <w:rFonts w:ascii="Calibri" w:hAnsi="Calibri" w:cs="Calibri"/>
            <w:color w:val="0000FF"/>
          </w:rPr>
          <w:t>программой</w:t>
        </w:r>
      </w:hyperlink>
      <w:r>
        <w:rPr>
          <w:rFonts w:ascii="Calibri" w:hAnsi="Calibri" w:cs="Calibri"/>
        </w:rPr>
        <w:t xml:space="preserve"> "Жилье для молодежи" на 2012-2015 годы предусмотрено мероприятие по строительству жилых домов за счет средств областного бюджета для последующего предоставления молодым семьям по договору найма жилого помещения с целью закрепления молодых специалистов в учреждениях и организациях Ленинградской </w:t>
      </w:r>
      <w:r>
        <w:rPr>
          <w:rFonts w:ascii="Calibri" w:hAnsi="Calibri" w:cs="Calibri"/>
        </w:rPr>
        <w:lastRenderedPageBreak/>
        <w:t>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2012 года предоставляются социальные выплаты молодым семьям - участникам </w:t>
      </w:r>
      <w:hyperlink r:id="rId140"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2011-2015 годы. На указанные цели в 2011-2015 годах предусмотрены субсидии бюджетам муниципальных образований в размере 846,9 млн рублей за счет средств областного бюджета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48" w:name="Par1664"/>
      <w:bookmarkEnd w:id="48"/>
      <w:r>
        <w:rPr>
          <w:rFonts w:ascii="Calibri" w:hAnsi="Calibri" w:cs="Calibri"/>
        </w:rPr>
        <w:t>Таблица 15</w:t>
      </w: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Ожидаемые результаты обеспечения жильем молодых граждан,</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молодых семей, на 2011-2015 годы</w:t>
      </w:r>
    </w:p>
    <w:p w:rsidR="0055103F" w:rsidRDefault="0055103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58"/>
        <w:gridCol w:w="1372"/>
        <w:gridCol w:w="1078"/>
        <w:gridCol w:w="1078"/>
        <w:gridCol w:w="980"/>
        <w:gridCol w:w="980"/>
        <w:gridCol w:w="980"/>
        <w:gridCol w:w="980"/>
      </w:tblGrid>
      <w:tr w:rsidR="0055103F">
        <w:tblPrEx>
          <w:tblCellMar>
            <w:top w:w="0" w:type="dxa"/>
            <w:bottom w:w="0" w:type="dxa"/>
          </w:tblCellMar>
        </w:tblPrEx>
        <w:trPr>
          <w:trHeight w:val="320"/>
          <w:tblCellSpacing w:w="5" w:type="nil"/>
        </w:trPr>
        <w:tc>
          <w:tcPr>
            <w:tcW w:w="2058"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мероприятия    </w:t>
            </w:r>
          </w:p>
        </w:tc>
        <w:tc>
          <w:tcPr>
            <w:tcW w:w="1372"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финансирова-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ния         </w:t>
            </w:r>
          </w:p>
        </w:tc>
        <w:tc>
          <w:tcPr>
            <w:tcW w:w="6076" w:type="dxa"/>
            <w:gridSpan w:val="6"/>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Объемы финансирования, млн рублей           </w:t>
            </w:r>
          </w:p>
        </w:tc>
      </w:tr>
      <w:tr w:rsidR="0055103F">
        <w:tblPrEx>
          <w:tblCellMar>
            <w:top w:w="0" w:type="dxa"/>
            <w:bottom w:w="0" w:type="dxa"/>
          </w:tblCellMar>
        </w:tblPrEx>
        <w:trPr>
          <w:trHeight w:val="320"/>
          <w:tblCellSpacing w:w="5" w:type="nil"/>
        </w:trPr>
        <w:tc>
          <w:tcPr>
            <w:tcW w:w="205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37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2011-2015</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годы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2011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2014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r>
      <w:tr w:rsidR="0055103F">
        <w:tblPrEx>
          <w:tblCellMar>
            <w:top w:w="0" w:type="dxa"/>
            <w:bottom w:w="0" w:type="dxa"/>
          </w:tblCellMar>
        </w:tblPrEx>
        <w:trPr>
          <w:tblCellSpacing w:w="5" w:type="nil"/>
        </w:trPr>
        <w:tc>
          <w:tcPr>
            <w:tcW w:w="205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3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r>
      <w:tr w:rsidR="0055103F">
        <w:tblPrEx>
          <w:tblCellMar>
            <w:top w:w="0" w:type="dxa"/>
            <w:bottom w:w="0" w:type="dxa"/>
          </w:tblCellMar>
        </w:tblPrEx>
        <w:trPr>
          <w:trHeight w:val="480"/>
          <w:tblCellSpacing w:w="5" w:type="nil"/>
        </w:trPr>
        <w:tc>
          <w:tcPr>
            <w:tcW w:w="205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Улучшение жилищных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условий молодых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 (молодых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семей) 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использованием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социальных выплат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прочих источников,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использованием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дополнительных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социальных выплат 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случае рождения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(усыновления)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детей, в том числе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w:t>
            </w:r>
            <w:hyperlink r:id="rId141" w:history="1">
              <w:r>
                <w:rPr>
                  <w:rFonts w:ascii="Courier New" w:hAnsi="Courier New" w:cs="Courier New"/>
                  <w:color w:val="0000FF"/>
                  <w:sz w:val="16"/>
                  <w:szCs w:val="16"/>
                </w:rPr>
                <w:t>подпрограмме</w:t>
              </w:r>
            </w:hyperlink>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"Обеспечение жильем</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молодых семей"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федеральной целевой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"Жилище"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2011-2015 годы  </w:t>
            </w:r>
          </w:p>
        </w:tc>
        <w:tc>
          <w:tcPr>
            <w:tcW w:w="13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2333212,3</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330339,6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461098,7</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496705,6</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522534,2</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522534,2</w:t>
            </w:r>
          </w:p>
        </w:tc>
      </w:tr>
      <w:tr w:rsidR="0055103F">
        <w:tblPrEx>
          <w:tblCellMar>
            <w:top w:w="0" w:type="dxa"/>
            <w:bottom w:w="0" w:type="dxa"/>
          </w:tblCellMar>
        </w:tblPrEx>
        <w:trPr>
          <w:trHeight w:val="480"/>
          <w:tblCellSpacing w:w="5" w:type="nil"/>
        </w:trPr>
        <w:tc>
          <w:tcPr>
            <w:tcW w:w="205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3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219481,68</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42607,68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41257,0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43691,0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45963,0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45963,0 </w:t>
            </w:r>
          </w:p>
        </w:tc>
      </w:tr>
      <w:tr w:rsidR="0055103F">
        <w:tblPrEx>
          <w:tblCellMar>
            <w:top w:w="0" w:type="dxa"/>
            <w:bottom w:w="0" w:type="dxa"/>
          </w:tblCellMar>
        </w:tblPrEx>
        <w:trPr>
          <w:trHeight w:val="480"/>
          <w:tblCellSpacing w:w="5" w:type="nil"/>
        </w:trPr>
        <w:tc>
          <w:tcPr>
            <w:tcW w:w="205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3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бюджеты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171450,35</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5783,55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38643,0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40922,6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43050,6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43050,6 </w:t>
            </w:r>
          </w:p>
        </w:tc>
      </w:tr>
      <w:tr w:rsidR="0055103F">
        <w:tblPrEx>
          <w:tblCellMar>
            <w:top w:w="0" w:type="dxa"/>
            <w:bottom w:w="0" w:type="dxa"/>
          </w:tblCellMar>
        </w:tblPrEx>
        <w:trPr>
          <w:trHeight w:val="1760"/>
          <w:tblCellSpacing w:w="5" w:type="nil"/>
        </w:trPr>
        <w:tc>
          <w:tcPr>
            <w:tcW w:w="205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3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Внебюджетные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693685,05</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100093,15</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138805,1</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146479,4</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154153,7</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154153,7</w:t>
            </w:r>
          </w:p>
        </w:tc>
      </w:tr>
      <w:tr w:rsidR="0055103F">
        <w:tblPrEx>
          <w:tblCellMar>
            <w:top w:w="0" w:type="dxa"/>
            <w:bottom w:w="0" w:type="dxa"/>
          </w:tblCellMar>
        </w:tblPrEx>
        <w:trPr>
          <w:trHeight w:val="2880"/>
          <w:tblCellSpacing w:w="5" w:type="nil"/>
        </w:trPr>
        <w:tc>
          <w:tcPr>
            <w:tcW w:w="205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Строительство жилых</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домов для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последующего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молодым семьям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образованиям в 2011</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году для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софинансирования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обязательств 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долевое участие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строительстве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приобретение жилых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во вновь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построенных домах) </w:t>
            </w:r>
          </w:p>
        </w:tc>
        <w:tc>
          <w:tcPr>
            <w:tcW w:w="13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1695460,8</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300000,0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318000,0</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342486,0</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367487,4</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367487,4</w:t>
            </w:r>
          </w:p>
        </w:tc>
      </w:tr>
      <w:tr w:rsidR="0055103F">
        <w:tblPrEx>
          <w:tblCellMar>
            <w:top w:w="0" w:type="dxa"/>
            <w:bottom w:w="0" w:type="dxa"/>
          </w:tblCellMar>
        </w:tblPrEx>
        <w:trPr>
          <w:tblCellSpacing w:w="5" w:type="nil"/>
        </w:trPr>
        <w:tc>
          <w:tcPr>
            <w:tcW w:w="9506" w:type="dxa"/>
            <w:gridSpan w:val="8"/>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Основные целевые показатели                               </w:t>
            </w:r>
          </w:p>
        </w:tc>
      </w:tr>
      <w:tr w:rsidR="0055103F">
        <w:tblPrEx>
          <w:tblCellMar>
            <w:top w:w="0" w:type="dxa"/>
            <w:bottom w:w="0" w:type="dxa"/>
          </w:tblCellMar>
        </w:tblPrEx>
        <w:trPr>
          <w:trHeight w:val="480"/>
          <w:tblCellSpacing w:w="5" w:type="nil"/>
        </w:trPr>
        <w:tc>
          <w:tcPr>
            <w:tcW w:w="205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3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Базовое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значение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(2009 год)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2011-2015</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годы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2011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2014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r>
      <w:tr w:rsidR="0055103F">
        <w:tblPrEx>
          <w:tblCellMar>
            <w:top w:w="0" w:type="dxa"/>
            <w:bottom w:w="0" w:type="dxa"/>
          </w:tblCellMar>
        </w:tblPrEx>
        <w:trPr>
          <w:trHeight w:val="480"/>
          <w:tblCellSpacing w:w="5" w:type="nil"/>
        </w:trPr>
        <w:tc>
          <w:tcPr>
            <w:tcW w:w="205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молодых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семей, улучшивших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жилищные условия   </w:t>
            </w:r>
          </w:p>
        </w:tc>
        <w:tc>
          <w:tcPr>
            <w:tcW w:w="13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2942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626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658   </w:t>
            </w:r>
          </w:p>
        </w:tc>
      </w:tr>
      <w:tr w:rsidR="0055103F">
        <w:tblPrEx>
          <w:tblCellMar>
            <w:top w:w="0" w:type="dxa"/>
            <w:bottom w:w="0" w:type="dxa"/>
          </w:tblCellMar>
        </w:tblPrEx>
        <w:trPr>
          <w:trHeight w:val="640"/>
          <w:tblCellSpacing w:w="5" w:type="nil"/>
        </w:trPr>
        <w:tc>
          <w:tcPr>
            <w:tcW w:w="205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Общая площадь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построенного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(приобретенного)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жилья, кв. м       </w:t>
            </w:r>
          </w:p>
        </w:tc>
        <w:tc>
          <w:tcPr>
            <w:tcW w:w="13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5576,16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197983,8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20182,4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41472,5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43921,1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46203,9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46203,9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поддержки семей, имеющих детей, в соответствии с Федеральным </w:t>
      </w:r>
      <w:hyperlink r:id="rId142" w:history="1">
        <w:r>
          <w:rPr>
            <w:rFonts w:ascii="Calibri" w:hAnsi="Calibri" w:cs="Calibri"/>
            <w:color w:val="0000FF"/>
          </w:rPr>
          <w:t>законом</w:t>
        </w:r>
      </w:hyperlink>
      <w:r>
        <w:rPr>
          <w:rFonts w:ascii="Calibri" w:hAnsi="Calibri" w:cs="Calibri"/>
        </w:rPr>
        <w:t xml:space="preserve"> от 29 декабря 2006 года N 256-ФЗ "О дополнительных мерах государственной поддержки семей, имеющих детей" средства материнского (семейного) капитала могут направляться на улучшение жилищных условий.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Средства (часть средств) материнского (семейного) капитала могут направляться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(часть средств) материнского (семейного) капитала также могут использоваться на выполнение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49" w:name="Par1738"/>
      <w:bookmarkEnd w:id="49"/>
      <w:r>
        <w:rPr>
          <w:rFonts w:ascii="Calibri" w:hAnsi="Calibri" w:cs="Calibri"/>
        </w:rPr>
        <w:t>Таблица 16</w:t>
      </w: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Прогноз направления средств (части средств)</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материнского (семейного) капитала на улучшение</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жилищных условий в 2011-2015 годах</w:t>
      </w:r>
    </w:p>
    <w:p w:rsidR="0055103F" w:rsidRDefault="0055103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42"/>
        <w:gridCol w:w="742"/>
        <w:gridCol w:w="742"/>
        <w:gridCol w:w="742"/>
        <w:gridCol w:w="742"/>
        <w:gridCol w:w="2226"/>
        <w:gridCol w:w="742"/>
        <w:gridCol w:w="742"/>
        <w:gridCol w:w="742"/>
        <w:gridCol w:w="742"/>
      </w:tblGrid>
      <w:tr w:rsidR="0055103F">
        <w:tblPrEx>
          <w:tblCellMar>
            <w:top w:w="0" w:type="dxa"/>
            <w:bottom w:w="0" w:type="dxa"/>
          </w:tblCellMar>
        </w:tblPrEx>
        <w:trPr>
          <w:trHeight w:val="1980"/>
          <w:tblCellSpacing w:w="5" w:type="nil"/>
        </w:trPr>
        <w:tc>
          <w:tcPr>
            <w:tcW w:w="3710" w:type="dxa"/>
            <w:gridSpan w:val="5"/>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Количество выданных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сертификатов на материнский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(семейный) капитал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 1 января 2007 года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 1 января 2012 года    </w:t>
            </w:r>
          </w:p>
        </w:tc>
        <w:tc>
          <w:tcPr>
            <w:tcW w:w="222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Количество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вынесенных решений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 заявлениям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 распоряжении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средствами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материнского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(семейного)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капитала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 улучшение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жилищных условий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2011 году    </w:t>
            </w:r>
          </w:p>
        </w:tc>
        <w:tc>
          <w:tcPr>
            <w:tcW w:w="2968" w:type="dxa"/>
            <w:gridSpan w:val="4"/>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Прогнозное количество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принятых заявлений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 распоряжении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средствами материнского</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(семейного) капитала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 улучшение жилищных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условий в 2012-2015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годах         </w:t>
            </w:r>
          </w:p>
        </w:tc>
      </w:tr>
      <w:tr w:rsidR="0055103F">
        <w:tblPrEx>
          <w:tblCellMar>
            <w:top w:w="0" w:type="dxa"/>
            <w:bottom w:w="0" w:type="dxa"/>
          </w:tblCellMar>
        </w:tblPrEx>
        <w:trPr>
          <w:trHeight w:val="360"/>
          <w:tblCellSpacing w:w="5" w:type="nil"/>
        </w:trPr>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2007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2008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2009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общее количество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2012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2013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r>
      <w:tr w:rsidR="0055103F">
        <w:tblPrEx>
          <w:tblCellMar>
            <w:top w:w="0" w:type="dxa"/>
            <w:bottom w:w="0" w:type="dxa"/>
          </w:tblCellMar>
        </w:tblPrEx>
        <w:trPr>
          <w:tblCellSpacing w:w="5" w:type="nil"/>
        </w:trPr>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2526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4421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8092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5476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6185 </w:t>
            </w:r>
          </w:p>
        </w:tc>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1519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540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570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600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640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долгосрочной целевой </w:t>
      </w:r>
      <w:hyperlink r:id="rId143" w:history="1">
        <w:r>
          <w:rPr>
            <w:rFonts w:ascii="Calibri" w:hAnsi="Calibri" w:cs="Calibri"/>
            <w:color w:val="0000FF"/>
          </w:rPr>
          <w:t>программы</w:t>
        </w:r>
      </w:hyperlink>
      <w:r>
        <w:rPr>
          <w:rFonts w:ascii="Calibri" w:hAnsi="Calibri" w:cs="Calibri"/>
        </w:rPr>
        <w:t xml:space="preserve"> "Социальное развитие села на 2009-2012 годы", утвержденной постановлением Правительства Ленинградской области от 21 августа 2009 года N 272, предусмотрены мероприятия по улучшению жилищных условий сельских семей, в том числе молодых семей и молодых специалистов, путем предоставления социальных выплат на улучшение жилищных условий.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социальной выплаты, предоставляемой за счет средств областного бюджета и средств федерального бюджета, не превышает 70 процентов от расчетной стоимости жилья и рассчитывается по формуле:</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ДС = 70 x (РЖ - РИ) / РЖ,</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ДС - доля социальной выплаты (в процентах) от расчетной стоимости строительства (приобретения) жилья;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РЖ - размер общей площади жилого помещения;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 - размер общей площади жилого помещения, пригодного для постоянного проживания, находящегося без обременений в собственности членов семьи и по которому семья не приняла решение о продаже для использования полученных средств для оплаты разницы между фактической стоимостью строящегося (приобретаемого) жилья и размером предоставляемой социальной выплаты.</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Доля социальной выплаты, предоставляемой за счет средств местных бюджетов, устанавливается органами местного самоуправления.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федерального бюджета используются для предоставления социальных выплат гражданам, если избранное ими место строительства (приобретения) жилья в сельской местности соответствует условиям такого использования. Размер средств федерального бюджета на социальную выплату устанавливается исходя из условия, что в общем объеме социальных выплат с участием средств федерального бюджета не превышен уровень софинансирования за счет средств федерального бюджета, ежегодно устанавливаемый Ленинградской области Министерством сельского хозяйства Российской Федерации.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участия в софинансировании Правительство Ленинградской области и(или) органы местного самоуправления вправе предоставить гражданину объекты незавершенного жилищного строительства, находящиеся в муниципальной собственности и свободные от обременений.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привлечения гражданами для строительства (приобретения) жилья в качестве источника софинансирования ипотечного жилищного кредита (займа) социальные выплаты могут быть направлены на уплату первоначального взноса, а также на погашение основного долга и уплату процентов по ипотечным жилищным кредитам (займам) при условии признания гражданина на дату заключения соответствующего кредитного договора (договора займа) участником мероприятий программы. Использование социальных выплат на уплату иных процентов, штрафов, комиссий и пеней за просрочку выполнения обязательств по этим кредитам (займам) не допускается.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социальных выплат гражданам - участникам мероприятий Программы осуществляется за счет и в пределах средств, предусмотренных в областном бюджете, бюджетах муниципальных образований на соответствующий финансовый год, а также за счет средств федерального бюджета, предусмотренных на эти цели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 - для одиноко проживающих граждан, 42 кв. м - на семью из двух человек и по 18 кв. м на каждого члена семьи при численности семьи, составляющей три и более человек), и средней рыночной стоимости одного квадратного метра общей площади жилья на территории Ленинградской области на первый квартал года выдачи свидетельства, утвержденной органом исполнительной власти Ленинградской области, но не превышающей средней рыночной стоимости одного квадратного метра общей площади жилья по Ленинградской области, определяемой уполномоченным федеральным органом исполнительной власти.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стоимости строительства (приобретения) жилья используется стоимость одного квадратного метра общей площади жилья, утвержденная органом исполнительной власти Ленинградской области для муниципального образования, которое гражданин и члены его семьи выбрали для постоянного места проживания (строительства или приобретения).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выплата может быть использована гражданином: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приобретение готового жилого помещения в сельской местности, которую он избрал для постоянного проживания;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создание объекта индивидуального жилищного строительства в сельской местности, в том числе на завершение ранее начатого строительства жилого дома или участие в долевом строительстве многоквартирного дома в сельской местности, которую он избрал для постоянного проживания.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Построенное (приобретенное) жилое помещение оформляется в общую собственность членов семьи гражданина - получателя социальной выплаты, указанных в свидетельстве.</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50" w:name="Par1785"/>
      <w:bookmarkEnd w:id="50"/>
      <w:r>
        <w:rPr>
          <w:rFonts w:ascii="Calibri" w:hAnsi="Calibri" w:cs="Calibri"/>
        </w:rPr>
        <w:t>Таблица 17</w:t>
      </w: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Прогноз обеспечения жильем граждан, проживающих в сельской</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местности, в рамках долгосрочной целевой </w:t>
      </w:r>
      <w:hyperlink r:id="rId144" w:history="1">
        <w:r>
          <w:rPr>
            <w:rFonts w:ascii="Calibri" w:hAnsi="Calibri" w:cs="Calibri"/>
            <w:color w:val="0000FF"/>
          </w:rPr>
          <w:t>программы</w:t>
        </w:r>
      </w:hyperlink>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"Социальное развитие села на 2009-2012 годы"</w:t>
      </w:r>
    </w:p>
    <w:p w:rsidR="0055103F" w:rsidRDefault="0055103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08"/>
        <w:gridCol w:w="848"/>
        <w:gridCol w:w="954"/>
        <w:gridCol w:w="954"/>
        <w:gridCol w:w="954"/>
        <w:gridCol w:w="848"/>
        <w:gridCol w:w="954"/>
        <w:gridCol w:w="1272"/>
      </w:tblGrid>
      <w:tr w:rsidR="0055103F">
        <w:tblPrEx>
          <w:tblCellMar>
            <w:top w:w="0" w:type="dxa"/>
            <w:bottom w:w="0" w:type="dxa"/>
          </w:tblCellMar>
        </w:tblPrEx>
        <w:trPr>
          <w:trHeight w:val="540"/>
          <w:tblCellSpacing w:w="5" w:type="nil"/>
        </w:trPr>
        <w:tc>
          <w:tcPr>
            <w:tcW w:w="1908"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мероприятия   </w:t>
            </w:r>
          </w:p>
        </w:tc>
        <w:tc>
          <w:tcPr>
            <w:tcW w:w="848"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сиро-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вания </w:t>
            </w:r>
          </w:p>
        </w:tc>
        <w:tc>
          <w:tcPr>
            <w:tcW w:w="4664" w:type="dxa"/>
            <w:gridSpan w:val="5"/>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Планируемые объемы финансирования,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рублей              </w:t>
            </w:r>
          </w:p>
        </w:tc>
        <w:tc>
          <w:tcPr>
            <w:tcW w:w="1272"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Индикаторы</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реализации</w:t>
            </w:r>
          </w:p>
        </w:tc>
      </w:tr>
      <w:tr w:rsidR="0055103F">
        <w:tblPrEx>
          <w:tblCellMar>
            <w:top w:w="0" w:type="dxa"/>
            <w:bottom w:w="0" w:type="dxa"/>
          </w:tblCellMar>
        </w:tblPrEx>
        <w:trPr>
          <w:trHeight w:val="360"/>
          <w:tblCellSpacing w:w="5" w:type="nil"/>
        </w:trPr>
        <w:tc>
          <w:tcPr>
            <w:tcW w:w="190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84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54"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всего </w:t>
            </w:r>
          </w:p>
        </w:tc>
        <w:tc>
          <w:tcPr>
            <w:tcW w:w="3710" w:type="dxa"/>
            <w:gridSpan w:val="4"/>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том числе          </w:t>
            </w:r>
          </w:p>
        </w:tc>
        <w:tc>
          <w:tcPr>
            <w:tcW w:w="127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720"/>
          <w:tblCellSpacing w:w="5" w:type="nil"/>
        </w:trPr>
        <w:tc>
          <w:tcPr>
            <w:tcW w:w="190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84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5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феде-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ральный</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област-</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бюджет</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внебюд-</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жетные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источ-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ники   </w:t>
            </w:r>
          </w:p>
        </w:tc>
        <w:tc>
          <w:tcPr>
            <w:tcW w:w="127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190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Мероприятия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улучшению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жилищных условий</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проживающих 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местности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194,638</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35,588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1,05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58,000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95 семей,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3015 кв. м</w:t>
            </w:r>
          </w:p>
        </w:tc>
      </w:tr>
      <w:tr w:rsidR="0055103F">
        <w:tblPrEx>
          <w:tblCellMar>
            <w:top w:w="0" w:type="dxa"/>
            <w:bottom w:w="0" w:type="dxa"/>
          </w:tblCellMar>
        </w:tblPrEx>
        <w:trPr>
          <w:trHeight w:val="720"/>
          <w:tblCellSpacing w:w="5" w:type="nil"/>
        </w:trPr>
        <w:tc>
          <w:tcPr>
            <w:tcW w:w="190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2012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35,849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23,740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12,109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 семей,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1025 кв. м</w:t>
            </w:r>
          </w:p>
        </w:tc>
      </w:tr>
      <w:tr w:rsidR="0055103F">
        <w:tblPrEx>
          <w:tblCellMar>
            <w:top w:w="0" w:type="dxa"/>
            <w:bottom w:w="0" w:type="dxa"/>
          </w:tblCellMar>
        </w:tblPrEx>
        <w:trPr>
          <w:tblCellSpacing w:w="5" w:type="nil"/>
        </w:trPr>
        <w:tc>
          <w:tcPr>
            <w:tcW w:w="19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числе: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190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молодые семьи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молодые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специалисты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78,311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14,278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40,120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0,6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23,313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40 семей,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2100 кв. м</w:t>
            </w:r>
          </w:p>
        </w:tc>
      </w:tr>
      <w:tr w:rsidR="0055103F">
        <w:tblPrEx>
          <w:tblCellMar>
            <w:top w:w="0" w:type="dxa"/>
            <w:bottom w:w="0" w:type="dxa"/>
          </w:tblCellMar>
        </w:tblPrEx>
        <w:trPr>
          <w:trHeight w:val="360"/>
          <w:tblCellSpacing w:w="5" w:type="nil"/>
        </w:trPr>
        <w:tc>
          <w:tcPr>
            <w:tcW w:w="190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2012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14,942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14,942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семей,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425 кв. м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улучшения жилищных условий отдельных категорий граждан, установленных законодательством, на комитет по строительству Ленинградской области возлагается обязательство по формированию и ведению электронного реестра жилья экономического класса, создаваемого в рамках Программы, для последующего информирования федеральных и областных органов исполнительной власти, реализующих полномочия по оказанию государственной поддержки в обеспечении жильем отдельных категорий граждан.</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2"/>
        <w:rPr>
          <w:rFonts w:ascii="Calibri" w:hAnsi="Calibri" w:cs="Calibri"/>
        </w:rPr>
      </w:pPr>
      <w:bookmarkStart w:id="51" w:name="Par1821"/>
      <w:bookmarkEnd w:id="51"/>
      <w:r>
        <w:rPr>
          <w:rFonts w:ascii="Calibri" w:hAnsi="Calibri" w:cs="Calibri"/>
        </w:rPr>
        <w:t>3.13. Мероприятия по проведению кадровой политики в строительном комплексе Ленинградской области</w:t>
      </w:r>
    </w:p>
    <w:p w:rsidR="0055103F" w:rsidRDefault="0055103F">
      <w:pPr>
        <w:widowControl w:val="0"/>
        <w:autoSpaceDE w:val="0"/>
        <w:autoSpaceDN w:val="0"/>
        <w:adjustRightInd w:val="0"/>
        <w:spacing w:after="0" w:line="240" w:lineRule="auto"/>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вопроса кадрового обеспечения в сфере строительства Ленинградской области осуществляется путем реализации комплекса мер, направленных на развитие системы профессионального образования, привлечения в строительную отрасль квалифицированных рабочих кадров и специалистов, повышения имиджа строительных профессий.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протокола заседания Экспертного совета по вопросам подготовки специалистов в строительной отрасли при Министерстве регионального развития Российской Федерации от 15 февраля 2011 года и </w:t>
      </w:r>
      <w:hyperlink r:id="rId146" w:history="1">
        <w:r>
          <w:rPr>
            <w:rFonts w:ascii="Calibri" w:hAnsi="Calibri" w:cs="Calibri"/>
            <w:color w:val="0000FF"/>
          </w:rPr>
          <w:t>приказа</w:t>
        </w:r>
      </w:hyperlink>
      <w:r>
        <w:rPr>
          <w:rFonts w:ascii="Calibri" w:hAnsi="Calibri" w:cs="Calibri"/>
        </w:rPr>
        <w:t xml:space="preserve"> Министерства регионального развития Российской Федерации от 21 марта 2011 года N 101 "Об утверждении Методических рекомендаций по разработке подпрограмм кадрового обеспечения задач строительства региональных программ развития жилищного строительства" разработана </w:t>
      </w:r>
      <w:hyperlink w:anchor="Par5145" w:history="1">
        <w:r>
          <w:rPr>
            <w:rFonts w:ascii="Calibri" w:hAnsi="Calibri" w:cs="Calibri"/>
            <w:color w:val="0000FF"/>
          </w:rPr>
          <w:t>подпрограмма</w:t>
        </w:r>
      </w:hyperlink>
      <w:r>
        <w:rPr>
          <w:rFonts w:ascii="Calibri" w:hAnsi="Calibri" w:cs="Calibri"/>
        </w:rPr>
        <w:t xml:space="preserve"> "Кадровое обеспечение задач строительства" региональной программы "Стимулирование развития жилищного строительства на территории Ленинградской области в 2011-2015 годах" (далее - подпрограмма).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w:t>
      </w:r>
      <w:hyperlink w:anchor="Par5145" w:history="1">
        <w:r>
          <w:rPr>
            <w:rFonts w:ascii="Calibri" w:hAnsi="Calibri" w:cs="Calibri"/>
            <w:color w:val="0000FF"/>
          </w:rPr>
          <w:t>подпрограммы</w:t>
        </w:r>
      </w:hyperlink>
      <w:r>
        <w:rPr>
          <w:rFonts w:ascii="Calibri" w:hAnsi="Calibri" w:cs="Calibri"/>
        </w:rPr>
        <w:t xml:space="preserve"> включают мероприятия нормативно-правового и методического обеспечения, мероприятия организационного и информационного обеспечения, другие мероприятия.</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2"/>
        <w:rPr>
          <w:rFonts w:ascii="Calibri" w:hAnsi="Calibri" w:cs="Calibri"/>
        </w:rPr>
      </w:pPr>
      <w:bookmarkStart w:id="52" w:name="Par1829"/>
      <w:bookmarkEnd w:id="52"/>
      <w:r>
        <w:rPr>
          <w:rFonts w:ascii="Calibri" w:hAnsi="Calibri" w:cs="Calibri"/>
        </w:rPr>
        <w:t>3.14. Мероприятия по защите прав участников долевого строительства в Ленинградской области</w:t>
      </w:r>
    </w:p>
    <w:p w:rsidR="0055103F" w:rsidRDefault="0055103F">
      <w:pPr>
        <w:widowControl w:val="0"/>
        <w:autoSpaceDE w:val="0"/>
        <w:autoSpaceDN w:val="0"/>
        <w:adjustRightInd w:val="0"/>
        <w:spacing w:after="0" w:line="240" w:lineRule="auto"/>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Областным </w:t>
      </w:r>
      <w:hyperlink r:id="rId148" w:history="1">
        <w:r>
          <w:rPr>
            <w:rFonts w:ascii="Calibri" w:hAnsi="Calibri" w:cs="Calibri"/>
            <w:color w:val="0000FF"/>
          </w:rPr>
          <w:t>законом</w:t>
        </w:r>
      </w:hyperlink>
      <w:r>
        <w:rPr>
          <w:rFonts w:ascii="Calibri" w:hAnsi="Calibri" w:cs="Calibri"/>
        </w:rPr>
        <w:t xml:space="preserve"> от 30 июля 2009 года N 68-оз "О наделении органов местного самоуправления муниципальных образований Ленинградской области отдельными </w:t>
      </w:r>
      <w:r>
        <w:rPr>
          <w:rFonts w:ascii="Calibri" w:hAnsi="Calibri" w:cs="Calibri"/>
        </w:rPr>
        <w:lastRenderedPageBreak/>
        <w:t>государственными полномочиями Ленинградской области по контролю и надзору в области долевого строительства многоквартирных домов и(или) иных объектов недвижимости" полномочиями по контролю и надзору в области долевого строительства многоквартирных домов и(или) иных объектов недвижимости наделены администрации муниципальных районов и городского округа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Комитетом государственного строительного надзора и государственной экспертизы Ленинградской области утвержден Административный </w:t>
      </w:r>
      <w:hyperlink r:id="rId149" w:history="1">
        <w:r>
          <w:rPr>
            <w:rFonts w:ascii="Calibri" w:hAnsi="Calibri" w:cs="Calibri"/>
            <w:color w:val="0000FF"/>
          </w:rPr>
          <w:t>регламент</w:t>
        </w:r>
      </w:hyperlink>
      <w:r>
        <w:rPr>
          <w:rFonts w:ascii="Calibri" w:hAnsi="Calibri" w:cs="Calibri"/>
        </w:rPr>
        <w:t xml:space="preserve"> исполнения органами местного самоуправления Ленинградской области государственной функции по контролю и надзору в области долевого строительства многоквартирных домов и(или) иных объектов недвижимости (приказ от 27 июня 2011 года N 16).</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защиты прав граждан - участников долевого строительства </w:t>
      </w:r>
      <w:hyperlink r:id="rId150" w:history="1">
        <w:r>
          <w:rPr>
            <w:rFonts w:ascii="Calibri" w:hAnsi="Calibri" w:cs="Calibri"/>
            <w:color w:val="0000FF"/>
          </w:rPr>
          <w:t>постановлением</w:t>
        </w:r>
      </w:hyperlink>
      <w:r>
        <w:rPr>
          <w:rFonts w:ascii="Calibri" w:hAnsi="Calibri" w:cs="Calibri"/>
        </w:rPr>
        <w:t xml:space="preserve"> Губернатора Ленинградской области от 14 августа 2008 года N 164-пг образована комиссия по вопросам поддержки пострадавших граждан - участников долевого строительства многоквартирных домов в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комиссии являются: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мер поддержки пострадавшим гражданам органами исполнительной власти Ленинградской области и органами местного самоуправления;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Губернатора Ленинградской области и Правительства Ленинградской области о проблемах пострадавших граждан и предложениях по оказанию пострадавшим гражданам мер поддержки, содействию в защите их прав и законных интересов;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взаимодействия федеральных органов государственной власти, органов исполнительной власти Ленинградской области, органов местного самоуправления, организаций, осуществляющих строительство домов, а также инициативных групп и объединений граждан в целях согласования позиций по вопросам определения мер поддержки и содействия в защите прав и законных интересов пострадавших граждан.</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Комиссией осуществляются следующие функции: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объектов, срок ввода которых нарушен, на предмет возможности (невозможности) их достройки и ввода в эксплуатацию;</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вопросов строительства инфраструктурных объектов за счет привлечения средств областного бюджета, а также за счет инвестиционных программ естественных монополий;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для реанимирования проектов, в том числе: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инициирование смены застройщика (добровольная передача прав по достройке объекта),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инициирование изъятия земельного участка и передача его новому застройщику,</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инициирование банкротства застройщика,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информации в правоохранительные органы и органы контроля.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работы комиссии по вопросам поддержки пострадавших граждан - участников долевого строительства многоквартирных домов в Ленинградской области и рабочих групп по решению проблем обманутых дольщиков в 2011 году оказана поддержка 647 человекам путем ввода в эксплуатацию пяти объектов и обеспечения жильем по следующим адресам: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жилой дом по ул. Садовая, д. 9 в г. п. Рощино Выборгского района Ленинградской области (103 человека),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жилой комплекс в мкр. Южный, квартал 11, первая очередь, д. 1 в г. Всеволожске Ленинградской области (54 человека),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жилой комплекс в мкр. Южный, квартал 11, первая очередь, д. 2 в г. Всеволожске Ленинградской области (126 человек),</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жилой комплекс в мкр. Южный, квартал 11, первая очередь, д. 3 в г. Всеволожске Ленинградской области (126 человек),</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жилой дом поз. К1, мкр. 1 в пос. им. Свердлова Всеволожского района Ленинградской области (238 человек).</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комитетом государственного строительного надзора и государственной экспертизы Ленинградской области вынесено 48 постановлений по делам об административных правонарушениях в области долевого строительства, наложено административных штрафов на сумму 680 тыс. рублей.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защиты прав участников долевого строительства предусматривается реализация </w:t>
      </w:r>
      <w:r>
        <w:rPr>
          <w:rFonts w:ascii="Calibri" w:hAnsi="Calibri" w:cs="Calibri"/>
        </w:rPr>
        <w:lastRenderedPageBreak/>
        <w:t>следующих организационных мероприятий: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содействия участникам долевого строительства в защите их прав в соответствии с действующим законодательством;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целевым использованием застройщиками денежных средств, уплачиваемых участниками долевого строительства по договорам участия в долевом строительстве;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контроля за соблюдением положений Федерального </w:t>
      </w:r>
      <w:hyperlink r:id="rId151" w:history="1">
        <w:r>
          <w:rPr>
            <w:rFonts w:ascii="Calibri" w:hAnsi="Calibri" w:cs="Calibri"/>
            <w:color w:val="0000FF"/>
          </w:rPr>
          <w:t>закона</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рассмотрение жалоб граждан и юридических лиц, связанных с нарушениями федерального закона.</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1"/>
        <w:rPr>
          <w:rFonts w:ascii="Calibri" w:hAnsi="Calibri" w:cs="Calibri"/>
        </w:rPr>
      </w:pPr>
      <w:bookmarkStart w:id="53" w:name="Par1860"/>
      <w:bookmarkEnd w:id="53"/>
      <w:r>
        <w:rPr>
          <w:rFonts w:ascii="Calibri" w:hAnsi="Calibri" w:cs="Calibri"/>
        </w:rPr>
        <w:t>4. Обоснование ресурсного обеспечения Программы</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Программы в 2011-2015 годах составит 59992,379 млн рублей, в том числе:</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бюджет - 1501,981 млн рублей </w:t>
      </w:r>
      <w:hyperlink w:anchor="Par1877" w:history="1">
        <w:r>
          <w:rPr>
            <w:rFonts w:ascii="Calibri" w:hAnsi="Calibri" w:cs="Calibri"/>
            <w:color w:val="0000FF"/>
          </w:rPr>
          <w:t>&lt;*&gt;</w:t>
        </w:r>
      </w:hyperlink>
      <w:r>
        <w:rPr>
          <w:rFonts w:ascii="Calibri" w:hAnsi="Calibri" w:cs="Calibri"/>
        </w:rPr>
        <w:t>;</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бюджет - 17086,594 млн рублей </w:t>
      </w:r>
      <w:hyperlink w:anchor="Par1878" w:history="1">
        <w:r>
          <w:rPr>
            <w:rFonts w:ascii="Calibri" w:hAnsi="Calibri" w:cs="Calibri"/>
            <w:color w:val="0000FF"/>
          </w:rPr>
          <w:t>&lt;**&gt;</w:t>
        </w:r>
      </w:hyperlink>
      <w:r>
        <w:rPr>
          <w:rFonts w:ascii="Calibri" w:hAnsi="Calibri" w:cs="Calibri"/>
        </w:rPr>
        <w:t>;</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местные бюджеты - 2469,814 млн рублей </w:t>
      </w:r>
      <w:hyperlink w:anchor="Par1878" w:history="1">
        <w:r>
          <w:rPr>
            <w:rFonts w:ascii="Calibri" w:hAnsi="Calibri" w:cs="Calibri"/>
            <w:color w:val="0000FF"/>
          </w:rPr>
          <w:t>&lt;**&gt;</w:t>
        </w:r>
      </w:hyperlink>
      <w:r>
        <w:rPr>
          <w:rFonts w:ascii="Calibri" w:hAnsi="Calibri" w:cs="Calibri"/>
        </w:rPr>
        <w:t>;</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внебюджетные источники - 38933,990 млн рублей </w:t>
      </w:r>
      <w:hyperlink w:anchor="Par1878" w:history="1">
        <w:r>
          <w:rPr>
            <w:rFonts w:ascii="Calibri" w:hAnsi="Calibri" w:cs="Calibri"/>
            <w:color w:val="0000FF"/>
          </w:rPr>
          <w:t>&lt;**&gt;</w:t>
        </w:r>
      </w:hyperlink>
      <w:r>
        <w:rPr>
          <w:rFonts w:ascii="Calibri" w:hAnsi="Calibri" w:cs="Calibri"/>
        </w:rPr>
        <w:t>, в том числе:</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Фонда содействия реформированию ЖКХ - 723,886 млн рублей </w:t>
      </w:r>
      <w:hyperlink w:anchor="Par1878" w:history="1">
        <w:r>
          <w:rPr>
            <w:rFonts w:ascii="Calibri" w:hAnsi="Calibri" w:cs="Calibri"/>
            <w:color w:val="0000FF"/>
          </w:rPr>
          <w:t>&lt;**&gt;</w:t>
        </w:r>
      </w:hyperlink>
      <w:r>
        <w:rPr>
          <w:rFonts w:ascii="Calibri" w:hAnsi="Calibri" w:cs="Calibri"/>
        </w:rPr>
        <w:t>,</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ОАО "АИЖК" - 2100,0 млн рублей </w:t>
      </w:r>
      <w:hyperlink w:anchor="Par1878" w:history="1">
        <w:r>
          <w:rPr>
            <w:rFonts w:ascii="Calibri" w:hAnsi="Calibri" w:cs="Calibri"/>
            <w:color w:val="0000FF"/>
          </w:rPr>
          <w:t>&lt;**&gt;</w:t>
        </w:r>
      </w:hyperlink>
      <w:r>
        <w:rPr>
          <w:rFonts w:ascii="Calibri" w:hAnsi="Calibri" w:cs="Calibri"/>
        </w:rPr>
        <w:t>.</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5103F" w:rsidRDefault="0055103F">
      <w:pPr>
        <w:widowControl w:val="0"/>
        <w:autoSpaceDE w:val="0"/>
        <w:autoSpaceDN w:val="0"/>
        <w:adjustRightInd w:val="0"/>
        <w:spacing w:after="0" w:line="240" w:lineRule="auto"/>
        <w:ind w:firstLine="540"/>
        <w:jc w:val="both"/>
        <w:rPr>
          <w:rFonts w:ascii="Calibri" w:hAnsi="Calibri" w:cs="Calibri"/>
        </w:rPr>
      </w:pPr>
      <w:bookmarkStart w:id="54" w:name="Par1877"/>
      <w:bookmarkEnd w:id="54"/>
      <w:r>
        <w:rPr>
          <w:rFonts w:ascii="Calibri" w:hAnsi="Calibri" w:cs="Calibri"/>
        </w:rPr>
        <w:t>&lt;*&gt; Объемы финансирования мероприятий за счет средств федерального бюджета определяются по результатам участия субъекта Российской Федерации в конкурсных отборах в рамках федеральной целевой программы "Жилище" на 2011-2015 годы, а также по итогам распределения лимитов финансирования отдельных мероприятий после утверждения Федерального закона "О федеральном бюджете" на соответствующий период.</w:t>
      </w:r>
    </w:p>
    <w:p w:rsidR="0055103F" w:rsidRDefault="0055103F">
      <w:pPr>
        <w:widowControl w:val="0"/>
        <w:autoSpaceDE w:val="0"/>
        <w:autoSpaceDN w:val="0"/>
        <w:adjustRightInd w:val="0"/>
        <w:spacing w:after="0" w:line="240" w:lineRule="auto"/>
        <w:ind w:firstLine="540"/>
        <w:jc w:val="both"/>
        <w:rPr>
          <w:rFonts w:ascii="Calibri" w:hAnsi="Calibri" w:cs="Calibri"/>
        </w:rPr>
      </w:pPr>
      <w:bookmarkStart w:id="55" w:name="Par1878"/>
      <w:bookmarkEnd w:id="55"/>
      <w:r>
        <w:rPr>
          <w:rFonts w:ascii="Calibri" w:hAnsi="Calibri" w:cs="Calibri"/>
        </w:rPr>
        <w:t>&lt;**&gt; Прогнозно, объемы финансирования подлежат ежегодному уточнению.</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опережающего достижения показателей обеспеченности населения жильем, выполнения государственных обязательств перед отдельными категориями граждан предусматривается привлечение средств федерального бюджета в рамках федеральной целевой </w:t>
      </w:r>
      <w:hyperlink r:id="rId159" w:history="1">
        <w:r>
          <w:rPr>
            <w:rFonts w:ascii="Calibri" w:hAnsi="Calibri" w:cs="Calibri"/>
            <w:color w:val="0000FF"/>
          </w:rPr>
          <w:t>программы</w:t>
        </w:r>
      </w:hyperlink>
      <w:r>
        <w:rPr>
          <w:rFonts w:ascii="Calibri" w:hAnsi="Calibri" w:cs="Calibri"/>
        </w:rPr>
        <w:t xml:space="preserve"> "Жилище" на 2011-2015 годы. Объем дополнительных средств, выделяемых на реализацию мероприятий Программы из федерального бюджета, определяется по результатам ежегодно проводимых конкурсных отборов с внесением соответствующих изменений в ресурсное обеспечение Программы.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федерального бюджета привлекаются для реализации мероприятий: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комплексному освоению и развитию территорий в целях жилищного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обеспечению жильем молодых семей;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обеспечению жильем отдельных категорий граждан, установленных федеральным законодательством;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переселению граждан из аварийного жилищного фонда с учетом необходимости развития малоэтажного жилищного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и источники финансирования мероприятий Программы приведены в </w:t>
      </w:r>
      <w:hyperlink w:anchor="Par2696" w:history="1">
        <w:r>
          <w:rPr>
            <w:rFonts w:ascii="Calibri" w:hAnsi="Calibri" w:cs="Calibri"/>
            <w:color w:val="0000FF"/>
          </w:rPr>
          <w:t>приложении 3</w:t>
        </w:r>
      </w:hyperlink>
      <w:r>
        <w:rPr>
          <w:rFonts w:ascii="Calibri" w:hAnsi="Calibri" w:cs="Calibri"/>
        </w:rPr>
        <w:t xml:space="preserve"> к Программе.</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1"/>
        <w:rPr>
          <w:rFonts w:ascii="Calibri" w:hAnsi="Calibri" w:cs="Calibri"/>
        </w:rPr>
      </w:pPr>
      <w:bookmarkStart w:id="56" w:name="Par1889"/>
      <w:bookmarkEnd w:id="56"/>
      <w:r>
        <w:rPr>
          <w:rFonts w:ascii="Calibri" w:hAnsi="Calibri" w:cs="Calibri"/>
        </w:rPr>
        <w:t>5. Управление реализацией Программы</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реализации Программы предусматривает:</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единой системы мониторинга и оценки состояния регионального и муниципальных рынков жилья, потребностей и спроса населения на жилье и улучшение жилищных условий другими способами с учетом доходов различных групп населения;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тенденций на рынке жилья и жилищного строительства, выявление факторов, влияющих на спрос населения на жилье, на развитие жилищного строительства, оценка реализуемых в рамках Программы мероприятий, направленных на повышение доступности жилья для населения;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детальное календарное планирование (с учетом зависимости между осуществляемыми участниками Программы видами деятельности), сопоставление альтернативных вариантов достижения желаемых результатов, оценку и управление рисками, принятие мер по повышению качества исполнения Программы;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оценку реализации Программы, в том числе результатов реализации отдельных мероприятий Программы;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корректировки Программы, в том числе мероприятий и целевых показателей, в зависимости от результатов мониторинга и оценки выполнения Программы, спроса и потребностей населения в жилье, а также прогнозирования тенденций на рынке жилья и жилищного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реализацией Программы осуществляется Координационным советом при Губернаторе Ленинградской области, который обеспечивает взаимодействие с государственными институтами развития и Министерством регионального развития Российской Федерации.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по строительству Ленинградской области (государственный заказчик-координатор Программы) обеспечивает:</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согласованность действий органов исполнительной власти Ленинградской области и других исполнителей, участвующих в реализации мероприятий Программы;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органами местного самоуправления муниципальных образований;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мероприятий Программы, проведение мониторинга и оценки эффективности реализации Программы.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по строительству Ленинградской области в установленном порядке до 1 февраля года, следующего за отчетным, направляет в Министерство регионального развития Российской Федерации, Правительство Ленинградской области отчет о ходе реализации Программы.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мероприятий Программы на территориях муниципальных образований Ленинградской области органам местного самоуправления рекомендуется разработать аналогичные программы стимулирования развития жилищного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1"/>
        <w:rPr>
          <w:rFonts w:ascii="Calibri" w:hAnsi="Calibri" w:cs="Calibri"/>
        </w:rPr>
      </w:pPr>
      <w:bookmarkStart w:id="57" w:name="Par1905"/>
      <w:bookmarkEnd w:id="57"/>
      <w:r>
        <w:rPr>
          <w:rFonts w:ascii="Calibri" w:hAnsi="Calibri" w:cs="Calibri"/>
        </w:rPr>
        <w:t>6. Оценка социально-экономической, бюджетной и экологической эффективности Программы</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мероприятий Программы общий объем ввода жилья в 2011-2015 годах составит 6450,9 тыс. кв. м общей площади жилья, в том числе по годам:</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2011 год - 1075,9 тыс. кв. м;</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год - 1136 тыс. кв. 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- 1204 тыс. кв. 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- 1385 тыс. кв. 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- 1650 тыс. кв. 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запланированных показателей ввода жилья на территории Ленинградской области будет достигаться: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реализации проектов в рамках комплексного освоения и развития территорий с ежегодным отбором новых проектов для участия в Программе;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счет реализации инвестиционных проектов в рамках программы "Стимул";</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стимулирования малоэтажного строительства, в том числе индивидуального;</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ввода в эксплуатацию многоквартирных жилых домов, строительство которых было начато до 1 января 2011 года;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строительства коммерческого жилья.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проектов жилищного строительства в рамках Программы подлежит ежегодному уточнению и корректировке.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Критериями оценки социально-экономической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w:t>
      </w:r>
      <w:hyperlink w:anchor="Par4883" w:history="1">
        <w:r>
          <w:rPr>
            <w:rFonts w:ascii="Calibri" w:hAnsi="Calibri" w:cs="Calibri"/>
            <w:color w:val="0000FF"/>
          </w:rPr>
          <w:t>Методикой</w:t>
        </w:r>
      </w:hyperlink>
      <w:r>
        <w:rPr>
          <w:rFonts w:ascii="Calibri" w:hAnsi="Calibri" w:cs="Calibri"/>
        </w:rPr>
        <w:t xml:space="preserve"> оценки эффективности Программы (приведена в приложении 16 к Программе).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Программы позволит к 2015 году достичь следующих показателей: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годового объема ввода жилья с 1030,7 тыс. кв. м общей площади жилья в 2009 году до 1650,0 тыс. кв. м в 2015 году;</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приобретения жилья, когда средняя стоимость стандартной квартиры общей площадью 54 кв. метра будет равна среднему годовому совокупному денежному доходу семьи из 3 человек за 3 года (в 2009 году - 6,1 года);</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жилищных условий граждан Российской Федерации, проживающих на территории Ленинградской области (рост жилищной обеспеченности с 26,2 кв. м на человека до 28,8 кв. м на человека);</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семей, которым будет доступно приобретение жилья, соответствующего стандартам обеспечения жилыми помещениями, с помощью собственных и заемных средств, с 16 до 30 процентов;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ввода жилья, соответствующего стандартам экономического класса, с 8,9 до 60,0 процента.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72,558 тыс. кв. м и расселение 4540 граждан из аварийного жилья.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Программы также позволит:</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обеспечить к 2013 году муниципальные образования Ленинградской области документами территориального планирования в соответствии с требованиями Градостроительного </w:t>
      </w:r>
      <w:hyperlink r:id="rId165" w:history="1">
        <w:r>
          <w:rPr>
            <w:rFonts w:ascii="Calibri" w:hAnsi="Calibri" w:cs="Calibri"/>
            <w:color w:val="0000FF"/>
          </w:rPr>
          <w:t>кодекса</w:t>
        </w:r>
      </w:hyperlink>
      <w:r>
        <w:rPr>
          <w:rFonts w:ascii="Calibri" w:hAnsi="Calibri" w:cs="Calibri"/>
        </w:rPr>
        <w:t xml:space="preserve"> Российской Федерации;</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сформировать эффективные механизмы регулирования градостроительной деятельности, развития инженерной, социальной и транспортной инфраструктуры;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объем кредитных ресурсов, привлекаемых в жилищное строительство.</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бюджетной эффективности Программы выполнена с помощью расчета индекса бюджетной эффективности, который сопоставляет интегральные дисконтированные доходы бюджета от реализации Программы и интегральные дисконтированные затраты бюджета на реализацию Программы:</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pStyle w:val="ConsPlusNonformat"/>
      </w:pPr>
      <w:r>
        <w:t xml:space="preserve">                                        ДБ</w:t>
      </w:r>
    </w:p>
    <w:p w:rsidR="0055103F" w:rsidRDefault="0055103F">
      <w:pPr>
        <w:pStyle w:val="ConsPlusNonformat"/>
      </w:pPr>
      <w:r>
        <w:t xml:space="preserve">                                 Т        t</w:t>
      </w:r>
    </w:p>
    <w:p w:rsidR="0055103F" w:rsidRDefault="0055103F">
      <w:pPr>
        <w:pStyle w:val="ConsPlusNonformat"/>
      </w:pPr>
      <w:r>
        <w:t xml:space="preserve">                                SUM ----------</w:t>
      </w:r>
    </w:p>
    <w:p w:rsidR="0055103F" w:rsidRDefault="0055103F">
      <w:pPr>
        <w:pStyle w:val="ConsPlusNonformat"/>
      </w:pPr>
      <w:r>
        <w:t xml:space="preserve">                                t=1         t</w:t>
      </w:r>
    </w:p>
    <w:p w:rsidR="0055103F" w:rsidRDefault="0055103F">
      <w:pPr>
        <w:pStyle w:val="ConsPlusNonformat"/>
      </w:pPr>
      <w:r>
        <w:t xml:space="preserve">                                     (1 + Е)</w:t>
      </w:r>
    </w:p>
    <w:p w:rsidR="0055103F" w:rsidRDefault="0055103F">
      <w:pPr>
        <w:pStyle w:val="ConsPlusNonformat"/>
      </w:pPr>
      <w:r>
        <w:t xml:space="preserve">                          I  = -----------------,</w:t>
      </w:r>
    </w:p>
    <w:p w:rsidR="0055103F" w:rsidRDefault="0055103F">
      <w:pPr>
        <w:pStyle w:val="ConsPlusNonformat"/>
      </w:pPr>
      <w:r>
        <w:t xml:space="preserve">                           Б            РБ</w:t>
      </w:r>
    </w:p>
    <w:p w:rsidR="0055103F" w:rsidRDefault="0055103F">
      <w:pPr>
        <w:pStyle w:val="ConsPlusNonformat"/>
      </w:pPr>
      <w:r>
        <w:t xml:space="preserve">                                 Т        t</w:t>
      </w:r>
    </w:p>
    <w:p w:rsidR="0055103F" w:rsidRDefault="0055103F">
      <w:pPr>
        <w:pStyle w:val="ConsPlusNonformat"/>
      </w:pPr>
      <w:r>
        <w:t xml:space="preserve">                                SUM ----------</w:t>
      </w:r>
    </w:p>
    <w:p w:rsidR="0055103F" w:rsidRDefault="0055103F">
      <w:pPr>
        <w:pStyle w:val="ConsPlusNonformat"/>
      </w:pPr>
      <w:r>
        <w:t xml:space="preserve">                                t=1         t</w:t>
      </w:r>
    </w:p>
    <w:p w:rsidR="0055103F" w:rsidRDefault="0055103F">
      <w:pPr>
        <w:pStyle w:val="ConsPlusNonformat"/>
      </w:pPr>
      <w:r>
        <w:t xml:space="preserve">                                     (1 + Е)</w:t>
      </w:r>
    </w:p>
    <w:p w:rsidR="0055103F" w:rsidRDefault="0055103F">
      <w:pPr>
        <w:pStyle w:val="ConsPlusNonformat"/>
      </w:pPr>
    </w:p>
    <w:p w:rsidR="0055103F" w:rsidRDefault="0055103F">
      <w:pPr>
        <w:pStyle w:val="ConsPlusNonformat"/>
      </w:pPr>
      <w:r>
        <w:t xml:space="preserve">    где:</w:t>
      </w:r>
    </w:p>
    <w:p w:rsidR="0055103F" w:rsidRDefault="0055103F">
      <w:pPr>
        <w:pStyle w:val="ConsPlusNonformat"/>
      </w:pPr>
      <w:r>
        <w:t xml:space="preserve">    I  - индекс бюджетной эффективности;</w:t>
      </w:r>
    </w:p>
    <w:p w:rsidR="0055103F" w:rsidRDefault="0055103F">
      <w:pPr>
        <w:pStyle w:val="ConsPlusNonformat"/>
      </w:pPr>
      <w:r>
        <w:t xml:space="preserve">     Б</w:t>
      </w:r>
    </w:p>
    <w:p w:rsidR="0055103F" w:rsidRDefault="0055103F">
      <w:pPr>
        <w:pStyle w:val="ConsPlusNonformat"/>
      </w:pPr>
    </w:p>
    <w:p w:rsidR="0055103F" w:rsidRDefault="0055103F">
      <w:pPr>
        <w:pStyle w:val="ConsPlusNonformat"/>
      </w:pPr>
      <w:r>
        <w:t xml:space="preserve">    ДБ  - доходы бюджета от реализации Программы;</w:t>
      </w:r>
    </w:p>
    <w:p w:rsidR="0055103F" w:rsidRDefault="0055103F">
      <w:pPr>
        <w:pStyle w:val="ConsPlusNonformat"/>
      </w:pPr>
      <w:r>
        <w:t xml:space="preserve">      t</w:t>
      </w:r>
    </w:p>
    <w:p w:rsidR="0055103F" w:rsidRDefault="0055103F">
      <w:pPr>
        <w:pStyle w:val="ConsPlusNonformat"/>
      </w:pPr>
    </w:p>
    <w:p w:rsidR="0055103F" w:rsidRDefault="0055103F">
      <w:pPr>
        <w:pStyle w:val="ConsPlusNonformat"/>
      </w:pPr>
      <w:r>
        <w:t xml:space="preserve">    РБ  - расходы бюджета на реализацию Программы;</w:t>
      </w:r>
    </w:p>
    <w:p w:rsidR="0055103F" w:rsidRDefault="0055103F">
      <w:pPr>
        <w:pStyle w:val="ConsPlusNonformat"/>
      </w:pPr>
      <w:r>
        <w:t xml:space="preserve">      t</w:t>
      </w:r>
    </w:p>
    <w:p w:rsidR="0055103F" w:rsidRDefault="0055103F">
      <w:pPr>
        <w:pStyle w:val="ConsPlusNonformat"/>
      </w:pPr>
    </w:p>
    <w:p w:rsidR="0055103F" w:rsidRDefault="0055103F">
      <w:pPr>
        <w:pStyle w:val="ConsPlusNonformat"/>
      </w:pPr>
      <w:r>
        <w:t xml:space="preserve">    Е - ставка дисконтирования.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Критерием бюджетной эффективности Программы является значение индекса больше 1. При расчете индекса бюджетной эффективности в качестве доходов бюджета учтены налоговые доходы бюджета (дополнительные поступления в бюджеты всех уровней от налога на добавленную стоимость, налога на прибыль, налога на доходы физических лиц, налога на имущество юридических и физических лиц, обусловленные реализацией мероприятий Программы). При определении доходов учтены нормы бюджетного распределения налогов, принятые на 2010 год. Налоги рассчитаны на основе прогнозного ввода жилья, расчетов плановых результатов деятельности строительных организаций, оценки оборота рынка жилья и земельных ресурсов, оценки стоимости имущества домохозяйств.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дисконтирования рассчитан на основе ставки рефинансирования Центрального Банка Российской Федерации (7,75 процента).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расходов бюджета учтены расходы бюджетов всех уровней на реализацию Программы (</w:t>
      </w:r>
      <w:hyperlink w:anchor="Par2696" w:history="1">
        <w:r>
          <w:rPr>
            <w:rFonts w:ascii="Calibri" w:hAnsi="Calibri" w:cs="Calibri"/>
            <w:color w:val="0000FF"/>
          </w:rPr>
          <w:t>приложение 3</w:t>
        </w:r>
      </w:hyperlink>
      <w:r>
        <w:rPr>
          <w:rFonts w:ascii="Calibri" w:hAnsi="Calibri" w:cs="Calibri"/>
        </w:rPr>
        <w:t xml:space="preserve"> к Программе).</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в результате расчетов значение индекса, равное 4,76, подтвердило бюджетную эффективность Программы (</w:t>
      </w:r>
      <w:hyperlink w:anchor="Par5034" w:history="1">
        <w:r>
          <w:rPr>
            <w:rFonts w:ascii="Calibri" w:hAnsi="Calibri" w:cs="Calibri"/>
            <w:color w:val="0000FF"/>
          </w:rPr>
          <w:t>приложение 17</w:t>
        </w:r>
      </w:hyperlink>
      <w:r>
        <w:rPr>
          <w:rFonts w:ascii="Calibri" w:hAnsi="Calibri" w:cs="Calibri"/>
        </w:rPr>
        <w:t xml:space="preserve"> к Программе).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Важной составляющей эффективности мероприятий Программы в сфере жилищного строительства является экологическая эффективность. Защита окружающей среды и здоровья человека в рамках Программы будет обеспечиваться путем мониторинга состояния окружающей среды на предприятиях, разработки годовых планов мероприятий по охране окружающей среды на предприятиях отрасли строительных материалов, реализации заложенных в инвестиционные проекты технических и технологических решений, соответствующих современным стандартам и повышенным экологическим требованиям: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современных ресурсосберегающих методов потребления электрической и тепловой энергии при строительстве новых жилых домов для существенного снижения объемов выброса загрязняющих веществ в атмосферу от стационарных источников;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класса энергетической эффективности строящихся жилых домов;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прогрессивных методов строительства на основе экологичных технологических решений с целью создания комфортной среды обитания человека и системы защиты территорий жилищной застройки от транспортного шума.</w:t>
      </w:r>
    </w:p>
    <w:p w:rsidR="0055103F" w:rsidRDefault="0055103F">
      <w:pPr>
        <w:widowControl w:val="0"/>
        <w:autoSpaceDE w:val="0"/>
        <w:autoSpaceDN w:val="0"/>
        <w:adjustRightInd w:val="0"/>
        <w:spacing w:after="0" w:line="240" w:lineRule="auto"/>
        <w:ind w:firstLine="540"/>
        <w:jc w:val="both"/>
        <w:rPr>
          <w:rFonts w:ascii="Calibri" w:hAnsi="Calibri" w:cs="Calibri"/>
        </w:rPr>
        <w:sectPr w:rsidR="0055103F" w:rsidSect="00ED2BD8">
          <w:pgSz w:w="11906" w:h="16838"/>
          <w:pgMar w:top="1134" w:right="850" w:bottom="1134" w:left="1701" w:header="708" w:footer="708" w:gutter="0"/>
          <w:cols w:space="708"/>
          <w:docGrid w:linePitch="360"/>
        </w:sect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right"/>
        <w:outlineLvl w:val="1"/>
        <w:rPr>
          <w:rFonts w:ascii="Calibri" w:hAnsi="Calibri" w:cs="Calibri"/>
        </w:rPr>
      </w:pPr>
      <w:bookmarkStart w:id="58" w:name="Par1977"/>
      <w:bookmarkEnd w:id="58"/>
      <w:r>
        <w:rPr>
          <w:rFonts w:ascii="Calibri" w:hAnsi="Calibri" w:cs="Calibri"/>
        </w:rPr>
        <w:t>Приложение 1</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59" w:name="Par1980"/>
      <w:bookmarkEnd w:id="59"/>
      <w:r>
        <w:rPr>
          <w:rFonts w:ascii="Calibri" w:hAnsi="Calibri" w:cs="Calibri"/>
        </w:rPr>
        <w:t>ПЕРЕЧЕНЬ</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ЦЕЛЕВЫХ ПОКАЗАТЕЛЕЙ РЕАЛИЗАЦИИ РЕГИОНАЛЬНОЙ</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"СТИМУЛИРОВАНИЕ РАЗВИТИЯ ЖИЛИЩНОГО СТРОИТЕЛЬСТВА</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ЛЕНИНГРАДСКОЙ ОБЛАСТИ В 2011-2015 ГОДАХ"</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И ПРОГНОЗНЫЕ ПОКАЗАТЕЛИ НА 2016 ГОД</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от 28.11.2012 N 371)</w:t>
      </w:r>
    </w:p>
    <w:p w:rsidR="0055103F" w:rsidRDefault="0055103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5"/>
        <w:gridCol w:w="3146"/>
        <w:gridCol w:w="1452"/>
        <w:gridCol w:w="1089"/>
        <w:gridCol w:w="968"/>
        <w:gridCol w:w="968"/>
        <w:gridCol w:w="968"/>
        <w:gridCol w:w="847"/>
        <w:gridCol w:w="847"/>
        <w:gridCol w:w="1089"/>
        <w:gridCol w:w="968"/>
      </w:tblGrid>
      <w:tr w:rsidR="0055103F">
        <w:tblPrEx>
          <w:tblCellMar>
            <w:top w:w="0" w:type="dxa"/>
            <w:bottom w:w="0" w:type="dxa"/>
          </w:tblCellMar>
        </w:tblPrEx>
        <w:trPr>
          <w:tblCellSpacing w:w="5" w:type="nil"/>
        </w:trPr>
        <w:tc>
          <w:tcPr>
            <w:tcW w:w="605"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146"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Целевой индикатор    </w:t>
            </w:r>
          </w:p>
        </w:tc>
        <w:tc>
          <w:tcPr>
            <w:tcW w:w="1452"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089"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6655" w:type="dxa"/>
            <w:gridSpan w:val="7"/>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эффективности реализации Программы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3146"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089"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1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55103F">
        <w:tblPrEx>
          <w:tblCellMar>
            <w:top w:w="0" w:type="dxa"/>
            <w:bottom w:w="0" w:type="dxa"/>
          </w:tblCellMar>
        </w:tblPrEx>
        <w:trPr>
          <w:tblCellSpacing w:w="5" w:type="nil"/>
        </w:trPr>
        <w:tc>
          <w:tcPr>
            <w:tcW w:w="605"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146"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Годовой объем ввода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жилья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кв. м</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1043,47</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1075,9</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1136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1385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1650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6450,9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1847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3146"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жилых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12059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14762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15590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16520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19000</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22635</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88507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25340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1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Годовой объем ввода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жилья экономического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класса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кв. м</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103,4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202,4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340,8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481,6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692,5</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2707,3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1145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1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ввода жилья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класса в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общем объеме ввода жилья</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проц.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18,8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60,0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w:t>
            </w:r>
          </w:p>
        </w:tc>
      </w:tr>
      <w:tr w:rsidR="0055103F">
        <w:tblPrEx>
          <w:tblCellMar>
            <w:top w:w="0" w:type="dxa"/>
            <w:bottom w:w="0" w:type="dxa"/>
          </w:tblCellMar>
        </w:tblPrEx>
        <w:trPr>
          <w:tblCellSpacing w:w="5" w:type="nil"/>
        </w:trPr>
        <w:tc>
          <w:tcPr>
            <w:tcW w:w="605"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146"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Годовой объем ввода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малоэтажного жилья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кв. м</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560,2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559,5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590,72</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662,20</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775,6</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940,5</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3528,52</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1108,2</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3146"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жилых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5370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5370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6003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6482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7595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9214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34664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10313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1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ввода малоэтажного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жилья в общем объеме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ввода жилья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проц.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53,81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52,0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53,0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56,0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57,0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 </w:t>
            </w:r>
          </w:p>
        </w:tc>
      </w:tr>
      <w:tr w:rsidR="0055103F">
        <w:tblPrEx>
          <w:tblCellMar>
            <w:top w:w="0" w:type="dxa"/>
            <w:bottom w:w="0" w:type="dxa"/>
          </w:tblCellMar>
        </w:tblPrEx>
        <w:trPr>
          <w:tblCellSpacing w:w="5" w:type="nil"/>
        </w:trPr>
        <w:tc>
          <w:tcPr>
            <w:tcW w:w="605"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 </w:t>
            </w:r>
          </w:p>
        </w:tc>
        <w:tc>
          <w:tcPr>
            <w:tcW w:w="3146"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Годовой объем ввода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многоэтажного жилья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кв. м</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600,76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516,4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545,28</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541,8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609,4</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709,5</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2922,38</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738,8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3146"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жилых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11400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9392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9587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10038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11405</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13421</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53843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15027 </w:t>
            </w:r>
          </w:p>
        </w:tc>
      </w:tr>
      <w:tr w:rsidR="0055103F">
        <w:tblPrEx>
          <w:tblCellMar>
            <w:top w:w="0" w:type="dxa"/>
            <w:bottom w:w="0" w:type="dxa"/>
          </w:tblCellMar>
        </w:tblPrEx>
        <w:trPr>
          <w:tblCellSpacing w:w="5" w:type="nil"/>
        </w:trPr>
        <w:tc>
          <w:tcPr>
            <w:tcW w:w="605"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3146"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Обеспеченность населения</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жильем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 на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человека</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25,8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26,2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26,8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28,8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29,8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3146"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1000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человек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482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482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489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509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516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31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аварийного жилья в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жилищном фонде от общей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площади жилищного фонда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проц.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31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аварийного жилья в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жилищном фонде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проц.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общего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жилых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МКД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31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доступности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жилья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лет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4,37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31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семей, имеющих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возможность приобрести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жилье, соответствующее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стандартам обеспечения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жилыми помещениями, с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помощью собственных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заемных средств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проц.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31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Сумма выданных ипотечных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кредитов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млн руб.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3639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7552,9</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8000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8300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8600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9000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41452,9</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9800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31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выданных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ипотечных кредитов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2142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4222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4500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4700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4900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5100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23422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5500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31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Общая площадь земельных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участков, вовлеченных в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оборот в целях жилищного</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га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962,7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566,1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553,0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595,0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620,0</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635,0</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2969,1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653,0 </w:t>
            </w:r>
          </w:p>
        </w:tc>
      </w:tr>
    </w:tbl>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right"/>
        <w:outlineLvl w:val="1"/>
        <w:rPr>
          <w:rFonts w:ascii="Calibri" w:hAnsi="Calibri" w:cs="Calibri"/>
        </w:rPr>
      </w:pPr>
      <w:bookmarkStart w:id="60" w:name="Par2071"/>
      <w:bookmarkEnd w:id="60"/>
      <w:r>
        <w:rPr>
          <w:rFonts w:ascii="Calibri" w:hAnsi="Calibri" w:cs="Calibri"/>
        </w:rPr>
        <w:t>Приложение 2</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61" w:name="Par2074"/>
      <w:bookmarkEnd w:id="61"/>
      <w:r>
        <w:rPr>
          <w:rFonts w:ascii="Calibri" w:hAnsi="Calibri" w:cs="Calibri"/>
        </w:rPr>
        <w:t>ПЛАН МЕРОПРИЯТИЙ</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РЕГИОНАЛЬНОЙ ПРОГРАММЫ "СТИМУЛИРОВАНИЕ РАЗВИТИЯ ЖИЛИЩНОГО</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СТРОИТЕЛЬСТВА НА ТЕРРИТОРИИ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В 2011-2015 ГОДАХ"</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от 28.11.2012 N 371)</w:t>
      </w:r>
    </w:p>
    <w:p w:rsidR="0055103F" w:rsidRDefault="0055103F">
      <w:pPr>
        <w:widowControl w:val="0"/>
        <w:autoSpaceDE w:val="0"/>
        <w:autoSpaceDN w:val="0"/>
        <w:adjustRightInd w:val="0"/>
        <w:spacing w:after="0" w:line="240" w:lineRule="auto"/>
        <w:jc w:val="center"/>
        <w:rPr>
          <w:rFonts w:ascii="Calibri" w:hAnsi="Calibri" w:cs="Calibri"/>
        </w:rPr>
        <w:sectPr w:rsidR="0055103F">
          <w:pgSz w:w="16838" w:h="11905" w:orient="landscape"/>
          <w:pgMar w:top="1701" w:right="1134" w:bottom="850" w:left="1134" w:header="720" w:footer="720" w:gutter="0"/>
          <w:cols w:space="720"/>
          <w:noEndnote/>
        </w:sectPr>
      </w:pPr>
    </w:p>
    <w:p w:rsidR="0055103F" w:rsidRDefault="0055103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6"/>
        <w:gridCol w:w="4346"/>
        <w:gridCol w:w="1272"/>
        <w:gridCol w:w="2544"/>
      </w:tblGrid>
      <w:tr w:rsidR="0055103F">
        <w:tblPrEx>
          <w:tblCellMar>
            <w:top w:w="0" w:type="dxa"/>
            <w:bottom w:w="0" w:type="dxa"/>
          </w:tblCellMar>
        </w:tblPrEx>
        <w:trPr>
          <w:trHeight w:val="360"/>
          <w:tblCellSpacing w:w="5" w:type="nil"/>
        </w:trPr>
        <w:tc>
          <w:tcPr>
            <w:tcW w:w="63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п/п </w:t>
            </w:r>
          </w:p>
        </w:tc>
        <w:tc>
          <w:tcPr>
            <w:tcW w:w="434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мероприятия        </w:t>
            </w:r>
          </w:p>
        </w:tc>
        <w:tc>
          <w:tcPr>
            <w:tcW w:w="127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Срок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исполнения</w:t>
            </w:r>
          </w:p>
        </w:tc>
        <w:tc>
          <w:tcPr>
            <w:tcW w:w="254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Ответственный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исполнитель      </w:t>
            </w:r>
          </w:p>
        </w:tc>
      </w:tr>
      <w:tr w:rsidR="0055103F">
        <w:tblPrEx>
          <w:tblCellMar>
            <w:top w:w="0" w:type="dxa"/>
            <w:bottom w:w="0" w:type="dxa"/>
          </w:tblCellMar>
        </w:tblPrEx>
        <w:trPr>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r>
      <w:tr w:rsidR="0055103F">
        <w:tblPrEx>
          <w:tblCellMar>
            <w:top w:w="0" w:type="dxa"/>
            <w:bottom w:w="0" w:type="dxa"/>
          </w:tblCellMar>
        </w:tblPrEx>
        <w:trPr>
          <w:trHeight w:val="72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r>
              <w:rPr>
                <w:rFonts w:ascii="Courier New" w:hAnsi="Courier New" w:cs="Courier New"/>
                <w:sz w:val="18"/>
                <w:szCs w:val="18"/>
              </w:rPr>
              <w:t xml:space="preserve"> 1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62" w:name="Par2088"/>
            <w:bookmarkEnd w:id="62"/>
            <w:r>
              <w:rPr>
                <w:rFonts w:ascii="Courier New" w:hAnsi="Courier New" w:cs="Courier New"/>
                <w:sz w:val="18"/>
                <w:szCs w:val="18"/>
              </w:rPr>
              <w:t xml:space="preserve">Мероприятия по завершению разработки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документов территориального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планирования муниципальных образований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108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Методическое сопровождение и мониторинг</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разработки муниципальными образованиями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документов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территориального планирования,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градостроительного зонирования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документации по планировке территорий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Комитет по архитектуре</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градостроительству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72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Подготовка документов территориального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планирования и градостроительного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зонирования муниципальными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образованиями Ленинградской области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31 декабря</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2012 года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Органы 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tc>
      </w:tr>
      <w:tr w:rsidR="0055103F">
        <w:tblPrEx>
          <w:tblCellMar>
            <w:top w:w="0" w:type="dxa"/>
            <w:bottom w:w="0" w:type="dxa"/>
          </w:tblCellMar>
        </w:tblPrEx>
        <w:trPr>
          <w:trHeight w:val="108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Подготовка документации по планировке 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межеванию территорий, предназначенных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развития жилищного комплекса,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документации по планировке территорий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 размещение объектов капитального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строительства регионального значения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31 декабря</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года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Органы 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tc>
      </w:tr>
      <w:tr w:rsidR="0055103F">
        <w:tblPrEx>
          <w:tblCellMar>
            <w:top w:w="0" w:type="dxa"/>
            <w:bottom w:w="0" w:type="dxa"/>
          </w:tblCellMar>
        </w:tblPrEx>
        <w:trPr>
          <w:trHeight w:val="54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r>
              <w:rPr>
                <w:rFonts w:ascii="Courier New" w:hAnsi="Courier New" w:cs="Courier New"/>
                <w:sz w:val="18"/>
                <w:szCs w:val="18"/>
              </w:rPr>
              <w:t xml:space="preserve"> 2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63" w:name="Par2112"/>
            <w:bookmarkEnd w:id="63"/>
            <w:r>
              <w:rPr>
                <w:rFonts w:ascii="Courier New" w:hAnsi="Courier New" w:cs="Courier New"/>
                <w:sz w:val="18"/>
                <w:szCs w:val="18"/>
              </w:rPr>
              <w:t xml:space="preserve">Мероприятия по снижению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административных барьеров 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строительстве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180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2.1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Создание и ведение Единого реестра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разрешений на строительство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разрешений на ввод объектов 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эксплуатацию Ленинградской области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строительного надзора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государственной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экспертизы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телекоммуникациям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информатизации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126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2.2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Снятие избыточных административных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барьеров при подключении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(технологическом присоединении)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объектов капитального строительства к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системам инженерно-технического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обеспечения и снижение стоимости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подключения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тарифам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ценовой политике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жилищно-коммунальному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хозяйству и транспорту</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180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2.3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Предоставление в электронном виде услуг</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стадиях экспертизы проектной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документации, получения разрешения на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строительство, получения разрешения на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ввод объектов в эксплуатацию с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включением этих услуг в перечни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первоочередных услуг, предоставляемых в</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электронном виде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строительного надзора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государственной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экспертизы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органы 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tc>
      </w:tr>
      <w:tr w:rsidR="0055103F">
        <w:tblPrEx>
          <w:tblCellMar>
            <w:top w:w="0" w:type="dxa"/>
            <w:bottom w:w="0" w:type="dxa"/>
          </w:tblCellMar>
        </w:tblPrEx>
        <w:trPr>
          <w:trHeight w:val="90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2.4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Внедрение процедуры электронных торгов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 размещении государственных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заказов на подрядные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строительные работы для государственных</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муниципальных нужд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заказа Ленинградской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области               </w:t>
            </w:r>
          </w:p>
        </w:tc>
      </w:tr>
      <w:tr w:rsidR="0055103F">
        <w:tblPrEx>
          <w:tblCellMar>
            <w:top w:w="0" w:type="dxa"/>
            <w:bottom w:w="0" w:type="dxa"/>
          </w:tblCellMar>
        </w:tblPrEx>
        <w:trPr>
          <w:trHeight w:val="72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r>
              <w:rPr>
                <w:rFonts w:ascii="Courier New" w:hAnsi="Courier New" w:cs="Courier New"/>
                <w:sz w:val="18"/>
                <w:szCs w:val="18"/>
              </w:rPr>
              <w:t xml:space="preserve"> 3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64" w:name="Par2152"/>
            <w:bookmarkEnd w:id="64"/>
            <w:r>
              <w:rPr>
                <w:rFonts w:ascii="Courier New" w:hAnsi="Courier New" w:cs="Courier New"/>
                <w:sz w:val="18"/>
                <w:szCs w:val="18"/>
              </w:rPr>
              <w:t xml:space="preserve">Мероприятия по обеспечению жилищного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строительства на земельных участках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федеральной, областной и муниципальной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162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3.1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Полномасштабная инвентаризация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земельных участков, находящихся 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постоянном (бессрочном) пользовании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государственных учреждений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предприятий Ленинградской области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образований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2011-2012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областной 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управлению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имуществом, органы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tc>
      </w:tr>
      <w:tr w:rsidR="0055103F">
        <w:tblPrEx>
          <w:tblCellMar>
            <w:top w:w="0" w:type="dxa"/>
            <w:bottom w:w="0" w:type="dxa"/>
          </w:tblCellMar>
        </w:tblPrEx>
        <w:trPr>
          <w:trHeight w:val="162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3.2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Вовлечение в оборот земельных участков,</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находящихся в областной и муниципальной</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областной 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управлению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имуществом, органы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tc>
      </w:tr>
      <w:tr w:rsidR="0055103F">
        <w:tblPrEx>
          <w:tblCellMar>
            <w:top w:w="0" w:type="dxa"/>
            <w:bottom w:w="0" w:type="dxa"/>
          </w:tblCellMar>
        </w:tblPrEx>
        <w:trPr>
          <w:trHeight w:val="72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3.3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Вовлечение в хозяйственный оборот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земельных участков, высвобождаемых 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результате ликвидации аварийного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жилищного фонда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Органы 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tc>
      </w:tr>
      <w:tr w:rsidR="0055103F">
        <w:tblPrEx>
          <w:tblCellMar>
            <w:top w:w="0" w:type="dxa"/>
            <w:bottom w:w="0" w:type="dxa"/>
          </w:tblCellMar>
        </w:tblPrEx>
        <w:trPr>
          <w:trHeight w:val="162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3.4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Реализация механизма упрощенного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порядка предоставления земельных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участков для индивидуального жилищного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строительства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областной комитет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управлению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имуществом, органы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tc>
      </w:tr>
      <w:tr w:rsidR="0055103F">
        <w:tblPrEx>
          <w:tblCellMar>
            <w:top w:w="0" w:type="dxa"/>
            <w:bottom w:w="0" w:type="dxa"/>
          </w:tblCellMar>
        </w:tblPrEx>
        <w:trPr>
          <w:trHeight w:val="162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3.5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Вовлечение в хозяйственный оборот для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целей жилищного строительства земельных</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участков, находящихся в федеральной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в рамках осуществления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взаимодействия с Федеральным фондом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содействия развитию жилищного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строительства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областной комитет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управлению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имуществом, органы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tc>
      </w:tr>
      <w:tr w:rsidR="0055103F">
        <w:tblPrEx>
          <w:tblCellMar>
            <w:top w:w="0" w:type="dxa"/>
            <w:bottom w:w="0" w:type="dxa"/>
          </w:tblCellMar>
        </w:tblPrEx>
        <w:trPr>
          <w:trHeight w:val="36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r>
              <w:rPr>
                <w:rFonts w:ascii="Courier New" w:hAnsi="Courier New" w:cs="Courier New"/>
                <w:sz w:val="18"/>
                <w:szCs w:val="18"/>
              </w:rPr>
              <w:t xml:space="preserve"> 4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65" w:name="Par2202"/>
            <w:bookmarkEnd w:id="65"/>
            <w:r>
              <w:rPr>
                <w:rFonts w:ascii="Courier New" w:hAnsi="Courier New" w:cs="Courier New"/>
                <w:sz w:val="18"/>
                <w:szCs w:val="18"/>
              </w:rPr>
              <w:t xml:space="preserve">Мероприятия по стимулированию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малоэтажного жилищного строительства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162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4.1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Предоставление в собственность граждан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земельных участков для индивидуального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жилищного строительства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областной 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управлению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имуществом, органы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tc>
      </w:tr>
      <w:tr w:rsidR="0055103F">
        <w:tblPrEx>
          <w:tblCellMar>
            <w:top w:w="0" w:type="dxa"/>
            <w:bottom w:w="0" w:type="dxa"/>
          </w:tblCellMar>
        </w:tblPrEx>
        <w:trPr>
          <w:trHeight w:val="162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4.2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Формирование перечней земельных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участков государственной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муниципальной собственности для целей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жилищного строительства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областной 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управлению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имуществом, органы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tc>
      </w:tr>
      <w:tr w:rsidR="0055103F">
        <w:tblPrEx>
          <w:tblCellMar>
            <w:top w:w="0" w:type="dxa"/>
            <w:bottom w:w="0" w:type="dxa"/>
          </w:tblCellMar>
        </w:tblPrEx>
        <w:trPr>
          <w:trHeight w:val="162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4.3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Проведение работы по выявлению 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границах населенных пунктов неосвоенных</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земельных участков, а также за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границами населенных пунктов не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используемых по прямому назначению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земельных участков из земель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сельскохозяйственного назначения для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использования в малоэтажном жилищном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строительстве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областной 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управлению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имуществом, органы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tc>
      </w:tr>
      <w:tr w:rsidR="0055103F">
        <w:tblPrEx>
          <w:tblCellMar>
            <w:top w:w="0" w:type="dxa"/>
            <w:bottom w:w="0" w:type="dxa"/>
          </w:tblCellMar>
        </w:tblPrEx>
        <w:trPr>
          <w:trHeight w:val="108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4.4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Определение перспективных территорий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первоочередного комплексного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освоения в целях жилищного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строительства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комитет по архитектуре</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градостроительству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126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4.5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Первоочередное утверждение документов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территориального планирования,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предусматривающих развитие транспортной</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инфраструктуры в зонах нового жилищного</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строительства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Комитет по архитектуре</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градостроительству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органы 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tc>
      </w:tr>
      <w:tr w:rsidR="0055103F">
        <w:tblPrEx>
          <w:tblCellMar>
            <w:top w:w="0" w:type="dxa"/>
            <w:bottom w:w="0" w:type="dxa"/>
          </w:tblCellMar>
        </w:tblPrEx>
        <w:trPr>
          <w:trHeight w:val="108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4.6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Оказание приоритетной поддержки 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строительстве инженерной, социальной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транспортной инфраструктуры на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участках, предназначенных для жилой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застройки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дорожному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126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4.7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Проведение информационной пропаганды 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средствах массовой информации с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демонстрацией преимуществ малоэтажного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жилья по сравнению с многоэтажным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органы 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tc>
      </w:tr>
      <w:tr w:rsidR="0055103F">
        <w:tblPrEx>
          <w:tblCellMar>
            <w:top w:w="0" w:type="dxa"/>
            <w:bottom w:w="0" w:type="dxa"/>
          </w:tblCellMar>
        </w:tblPrEx>
        <w:trPr>
          <w:trHeight w:val="36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r>
              <w:rPr>
                <w:rFonts w:ascii="Courier New" w:hAnsi="Courier New" w:cs="Courier New"/>
                <w:sz w:val="18"/>
                <w:szCs w:val="18"/>
              </w:rPr>
              <w:t xml:space="preserve"> 5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66" w:name="Par2265"/>
            <w:bookmarkEnd w:id="66"/>
            <w:r>
              <w:rPr>
                <w:rFonts w:ascii="Courier New" w:hAnsi="Courier New" w:cs="Courier New"/>
                <w:sz w:val="18"/>
                <w:szCs w:val="18"/>
              </w:rPr>
              <w:t xml:space="preserve">Мероприятия по развитию промышленности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строительных материалов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108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5.1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Оказание организационной поддержки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проектам по созданию новых производств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энергоэффективных и экологичных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материалов и технологий, в том числе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для малоэтажного строительства, а также</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модернизации существующих производств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72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5.2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Постоянный мониторинг предприятий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строительного комплекса для комплексной</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оценки текущего состояния и имеющихся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производственных проблем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108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5.3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Реализация единой политики в сфере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внедрения ресурсосберегающих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природоохранных технологий на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предприятиях и в организациях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строительного комплекса совместно с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заинтересованными организациями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2011-2012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108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5.4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 и участие в семинарах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выставках, повышающих имидж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строительного комплекса и содействующих</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привлечению инвестиций в промышленность</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строительных материалов Ленинградской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области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90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5.5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Координация реализации инвестиционных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строительных проектов в части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использования сил и средств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строительного комплекса на территории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90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5.6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Содействие распространению технологий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строительства малоэтажного жилья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экономического класса, отвечающих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требованиям энергоэффективности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экологичности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72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5.7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Сотрудничество с РОСНАНО по выделению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грантов предприятиям промышленности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строительных материалов и строительной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индустрии Ленинградской области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72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r>
              <w:rPr>
                <w:rFonts w:ascii="Courier New" w:hAnsi="Courier New" w:cs="Courier New"/>
                <w:sz w:val="18"/>
                <w:szCs w:val="18"/>
              </w:rPr>
              <w:lastRenderedPageBreak/>
              <w:t xml:space="preserve"> 6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67" w:name="Par2311"/>
            <w:bookmarkEnd w:id="67"/>
            <w:r>
              <w:rPr>
                <w:rFonts w:ascii="Courier New" w:hAnsi="Courier New" w:cs="Courier New"/>
                <w:sz w:val="18"/>
                <w:szCs w:val="18"/>
              </w:rPr>
              <w:t xml:space="preserve">Поддержка реализации проектов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комплексного освоения и развития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территорий в целях строительства жилья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экономического класса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108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6.1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Привлечение к управлению объектами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коммунальной инфраструктуры на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конкурсной основе организаций различных</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форм собственности с целью повышения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эффективности управления объектами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инженерной инфраструктуры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Органы 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tc>
      </w:tr>
      <w:tr w:rsidR="0055103F">
        <w:tblPrEx>
          <w:tblCellMar>
            <w:top w:w="0" w:type="dxa"/>
            <w:bottom w:w="0" w:type="dxa"/>
          </w:tblCellMar>
        </w:tblPrEx>
        <w:trPr>
          <w:trHeight w:val="108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6.2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Разработка мероприятий, направленных на</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снижение инвестиционных рисков,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связанных с вероятностью невозврата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кредитов, для привлечения заемных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 организациями коммунального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комплекса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Комитет экономического</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развития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инвестиционной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деятельности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180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6.3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Разработка порядка отбора юридических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лиц и проектов комплексного освоения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развития территорий в целях оказания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государственной поддержки для создания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инженерной, социальной и транспортной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инфраструктуры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дорожному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жилищно-коммунальному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хозяйству и транспорту</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54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6.4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Отбор проектов по комплексному освоению</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 развитию территорий в целях жилищного</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строительства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180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6.5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Оказание государственной поддержки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муниципальным образованиям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застройщикам, осуществляющим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строительство жилья экономического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класса, в виде субсидий из областного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Ленинградской области на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возмещение части затрат на уплату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процентов по кредитам, привлеченным для</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обеспечения территорий жилой застройки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объектами инженерной инфраструктуры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90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6.6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Внедрение и развитие концессионного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механизма в управлении объектами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коммунальной инфраструктуры,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находящимися на балансе 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Органы 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tc>
      </w:tr>
      <w:tr w:rsidR="0055103F">
        <w:tblPrEx>
          <w:tblCellMar>
            <w:top w:w="0" w:type="dxa"/>
            <w:bottom w:w="0" w:type="dxa"/>
          </w:tblCellMar>
        </w:tblPrEx>
        <w:trPr>
          <w:trHeight w:val="144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6.7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Отработка механизма создания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коммунальной инфраструктуры как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отдельного бизнеса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Органы 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жилищно-коммунальному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хозяйству и транспорту</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108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r>
              <w:rPr>
                <w:rFonts w:ascii="Courier New" w:hAnsi="Courier New" w:cs="Courier New"/>
                <w:sz w:val="18"/>
                <w:szCs w:val="18"/>
              </w:rPr>
              <w:t xml:space="preserve"> 7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68" w:name="Par2371"/>
            <w:bookmarkEnd w:id="68"/>
            <w:r>
              <w:rPr>
                <w:rFonts w:ascii="Courier New" w:hAnsi="Courier New" w:cs="Courier New"/>
                <w:sz w:val="18"/>
                <w:szCs w:val="18"/>
              </w:rPr>
              <w:t xml:space="preserve">Мероприятия по переселению граждан из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аварийного жилищного фонда на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территории Ленинградской области 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годах с учетом необходимости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развития малоэтажного жилищного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строительства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108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7.1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Проведение конкурсного отбора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 Ленинградской</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области для участия в региональной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адресной программе по переселению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из аварийного жилищного фонда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территории Ленинградской области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72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7.2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Разработка и утверждение региональной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адресной программы по переселению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из аварийного жилищного фонда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территории Ленинградской области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90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7.3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Долевое участие в строительстве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малоэтажных многоквартирных жилых домов</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 целью переселения граждан из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аварийного жилищного фонда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Органы 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tc>
      </w:tr>
      <w:tr w:rsidR="0055103F">
        <w:tblPrEx>
          <w:tblCellMar>
            <w:top w:w="0" w:type="dxa"/>
            <w:bottom w:w="0" w:type="dxa"/>
          </w:tblCellMar>
        </w:tblPrEx>
        <w:trPr>
          <w:trHeight w:val="72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7.4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Проведение ежегодного мониторинга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целевого использования средств,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выделенных из областного бюджета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72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r>
              <w:rPr>
                <w:rFonts w:ascii="Courier New" w:hAnsi="Courier New" w:cs="Courier New"/>
                <w:sz w:val="18"/>
                <w:szCs w:val="18"/>
              </w:rPr>
              <w:t xml:space="preserve"> 8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69" w:name="Par2401"/>
            <w:bookmarkEnd w:id="69"/>
            <w:r>
              <w:rPr>
                <w:rFonts w:ascii="Courier New" w:hAnsi="Courier New" w:cs="Courier New"/>
                <w:sz w:val="18"/>
                <w:szCs w:val="18"/>
              </w:rPr>
              <w:t xml:space="preserve">Мероприятия по развитию системы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ипотечного жилищного кредитования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населения на территории Ленинградской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области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90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8.1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Заключение Соглашения о сотрудничестве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стимулированию строительства жилья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экономического класса между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Правительством 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ОАО "АИЖК" и ОАО "ОблЖАИК"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Декабрь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 года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ОАО "ОблЖАИК", комитет</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ОАО "АИЖК"            </w:t>
            </w:r>
          </w:p>
        </w:tc>
      </w:tr>
      <w:tr w:rsidR="0055103F">
        <w:tblPrEx>
          <w:tblCellMar>
            <w:top w:w="0" w:type="dxa"/>
            <w:bottom w:w="0" w:type="dxa"/>
          </w:tblCellMar>
        </w:tblPrEx>
        <w:trPr>
          <w:trHeight w:val="72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8.2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Отбор проектов строительства жилья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экономического класса для реализации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программы "Стимул" и направление заявки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ОАО "АИЖК"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2012 год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ОАО "ОблЖАИК", комитет</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36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8.3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Увеличение уставного капитала ОАО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"ОблЖАИК"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финансов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54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8.4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Внедрение новых ипотечных продуктов для</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различных социально ориентированных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групп населения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ОАО "ОблЖАИК"         </w:t>
            </w:r>
          </w:p>
        </w:tc>
      </w:tr>
      <w:tr w:rsidR="0055103F">
        <w:tblPrEx>
          <w:tblCellMar>
            <w:top w:w="0" w:type="dxa"/>
            <w:bottom w:w="0" w:type="dxa"/>
          </w:tblCellMar>
        </w:tblPrEx>
        <w:trPr>
          <w:trHeight w:val="90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8.5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Оказание помощи жителям Ленинградской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области при формировании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первоначального взноса на получение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ипотечного кредита и в процессе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обслуживания ипотечных кредитов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ОАО "ОблЖАИК"         </w:t>
            </w:r>
          </w:p>
        </w:tc>
      </w:tr>
      <w:tr w:rsidR="0055103F">
        <w:tblPrEx>
          <w:tblCellMar>
            <w:top w:w="0" w:type="dxa"/>
            <w:bottom w:w="0" w:type="dxa"/>
          </w:tblCellMar>
        </w:tblPrEx>
        <w:trPr>
          <w:trHeight w:val="36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8.6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Рефинансирование ипотечных кредитов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ОАО "ОблЖАИК"         </w:t>
            </w:r>
          </w:p>
        </w:tc>
      </w:tr>
      <w:tr w:rsidR="0055103F">
        <w:tblPrEx>
          <w:tblCellMar>
            <w:top w:w="0" w:type="dxa"/>
            <w:bottom w:w="0" w:type="dxa"/>
          </w:tblCellMar>
        </w:tblPrEx>
        <w:trPr>
          <w:trHeight w:val="36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8.7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Поддержка заемщиков, оказавшихся 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трудном финансовом положении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ОАО "ОблЖАИК"         </w:t>
            </w:r>
          </w:p>
        </w:tc>
      </w:tr>
      <w:tr w:rsidR="0055103F">
        <w:tblPrEx>
          <w:tblCellMar>
            <w:top w:w="0" w:type="dxa"/>
            <w:bottom w:w="0" w:type="dxa"/>
          </w:tblCellMar>
        </w:tblPrEx>
        <w:trPr>
          <w:trHeight w:val="36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8.8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Осуществление секьюритизации ипотечных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кредитов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ОАО "ОблЖАИК"         </w:t>
            </w:r>
          </w:p>
        </w:tc>
      </w:tr>
      <w:tr w:rsidR="0055103F">
        <w:tblPrEx>
          <w:tblCellMar>
            <w:top w:w="0" w:type="dxa"/>
            <w:bottom w:w="0" w:type="dxa"/>
          </w:tblCellMar>
        </w:tblPrEx>
        <w:trPr>
          <w:trHeight w:val="234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8.9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Предоставление субсидий муниципальным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образованиям для предоставления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социальных выплат гражданам на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частичную оплату строительства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(приобретения) жилья, предоставления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компенсаций гражданам на погашение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части расходов по уплате процентов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ипотечным жилищным кредитам (займам),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предоставления дополнительных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социальных выплат в случае рождения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(усыновления) детей на погашение части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расходов по 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(приобретению) жилья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54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r>
              <w:rPr>
                <w:rFonts w:ascii="Courier New" w:hAnsi="Courier New" w:cs="Courier New"/>
                <w:sz w:val="18"/>
                <w:szCs w:val="18"/>
              </w:rPr>
              <w:t xml:space="preserve"> 9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70" w:name="Par2453"/>
            <w:bookmarkEnd w:id="70"/>
            <w:r>
              <w:rPr>
                <w:rFonts w:ascii="Courier New" w:hAnsi="Courier New" w:cs="Courier New"/>
                <w:sz w:val="18"/>
                <w:szCs w:val="18"/>
              </w:rPr>
              <w:t xml:space="preserve">Мероприятия по созданию муниципального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жилищного фонда на территории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90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9.1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Сбор заявок от 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Ленинградской области на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выделение субсидий из областного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на создание муниципального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жилищного фонда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180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9.2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Разработка и утверждение порядка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предоставления субсидий из областного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Ленинградской области бюджетам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поселений Ленинградской области на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решение вопросов местного значения 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области обеспечения жилыми помещениями,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организации строительства объектов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муниципального жилищного фонда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создания условий для жилищного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строительства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54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9.3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Контроль за целевым расходованием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субсидий, выделяемых на формирование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муниципального жилищного фонда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72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r>
              <w:rPr>
                <w:rFonts w:ascii="Courier New" w:hAnsi="Courier New" w:cs="Courier New"/>
                <w:sz w:val="18"/>
                <w:szCs w:val="18"/>
              </w:rPr>
              <w:t xml:space="preserve"> 10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71" w:name="Par2478"/>
            <w:bookmarkEnd w:id="71"/>
            <w:r>
              <w:rPr>
                <w:rFonts w:ascii="Courier New" w:hAnsi="Courier New" w:cs="Courier New"/>
                <w:sz w:val="18"/>
                <w:szCs w:val="18"/>
              </w:rPr>
              <w:t xml:space="preserve">Мероприятия по изучению и созданию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рынка жилья для целей коммерческого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найма на территории Ленинградской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области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144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10.1</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Оценка эффективности создания фонда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жилья как отдельного бизнеса;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определение условий формирования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использования фонда жилья для целей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коммерческого найма; разработка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нормативной правовой базы создания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использования фонда жилья для целей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коммерческого найма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2012 год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162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10.2</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Отслеживание миграционных процессов 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(приток (отток)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трудовых мигрантов) для выявления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потребности в жилье для целей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коммерческого найма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2012 год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Комитет экономического</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развития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инвестиционной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деятельности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органы 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tc>
      </w:tr>
      <w:tr w:rsidR="0055103F">
        <w:tblPrEx>
          <w:tblCellMar>
            <w:top w:w="0" w:type="dxa"/>
            <w:bottom w:w="0" w:type="dxa"/>
          </w:tblCellMar>
        </w:tblPrEx>
        <w:trPr>
          <w:trHeight w:val="54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10.3</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Разработка региональной подпрограммы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развития строительства жилья для целей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коммерческого найма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2012-2013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144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10.4</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Реализация пилотных проектов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жилья для целей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коммерческого найма на территориях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 Ленинградской</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области с наибольшим миграционным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притоком населения за счет средств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частных инвесторов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2013-2015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органы 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частные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застройщики           </w:t>
            </w:r>
          </w:p>
        </w:tc>
      </w:tr>
      <w:tr w:rsidR="0055103F">
        <w:tblPrEx>
          <w:tblCellMar>
            <w:top w:w="0" w:type="dxa"/>
            <w:bottom w:w="0" w:type="dxa"/>
          </w:tblCellMar>
        </w:tblPrEx>
        <w:trPr>
          <w:trHeight w:val="36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r>
              <w:rPr>
                <w:rFonts w:ascii="Courier New" w:hAnsi="Courier New" w:cs="Courier New"/>
                <w:sz w:val="18"/>
                <w:szCs w:val="18"/>
              </w:rPr>
              <w:t xml:space="preserve"> 11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72" w:name="Par2515"/>
            <w:bookmarkEnd w:id="72"/>
            <w:r>
              <w:rPr>
                <w:rFonts w:ascii="Courier New" w:hAnsi="Courier New" w:cs="Courier New"/>
                <w:sz w:val="18"/>
                <w:szCs w:val="18"/>
              </w:rPr>
              <w:t xml:space="preserve">Развитие иных форм жилищного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кредитования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198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11.1</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Оказание методической и организационной</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поддержки населению в вопросах создания</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жилищных некоммерческих объединений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жилищно-строительных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кооперативов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2011-2012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жилищно-коммунальному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хозяйству и транспорту</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органы 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tc>
      </w:tr>
      <w:tr w:rsidR="0055103F">
        <w:tblPrEx>
          <w:tblCellMar>
            <w:top w:w="0" w:type="dxa"/>
            <w:bottom w:w="0" w:type="dxa"/>
          </w:tblCellMar>
        </w:tblPrEx>
        <w:trPr>
          <w:trHeight w:val="198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11.2</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 в 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образованиях консультационных центров,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 также распространение информационных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материалов, пропагандирующих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преимущество жилищных некоммерческих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объединений граждан,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жилищно-строительных кооперативов 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жилищном строительстве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2011-2012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жилищно-коммунальному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хозяйству и транспорту</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органы 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tc>
      </w:tr>
      <w:tr w:rsidR="0055103F">
        <w:tblPrEx>
          <w:tblCellMar>
            <w:top w:w="0" w:type="dxa"/>
            <w:bottom w:w="0" w:type="dxa"/>
          </w:tblCellMar>
        </w:tblPrEx>
        <w:trPr>
          <w:trHeight w:val="108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11.3</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Внедрение в практику создания жилищных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некоммерческих объединений граждан 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целях строительства жилья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экономического класса с использованием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стимулирующих механизмов ипотечного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кредитования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2013-2015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Органы 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физические лица       </w:t>
            </w:r>
          </w:p>
        </w:tc>
      </w:tr>
      <w:tr w:rsidR="0055103F">
        <w:tblPrEx>
          <w:tblCellMar>
            <w:top w:w="0" w:type="dxa"/>
            <w:bottom w:w="0" w:type="dxa"/>
          </w:tblCellMar>
        </w:tblPrEx>
        <w:trPr>
          <w:trHeight w:val="90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r>
              <w:rPr>
                <w:rFonts w:ascii="Courier New" w:hAnsi="Courier New" w:cs="Courier New"/>
                <w:sz w:val="18"/>
                <w:szCs w:val="18"/>
              </w:rPr>
              <w:t xml:space="preserve"> 12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73" w:name="Par2549"/>
            <w:bookmarkEnd w:id="73"/>
            <w:r>
              <w:rPr>
                <w:rFonts w:ascii="Courier New" w:hAnsi="Courier New" w:cs="Courier New"/>
                <w:sz w:val="18"/>
                <w:szCs w:val="18"/>
              </w:rPr>
              <w:t>Мероприятия по оказанию государственной</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поддержки отдельным категориям граждан,</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установленным законодательством, в том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 с учетом необходимости развития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первичного рынка жилья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198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12.1</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Государственная поддержка отдельных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категорий граждан, установленных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федеральным и областным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законодательством, нуждающихся 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улучшении жилищных условий, обеспечении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жильем в соответствии с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законодательством Российской Федерации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законодательством Ленинградской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области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жилищно-коммунальному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хозяйству и транспорту</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органы 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tc>
      </w:tr>
      <w:tr w:rsidR="0055103F">
        <w:tblPrEx>
          <w:tblCellMar>
            <w:top w:w="0" w:type="dxa"/>
            <w:bottom w:w="0" w:type="dxa"/>
          </w:tblCellMar>
        </w:tblPrEx>
        <w:trPr>
          <w:trHeight w:val="54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r>
              <w:rPr>
                <w:rFonts w:ascii="Courier New" w:hAnsi="Courier New" w:cs="Courier New"/>
                <w:sz w:val="18"/>
                <w:szCs w:val="18"/>
              </w:rPr>
              <w:t xml:space="preserve"> 13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74" w:name="Par2567"/>
            <w:bookmarkEnd w:id="74"/>
            <w:r>
              <w:rPr>
                <w:rFonts w:ascii="Courier New" w:hAnsi="Courier New" w:cs="Courier New"/>
                <w:sz w:val="18"/>
                <w:szCs w:val="18"/>
              </w:rPr>
              <w:t xml:space="preserve">Мероприятия по проведению кадровой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в строительном комплексе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144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13.1</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Развитие практики совместной подготовки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специалистов учреждениями начального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среднего профессионального образования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 участием профильных отраслевых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предприятий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общего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строительные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предприятия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288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13.2</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Подготовка строительными организациями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предприятиями прогноза потребности 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рабочих кадрах и специалистах,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разработка рекомендаций по направлениям</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подготовки специалистов и открытию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новых специальностей для учебных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заведений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общего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комитет экономического</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развития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инвестиционной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деятельности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строительные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предприятия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270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13.3</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Обеспечение своевременного обмена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информацией, содействие созданию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единого информационного пространства по</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проблемам кадрового обеспечения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строительных компаний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общего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телекоммуникациям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информатизации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строительные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предприятия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126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13.4</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Совершенствование нормативной базы для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взаимодействия учебных заведений с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предприятиями и организациями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строительного комплекса Ленинградской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области в части переподготовки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повышения квалификации специалистов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общего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54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r>
              <w:rPr>
                <w:rFonts w:ascii="Courier New" w:hAnsi="Courier New" w:cs="Courier New"/>
                <w:sz w:val="18"/>
                <w:szCs w:val="18"/>
              </w:rPr>
              <w:t xml:space="preserve"> 14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75" w:name="Par2621"/>
            <w:bookmarkEnd w:id="75"/>
            <w:r>
              <w:rPr>
                <w:rFonts w:ascii="Courier New" w:hAnsi="Courier New" w:cs="Courier New"/>
                <w:sz w:val="18"/>
                <w:szCs w:val="18"/>
              </w:rPr>
              <w:t xml:space="preserve">Мероприятия по защите прав участников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долевого строительства Ленинградской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области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108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14.1</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Оказание содействия участникам долевого</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строительства в защите их прав 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соответствии с действующим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законодательством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строительного надзора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государственной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экспертизы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w:t>
            </w:r>
          </w:p>
        </w:tc>
      </w:tr>
      <w:tr w:rsidR="0055103F">
        <w:tblPrEx>
          <w:tblCellMar>
            <w:top w:w="0" w:type="dxa"/>
            <w:bottom w:w="0" w:type="dxa"/>
          </w:tblCellMar>
        </w:tblPrEx>
        <w:trPr>
          <w:trHeight w:val="198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14.2</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Осуществление контроля за целевым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использованием застройщиками денежных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 уплачиваемых участниками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долевого строительства по договорам, 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соответствии с Федеральным </w:t>
            </w:r>
            <w:hyperlink r:id="rId170" w:history="1">
              <w:r>
                <w:rPr>
                  <w:rFonts w:ascii="Courier New" w:hAnsi="Courier New" w:cs="Courier New"/>
                  <w:color w:val="0000FF"/>
                  <w:sz w:val="18"/>
                  <w:szCs w:val="18"/>
                </w:rPr>
                <w:t>законом</w:t>
              </w:r>
            </w:hyperlink>
            <w:r>
              <w:rPr>
                <w:rFonts w:ascii="Courier New" w:hAnsi="Courier New" w:cs="Courier New"/>
                <w:sz w:val="18"/>
                <w:szCs w:val="18"/>
              </w:rPr>
              <w:t xml:space="preserve"> от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30 декабря 2004 года N 214-ФЗ "Об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участии в долевом строительстве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многоквартирных домов и иных объектов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недвижимости и о внесении изменений 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некоторые законодательные акты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Российской Федерации"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Органы 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tc>
      </w:tr>
      <w:tr w:rsidR="0055103F">
        <w:tblPrEx>
          <w:tblCellMar>
            <w:top w:w="0" w:type="dxa"/>
            <w:bottom w:w="0" w:type="dxa"/>
          </w:tblCellMar>
        </w:tblPrEx>
        <w:trPr>
          <w:trHeight w:val="108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14.3</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Осуществление контроля за соблюдением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положений Федерального </w:t>
            </w:r>
            <w:hyperlink r:id="rId171" w:history="1">
              <w:r>
                <w:rPr>
                  <w:rFonts w:ascii="Courier New" w:hAnsi="Courier New" w:cs="Courier New"/>
                  <w:color w:val="0000FF"/>
                  <w:sz w:val="18"/>
                  <w:szCs w:val="18"/>
                </w:rPr>
                <w:t>закона</w:t>
              </w:r>
            </w:hyperlink>
            <w:r>
              <w:rPr>
                <w:rFonts w:ascii="Courier New" w:hAnsi="Courier New" w:cs="Courier New"/>
                <w:sz w:val="18"/>
                <w:szCs w:val="18"/>
              </w:rPr>
              <w:t xml:space="preserve"> от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30 декабря 2004 года N 214-ФЗ,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рассмотрение жалоб граждан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юридических лиц, связанных с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нарушениями федерального </w:t>
            </w:r>
            <w:hyperlink r:id="rId172" w:history="1">
              <w:r>
                <w:rPr>
                  <w:rFonts w:ascii="Courier New" w:hAnsi="Courier New" w:cs="Courier New"/>
                  <w:color w:val="0000FF"/>
                  <w:sz w:val="18"/>
                  <w:szCs w:val="18"/>
                </w:rPr>
                <w:t>закона</w:t>
              </w:r>
            </w:hyperlink>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Органы 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tc>
      </w:tr>
      <w:tr w:rsidR="0055103F">
        <w:tblPrEx>
          <w:tblCellMar>
            <w:top w:w="0" w:type="dxa"/>
            <w:bottom w:w="0" w:type="dxa"/>
          </w:tblCellMar>
        </w:tblPrEx>
        <w:trPr>
          <w:trHeight w:val="54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r>
              <w:rPr>
                <w:rFonts w:ascii="Courier New" w:hAnsi="Courier New" w:cs="Courier New"/>
                <w:sz w:val="18"/>
                <w:szCs w:val="18"/>
              </w:rPr>
              <w:t xml:space="preserve"> 15 </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76" w:name="Par2651"/>
            <w:bookmarkEnd w:id="76"/>
            <w:r>
              <w:rPr>
                <w:rFonts w:ascii="Courier New" w:hAnsi="Courier New" w:cs="Courier New"/>
                <w:sz w:val="18"/>
                <w:szCs w:val="18"/>
              </w:rPr>
              <w:t xml:space="preserve">Мероприятия по улучшению жилищных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условий семей, имеющих трех и более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детей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72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15.1</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Проведение на территории Ленинградской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области мониторинга нуждаемости 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улучшении жилищных условий семей,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имеющих трех и более детей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2011-2012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Органы 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tc>
      </w:tr>
      <w:tr w:rsidR="0055103F">
        <w:tblPrEx>
          <w:tblCellMar>
            <w:top w:w="0" w:type="dxa"/>
            <w:bottom w:w="0" w:type="dxa"/>
          </w:tblCellMar>
        </w:tblPrEx>
        <w:trPr>
          <w:trHeight w:val="90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15.2</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Разработка нормативного правового акта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предоставлению на безвозмездной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основе земельного участка для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индивидуального жилищного строительства</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семьям, имеющим трех и более детей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 год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областной 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управлению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имуществом            </w:t>
            </w:r>
          </w:p>
        </w:tc>
      </w:tr>
      <w:tr w:rsidR="0055103F">
        <w:tblPrEx>
          <w:tblCellMar>
            <w:top w:w="0" w:type="dxa"/>
            <w:bottom w:w="0" w:type="dxa"/>
          </w:tblCellMar>
        </w:tblPrEx>
        <w:trPr>
          <w:trHeight w:val="234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15.3</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Реализация областного </w:t>
            </w:r>
            <w:hyperlink r:id="rId173" w:history="1">
              <w:r>
                <w:rPr>
                  <w:rFonts w:ascii="Courier New" w:hAnsi="Courier New" w:cs="Courier New"/>
                  <w:color w:val="0000FF"/>
                  <w:sz w:val="18"/>
                  <w:szCs w:val="18"/>
                </w:rPr>
                <w:t>закона</w:t>
              </w:r>
            </w:hyperlink>
            <w:r>
              <w:rPr>
                <w:rFonts w:ascii="Courier New" w:hAnsi="Courier New" w:cs="Courier New"/>
                <w:sz w:val="18"/>
                <w:szCs w:val="18"/>
              </w:rPr>
              <w:t xml:space="preserve"> от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 октября 2008 года N 105-оз "О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бесплатном предоставлении отдельным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категориям граждан земельных участков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индивидуального жилищного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строительства на территории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Ленинградской области" (в редакции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областного закона от 17 июня 2011 года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48-оз) в части предоставления на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безвозмездной основе земельного участка</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индивидуального жилищного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строительства семьям, имеющим трех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более детей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Органы 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tc>
      </w:tr>
      <w:tr w:rsidR="0055103F">
        <w:tblPrEx>
          <w:tblCellMar>
            <w:top w:w="0" w:type="dxa"/>
            <w:bottom w:w="0" w:type="dxa"/>
          </w:tblCellMar>
        </w:tblPrEx>
        <w:trPr>
          <w:trHeight w:val="1260"/>
          <w:tblCellSpacing w:w="5" w:type="nil"/>
        </w:trPr>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15.4</w:t>
            </w:r>
          </w:p>
        </w:tc>
        <w:tc>
          <w:tcPr>
            <w:tcW w:w="43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Реализация долгосрочной целевой        </w:t>
            </w:r>
          </w:p>
          <w:p w:rsidR="0055103F" w:rsidRDefault="0055103F">
            <w:pPr>
              <w:widowControl w:val="0"/>
              <w:autoSpaceDE w:val="0"/>
              <w:autoSpaceDN w:val="0"/>
              <w:adjustRightInd w:val="0"/>
              <w:spacing w:after="0" w:line="240" w:lineRule="auto"/>
              <w:rPr>
                <w:rFonts w:ascii="Courier New" w:hAnsi="Courier New" w:cs="Courier New"/>
                <w:sz w:val="18"/>
                <w:szCs w:val="18"/>
              </w:rPr>
            </w:pPr>
            <w:hyperlink r:id="rId174" w:history="1">
              <w:r>
                <w:rPr>
                  <w:rFonts w:ascii="Courier New" w:hAnsi="Courier New" w:cs="Courier New"/>
                  <w:color w:val="0000FF"/>
                  <w:sz w:val="18"/>
                  <w:szCs w:val="18"/>
                </w:rPr>
                <w:t>программы</w:t>
              </w:r>
            </w:hyperlink>
            <w:r>
              <w:rPr>
                <w:rFonts w:ascii="Courier New" w:hAnsi="Courier New" w:cs="Courier New"/>
                <w:sz w:val="18"/>
                <w:szCs w:val="18"/>
              </w:rPr>
              <w:t xml:space="preserve"> "Жилье для молодежи" на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2012-2015 годы                         </w:t>
            </w:r>
          </w:p>
        </w:tc>
        <w:tc>
          <w:tcPr>
            <w:tcW w:w="127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2012-2015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органы местного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w:t>
            </w:r>
          </w:p>
        </w:tc>
      </w:tr>
    </w:tbl>
    <w:p w:rsidR="0055103F" w:rsidRDefault="0055103F">
      <w:pPr>
        <w:widowControl w:val="0"/>
        <w:autoSpaceDE w:val="0"/>
        <w:autoSpaceDN w:val="0"/>
        <w:adjustRightInd w:val="0"/>
        <w:spacing w:after="0" w:line="240" w:lineRule="auto"/>
        <w:rPr>
          <w:rFonts w:ascii="Calibri" w:hAnsi="Calibri" w:cs="Calibri"/>
        </w:rPr>
        <w:sectPr w:rsidR="0055103F">
          <w:pgSz w:w="11905" w:h="16838"/>
          <w:pgMar w:top="1134" w:right="850" w:bottom="1134" w:left="1701" w:header="720" w:footer="720" w:gutter="0"/>
          <w:cols w:space="720"/>
          <w:noEndnote/>
        </w:sect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right"/>
        <w:outlineLvl w:val="1"/>
        <w:rPr>
          <w:rFonts w:ascii="Calibri" w:hAnsi="Calibri" w:cs="Calibri"/>
        </w:rPr>
      </w:pPr>
      <w:bookmarkStart w:id="77" w:name="Par2693"/>
      <w:bookmarkEnd w:id="77"/>
      <w:r>
        <w:rPr>
          <w:rFonts w:ascii="Calibri" w:hAnsi="Calibri" w:cs="Calibri"/>
        </w:rPr>
        <w:t>Приложение 3</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78" w:name="Par2696"/>
      <w:bookmarkEnd w:id="78"/>
      <w:r>
        <w:rPr>
          <w:rFonts w:ascii="Calibri" w:hAnsi="Calibri" w:cs="Calibri"/>
        </w:rPr>
        <w:t>ПЛАНИРУЕМЫЕ ОБЪЕМЫ И ИСТОЧНИКИ ФИНАНСИРОВАНИЯ</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РЕГИОНАЛЬНОЙ ПРОГРАММЫ "СТИМУЛИРОВАНИЕ РАЗВИТИЯ ЖИЛИЩНОГО</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СТРОИТЕЛЬСТВА НА ТЕРРИТОРИИ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В 2011-2015 ГОДАХ"</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от 28.11.2012 N 371)</w:t>
      </w: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(млн рублей </w:t>
      </w:r>
      <w:hyperlink w:anchor="Par3090" w:history="1">
        <w:r>
          <w:rPr>
            <w:rFonts w:ascii="Calibri" w:hAnsi="Calibri" w:cs="Calibri"/>
            <w:color w:val="0000FF"/>
          </w:rPr>
          <w:t>&lt;*&gt;</w:t>
        </w:r>
      </w:hyperlink>
      <w:r>
        <w:rPr>
          <w:rFonts w:ascii="Calibri" w:hAnsi="Calibri" w:cs="Calibri"/>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5"/>
        <w:gridCol w:w="2178"/>
        <w:gridCol w:w="2178"/>
        <w:gridCol w:w="1331"/>
        <w:gridCol w:w="1331"/>
        <w:gridCol w:w="1331"/>
        <w:gridCol w:w="1331"/>
        <w:gridCol w:w="1331"/>
        <w:gridCol w:w="1331"/>
      </w:tblGrid>
      <w:tr w:rsidR="0055103F">
        <w:tblPrEx>
          <w:tblCellMar>
            <w:top w:w="0" w:type="dxa"/>
            <w:bottom w:w="0" w:type="dxa"/>
          </w:tblCellMar>
        </w:tblPrEx>
        <w:trPr>
          <w:tblCellSpacing w:w="5" w:type="nil"/>
        </w:trPr>
        <w:tc>
          <w:tcPr>
            <w:tcW w:w="605"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178"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мероприятия   </w:t>
            </w:r>
          </w:p>
        </w:tc>
        <w:tc>
          <w:tcPr>
            <w:tcW w:w="2178"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финансирования </w:t>
            </w:r>
          </w:p>
        </w:tc>
        <w:tc>
          <w:tcPr>
            <w:tcW w:w="7986" w:type="dxa"/>
            <w:gridSpan w:val="6"/>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Объемы и сроки финансирования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1331"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c>
          <w:tcPr>
            <w:tcW w:w="6655" w:type="dxa"/>
            <w:gridSpan w:val="5"/>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1331"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год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год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год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год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год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r>
      <w:tr w:rsidR="0055103F">
        <w:tblPrEx>
          <w:tblCellMar>
            <w:top w:w="0" w:type="dxa"/>
            <w:bottom w:w="0" w:type="dxa"/>
          </w:tblCellMar>
        </w:tblPrEx>
        <w:trPr>
          <w:tblCellSpacing w:w="5" w:type="nil"/>
        </w:trPr>
        <w:tc>
          <w:tcPr>
            <w:tcW w:w="605"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Программе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59992,379</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11100,106</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12937,869</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10876,090</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11619,250</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12829,064</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hyperlink w:anchor="Par3090" w:history="1">
              <w:r>
                <w:rPr>
                  <w:rFonts w:ascii="Courier New" w:hAnsi="Courier New" w:cs="Courier New"/>
                  <w:color w:val="0000FF"/>
                  <w:sz w:val="20"/>
                  <w:szCs w:val="20"/>
                </w:rPr>
                <w:t>&lt;*&gt;</w:t>
              </w:r>
            </w:hyperlink>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1501,981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1134,640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231,724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43,691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45,963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45,963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hyperlink w:anchor="Par3091" w:history="1">
              <w:r>
                <w:rPr>
                  <w:rFonts w:ascii="Courier New" w:hAnsi="Courier New" w:cs="Courier New"/>
                  <w:color w:val="0000FF"/>
                  <w:sz w:val="20"/>
                  <w:szCs w:val="20"/>
                </w:rPr>
                <w:t>&lt;**&gt;</w:t>
              </w:r>
            </w:hyperlink>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17086,594</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3016,577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4689,876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2777,617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2933,515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3039,009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субсидии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образованиям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11585,028</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2288,254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2330,223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2211,141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2330,838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2424,572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местных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бюджетов </w:t>
            </w:r>
            <w:hyperlink w:anchor="Par3091" w:history="1">
              <w:r>
                <w:rPr>
                  <w:rFonts w:ascii="Courier New" w:hAnsi="Courier New" w:cs="Courier New"/>
                  <w:color w:val="0000FF"/>
                  <w:sz w:val="20"/>
                  <w:szCs w:val="20"/>
                </w:rPr>
                <w:t>&lt;**&gt;</w:t>
              </w:r>
            </w:hyperlink>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2469,814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688,218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424,918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433,412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452,688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470,578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источников </w:t>
            </w:r>
            <w:hyperlink w:anchor="Par3091" w:history="1">
              <w:r>
                <w:rPr>
                  <w:rFonts w:ascii="Courier New" w:hAnsi="Courier New" w:cs="Courier New"/>
                  <w:color w:val="0000FF"/>
                  <w:sz w:val="20"/>
                  <w:szCs w:val="20"/>
                </w:rPr>
                <w:t>&lt;**&gt;</w:t>
              </w:r>
            </w:hyperlink>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38933,990</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6260,671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7591,351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7621,370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8187,084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9273,514 </w:t>
            </w:r>
          </w:p>
        </w:tc>
      </w:tr>
      <w:tr w:rsidR="0055103F">
        <w:tblPrEx>
          <w:tblCellMar>
            <w:top w:w="0" w:type="dxa"/>
            <w:bottom w:w="0" w:type="dxa"/>
          </w:tblCellMar>
        </w:tblPrEx>
        <w:trPr>
          <w:tblCellSpacing w:w="5" w:type="nil"/>
        </w:trPr>
        <w:tc>
          <w:tcPr>
            <w:tcW w:w="605"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Подготовка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документов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территориального</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планирования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166,066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142,500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23,566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14,450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14,450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субсидии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образованиям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местных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151,616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142,500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9,116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Переселение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из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аварийного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жилищного фонда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1744,021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618,749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495,272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225,000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752,398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157,003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100,395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180,000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субсидии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образованиям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752,398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157,003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100,395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180,000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местных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267,737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81,339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51,398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45,000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источников (Фонд</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ЖКХ)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723,886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380,407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343,479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системы</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ипотечного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кредитования,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27326,433</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4793,174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5130,374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5434,053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5618,901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5719,931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1042,401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76,345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154,791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58,023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61,621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61,621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субсидии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муниципальным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образованиям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412,401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76,345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154,791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58,023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61,621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61,621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местных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11,602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2,329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3,833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1,850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1,850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26272,430</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4714,500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4971,750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5374,290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5555,430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5656,460 </w:t>
            </w:r>
          </w:p>
        </w:tc>
      </w:tr>
      <w:tr w:rsidR="0055103F">
        <w:tblPrEx>
          <w:tblCellMar>
            <w:top w:w="0" w:type="dxa"/>
            <w:bottom w:w="0" w:type="dxa"/>
          </w:tblCellMar>
        </w:tblPrEx>
        <w:trPr>
          <w:tblCellSpacing w:w="5" w:type="nil"/>
        </w:trPr>
        <w:tc>
          <w:tcPr>
            <w:tcW w:w="605"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субсидий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образованиям для</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 гражданам</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частичную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оплату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жилья, для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компенсаций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гражданам на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погашение части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расходов по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уплате процентов</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ипотечным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жилищным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кредитам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(займам), для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выплат в случае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рождения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(усыновления)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детей на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погашение части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расходов по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(приобретению)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жилья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всего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424,003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78,674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158,624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59,763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63,471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63,471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412,401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76,345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154,791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58,023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61,621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61,621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субсидии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образованиям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412,401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76,345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154,791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58,023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61,621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61,621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местных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11,602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2,329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3,833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1,850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1,850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4.2</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Целевой займ на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реализацию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"Стимул"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252,000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504,000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504,000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субсидии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образованиям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местных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источников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"АИЖК")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252,000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504,000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504,000 </w:t>
            </w:r>
          </w:p>
        </w:tc>
      </w:tr>
      <w:tr w:rsidR="0055103F">
        <w:tblPrEx>
          <w:tblCellMar>
            <w:top w:w="0" w:type="dxa"/>
            <w:bottom w:w="0" w:type="dxa"/>
          </w:tblCellMar>
        </w:tblPrEx>
        <w:trPr>
          <w:tblCellSpacing w:w="5" w:type="nil"/>
        </w:trPr>
        <w:tc>
          <w:tcPr>
            <w:tcW w:w="605"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Привлеченные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в том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материнского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капитала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24172,430</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4462,500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4551,750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4954,290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5051,430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5152,460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субсидии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образованиям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местных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24172,430</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4462,500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4551,750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4954,290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5051,430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5152,460 </w:t>
            </w:r>
          </w:p>
        </w:tc>
      </w:tr>
      <w:tr w:rsidR="0055103F">
        <w:tblPrEx>
          <w:tblCellMar>
            <w:top w:w="0" w:type="dxa"/>
            <w:bottom w:w="0" w:type="dxa"/>
          </w:tblCellMar>
        </w:tblPrEx>
        <w:trPr>
          <w:tblCellSpacing w:w="5" w:type="nil"/>
        </w:trPr>
        <w:tc>
          <w:tcPr>
            <w:tcW w:w="605"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Взнос в уставный</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ОАО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"ОблЖАИК"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150,000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150,000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субсидии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образованиям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местных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жилищного фонда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574,100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101,600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157,500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105,000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субсидии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образованиям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местных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24,100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жильем молодых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в том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молодых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семей, в рамках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долгосрочной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целевой         </w:t>
            </w:r>
          </w:p>
          <w:p w:rsidR="0055103F" w:rsidRDefault="0055103F">
            <w:pPr>
              <w:widowControl w:val="0"/>
              <w:autoSpaceDE w:val="0"/>
              <w:autoSpaceDN w:val="0"/>
              <w:adjustRightInd w:val="0"/>
              <w:spacing w:after="0" w:line="240" w:lineRule="auto"/>
              <w:rPr>
                <w:rFonts w:ascii="Courier New" w:hAnsi="Courier New" w:cs="Courier New"/>
                <w:sz w:val="20"/>
                <w:szCs w:val="20"/>
              </w:rPr>
            </w:pPr>
            <w:hyperlink r:id="rId176" w:history="1">
              <w:r>
                <w:rPr>
                  <w:rFonts w:ascii="Courier New" w:hAnsi="Courier New" w:cs="Courier New"/>
                  <w:color w:val="0000FF"/>
                  <w:sz w:val="20"/>
                  <w:szCs w:val="20"/>
                </w:rPr>
                <w:t>программы</w:t>
              </w:r>
            </w:hyperlink>
            <w:r>
              <w:rPr>
                <w:rFonts w:ascii="Courier New" w:hAnsi="Courier New" w:cs="Courier New"/>
                <w:sz w:val="20"/>
                <w:szCs w:val="20"/>
              </w:rPr>
              <w:t xml:space="preserve"> "Жилье</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молодежи" на</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2012-2015 годы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3569,226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401,765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725,429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782,204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829,914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829,914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3081,799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363,750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620,418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671,149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713,241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713,241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субсидии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образованиям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1783,931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461,344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302,418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328,663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345,753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345,753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местных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110,541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23,263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24,635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25,916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25,916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376,886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27,204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81,748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86,420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90,757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90,757  </w:t>
            </w:r>
          </w:p>
        </w:tc>
      </w:tr>
      <w:tr w:rsidR="0055103F">
        <w:tblPrEx>
          <w:tblCellMar>
            <w:top w:w="0" w:type="dxa"/>
            <w:bottom w:w="0" w:type="dxa"/>
          </w:tblCellMar>
        </w:tblPrEx>
        <w:trPr>
          <w:tblCellSpacing w:w="5" w:type="nil"/>
        </w:trPr>
        <w:tc>
          <w:tcPr>
            <w:tcW w:w="605"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жильем молодых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семей в рамках  </w:t>
            </w:r>
          </w:p>
          <w:p w:rsidR="0055103F" w:rsidRDefault="0055103F">
            <w:pPr>
              <w:widowControl w:val="0"/>
              <w:autoSpaceDE w:val="0"/>
              <w:autoSpaceDN w:val="0"/>
              <w:adjustRightInd w:val="0"/>
              <w:spacing w:after="0" w:line="240" w:lineRule="auto"/>
              <w:rPr>
                <w:rFonts w:ascii="Courier New" w:hAnsi="Courier New" w:cs="Courier New"/>
                <w:sz w:val="20"/>
                <w:szCs w:val="20"/>
              </w:rPr>
            </w:pPr>
            <w:hyperlink r:id="rId177" w:history="1">
              <w:r>
                <w:rPr>
                  <w:rFonts w:ascii="Courier New" w:hAnsi="Courier New" w:cs="Courier New"/>
                  <w:color w:val="0000FF"/>
                  <w:sz w:val="20"/>
                  <w:szCs w:val="20"/>
                </w:rPr>
                <w:t>подпрограммы</w:t>
              </w:r>
            </w:hyperlink>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жильем молодых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"Жилище" на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2011-2015 годы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всего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1452,634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285,628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272,375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288,081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303,275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303,275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219,482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42,608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41,257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43,691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45,963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45,963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846,876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166,590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158,681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168,043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176,781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176,781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субсидии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образованиям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846,876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166,590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158,681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168,043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176,781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176,781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местных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69,477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3,542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15,380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16,287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17,134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17,134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316,799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72,888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57,057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60,060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63,397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63,397  </w:t>
            </w:r>
          </w:p>
        </w:tc>
      </w:tr>
      <w:tr w:rsidR="0055103F">
        <w:tblPrEx>
          <w:tblCellMar>
            <w:top w:w="0" w:type="dxa"/>
            <w:bottom w:w="0" w:type="dxa"/>
          </w:tblCellMar>
        </w:tblPrEx>
        <w:trPr>
          <w:tblCellSpacing w:w="5" w:type="nil"/>
        </w:trPr>
        <w:tc>
          <w:tcPr>
            <w:tcW w:w="605"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Улучшение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жилищных условий</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проживающих в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местности,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рамках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долгосрочной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целевой         </w:t>
            </w:r>
          </w:p>
          <w:p w:rsidR="0055103F" w:rsidRDefault="0055103F">
            <w:pPr>
              <w:widowControl w:val="0"/>
              <w:autoSpaceDE w:val="0"/>
              <w:autoSpaceDN w:val="0"/>
              <w:adjustRightInd w:val="0"/>
              <w:spacing w:after="0" w:line="240" w:lineRule="auto"/>
              <w:rPr>
                <w:rFonts w:ascii="Courier New" w:hAnsi="Courier New" w:cs="Courier New"/>
                <w:sz w:val="20"/>
                <w:szCs w:val="20"/>
              </w:rPr>
            </w:pPr>
            <w:hyperlink r:id="rId178" w:history="1">
              <w:r>
                <w:rPr>
                  <w:rFonts w:ascii="Courier New" w:hAnsi="Courier New" w:cs="Courier New"/>
                  <w:color w:val="0000FF"/>
                  <w:sz w:val="20"/>
                  <w:szCs w:val="20"/>
                </w:rPr>
                <w:t>программы</w:t>
              </w:r>
            </w:hyperlink>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села на</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2009-2012 годы"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588,346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321,290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267,056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82,137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36,854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45,283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328,970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187,314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141,656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субсидии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образованиям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2,034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2,034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местных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176,189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96,072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80,117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территорий жилой</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застройки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объектами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13487,105</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2692,980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3946,269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2150,152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2277,660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2420,044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223,888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148,658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75,230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10233,576</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1950,775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3209,161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1609,402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1689,872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1774,366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субсидии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образованиям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7001,264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1310,138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1323,614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1385,412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1454,683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1527,417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местных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1829,641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443,547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311,878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340,750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357,788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375,678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270,000 </w:t>
            </w:r>
          </w:p>
        </w:tc>
      </w:tr>
      <w:tr w:rsidR="0055103F">
        <w:tblPrEx>
          <w:tblCellMar>
            <w:top w:w="0" w:type="dxa"/>
            <w:bottom w:w="0" w:type="dxa"/>
          </w:tblCellMar>
        </w:tblPrEx>
        <w:trPr>
          <w:tblCellSpacing w:w="5" w:type="nil"/>
        </w:trPr>
        <w:tc>
          <w:tcPr>
            <w:tcW w:w="605"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территорий жилой</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застройки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транспортной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инфраструктурой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376,498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20,300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154,998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51,500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88,700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32,524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32,524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81,324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81,324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субсидии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образованиям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81,324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81,324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местных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0,050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0,050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262,600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20,300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41,100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51,500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88,700  </w:t>
            </w:r>
          </w:p>
        </w:tc>
      </w:tr>
      <w:tr w:rsidR="0055103F">
        <w:tblPrEx>
          <w:tblCellMar>
            <w:top w:w="0" w:type="dxa"/>
            <w:bottom w:w="0" w:type="dxa"/>
          </w:tblCellMar>
        </w:tblPrEx>
        <w:trPr>
          <w:tblCellSpacing w:w="5" w:type="nil"/>
        </w:trPr>
        <w:tc>
          <w:tcPr>
            <w:tcW w:w="605"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территорий жилой</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застройки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объектами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инженерной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инфраструктуры в</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целях увеличения</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объемов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1116,800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90,300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211,500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209,000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356,000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154,800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14,800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33,000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субсидии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образованиям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154,800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14,800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33,000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местных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958,000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188,000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223,000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323,000 </w:t>
            </w:r>
          </w:p>
        </w:tc>
      </w:tr>
      <w:tr w:rsidR="0055103F">
        <w:tblPrEx>
          <w:tblCellMar>
            <w:top w:w="0" w:type="dxa"/>
            <w:bottom w:w="0" w:type="dxa"/>
          </w:tblCellMar>
        </w:tblPrEx>
        <w:trPr>
          <w:tblCellSpacing w:w="5" w:type="nil"/>
        </w:trPr>
        <w:tc>
          <w:tcPr>
            <w:tcW w:w="605"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застройщиков на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жилья,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 том числе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привлеченные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граждан</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кредитные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ресурсы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всего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8647,200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725,300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1516,100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1661,100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1963,500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2781,200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субсидии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образованиям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местных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8647,200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725,300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1516,100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1661,100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1963,500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2781,200 </w:t>
            </w:r>
          </w:p>
        </w:tc>
      </w:tr>
      <w:tr w:rsidR="0055103F">
        <w:tblPrEx>
          <w:tblCellMar>
            <w:top w:w="0" w:type="dxa"/>
            <w:bottom w:w="0" w:type="dxa"/>
          </w:tblCellMar>
        </w:tblPrEx>
        <w:trPr>
          <w:tblCellSpacing w:w="5" w:type="nil"/>
        </w:trPr>
        <w:tc>
          <w:tcPr>
            <w:tcW w:w="605"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жильем граждан,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уволенных с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военной службы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943,950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906,520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37,430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943,950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906,520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37,430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субсидии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образованиям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местных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источников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bl>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5103F" w:rsidRDefault="0055103F">
      <w:pPr>
        <w:widowControl w:val="0"/>
        <w:autoSpaceDE w:val="0"/>
        <w:autoSpaceDN w:val="0"/>
        <w:adjustRightInd w:val="0"/>
        <w:spacing w:after="0" w:line="240" w:lineRule="auto"/>
        <w:ind w:firstLine="540"/>
        <w:jc w:val="both"/>
        <w:rPr>
          <w:rFonts w:ascii="Calibri" w:hAnsi="Calibri" w:cs="Calibri"/>
        </w:rPr>
      </w:pPr>
      <w:bookmarkStart w:id="79" w:name="Par3090"/>
      <w:bookmarkEnd w:id="79"/>
      <w:r>
        <w:rPr>
          <w:rFonts w:ascii="Calibri" w:hAnsi="Calibri" w:cs="Calibri"/>
        </w:rPr>
        <w:t>&lt;*&gt; Планируемый (прогнозный) объем средств при условии конкурсного отбора субъекта Российской Федерации.</w:t>
      </w:r>
    </w:p>
    <w:p w:rsidR="0055103F" w:rsidRDefault="0055103F">
      <w:pPr>
        <w:widowControl w:val="0"/>
        <w:autoSpaceDE w:val="0"/>
        <w:autoSpaceDN w:val="0"/>
        <w:adjustRightInd w:val="0"/>
        <w:spacing w:after="0" w:line="240" w:lineRule="auto"/>
        <w:ind w:firstLine="540"/>
        <w:jc w:val="both"/>
        <w:rPr>
          <w:rFonts w:ascii="Calibri" w:hAnsi="Calibri" w:cs="Calibri"/>
        </w:rPr>
      </w:pPr>
      <w:bookmarkStart w:id="80" w:name="Par3091"/>
      <w:bookmarkEnd w:id="80"/>
      <w:r>
        <w:rPr>
          <w:rFonts w:ascii="Calibri" w:hAnsi="Calibri" w:cs="Calibri"/>
        </w:rPr>
        <w:t>&lt;**&gt; Планируемый (прогнозный) объем средств (уточняется ежегодно в соответствии с областным законом об областном бюджете Ленинградской области).</w:t>
      </w: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right"/>
        <w:outlineLvl w:val="1"/>
        <w:rPr>
          <w:rFonts w:ascii="Calibri" w:hAnsi="Calibri" w:cs="Calibri"/>
        </w:rPr>
      </w:pPr>
      <w:bookmarkStart w:id="81" w:name="Par3097"/>
      <w:bookmarkEnd w:id="81"/>
      <w:r>
        <w:rPr>
          <w:rFonts w:ascii="Calibri" w:hAnsi="Calibri" w:cs="Calibri"/>
        </w:rPr>
        <w:t>Приложение 4</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82" w:name="Par3100"/>
      <w:bookmarkEnd w:id="82"/>
      <w:r>
        <w:rPr>
          <w:rFonts w:ascii="Calibri" w:hAnsi="Calibri" w:cs="Calibri"/>
        </w:rPr>
        <w:t>СУЩЕСТВУЮЩАЯ СХЕМА СТРОИТЕЛЬСТВА ОБЪЕКТА</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(НА ПРИМЕРЕ 10-ЭТАЖНОГО КИРПИЧНОГО КОММЕРЧЕСКОГО ДОМА)</w:t>
      </w:r>
    </w:p>
    <w:p w:rsidR="0055103F" w:rsidRDefault="0055103F">
      <w:pPr>
        <w:widowControl w:val="0"/>
        <w:autoSpaceDE w:val="0"/>
        <w:autoSpaceDN w:val="0"/>
        <w:adjustRightInd w:val="0"/>
        <w:spacing w:after="0" w:line="240" w:lineRule="auto"/>
        <w:jc w:val="center"/>
        <w:rPr>
          <w:rFonts w:ascii="Calibri" w:hAnsi="Calibri" w:cs="Calibri"/>
        </w:rPr>
        <w:sectPr w:rsidR="0055103F">
          <w:pgSz w:w="16838" w:h="11905" w:orient="landscape"/>
          <w:pgMar w:top="1701" w:right="1134" w:bottom="850" w:left="1134" w:header="720" w:footer="720" w:gutter="0"/>
          <w:cols w:space="720"/>
          <w:noEndnote/>
        </w:sectPr>
      </w:pP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pStyle w:val="ConsPlusNonformat"/>
        <w:rPr>
          <w:sz w:val="16"/>
          <w:szCs w:val="16"/>
        </w:rPr>
      </w:pPr>
      <w:r>
        <w:rPr>
          <w:sz w:val="16"/>
          <w:szCs w:val="16"/>
        </w:rPr>
        <w:t xml:space="preserve">                    ┌────────────────────────────────────────────────────────┐</w:t>
      </w:r>
    </w:p>
    <w:p w:rsidR="0055103F" w:rsidRDefault="0055103F">
      <w:pPr>
        <w:pStyle w:val="ConsPlusNonformat"/>
        <w:rPr>
          <w:sz w:val="16"/>
          <w:szCs w:val="16"/>
        </w:rPr>
      </w:pPr>
      <w:r>
        <w:rPr>
          <w:sz w:val="16"/>
          <w:szCs w:val="16"/>
        </w:rPr>
        <w:t>┌───────────────────┤   1. Приобретение земельного участка (300-530 дней)    │</w:t>
      </w:r>
    </w:p>
    <w:p w:rsidR="0055103F" w:rsidRDefault="0055103F">
      <w:pPr>
        <w:pStyle w:val="ConsPlusNonformat"/>
        <w:rPr>
          <w:sz w:val="16"/>
          <w:szCs w:val="16"/>
        </w:rPr>
      </w:pPr>
      <w:r>
        <w:rPr>
          <w:sz w:val="16"/>
          <w:szCs w:val="16"/>
        </w:rPr>
        <w:t>│                   └──────┬──────────────────────────────────────────┬──────┘</w:t>
      </w:r>
    </w:p>
    <w:p w:rsidR="0055103F" w:rsidRDefault="0055103F">
      <w:pPr>
        <w:pStyle w:val="ConsPlusNonformat"/>
        <w:rPr>
          <w:sz w:val="16"/>
          <w:szCs w:val="16"/>
        </w:rPr>
      </w:pPr>
      <w:r>
        <w:rPr>
          <w:sz w:val="16"/>
          <w:szCs w:val="16"/>
        </w:rPr>
        <w:t>│                          \/                                         \/</w:t>
      </w:r>
    </w:p>
    <w:p w:rsidR="0055103F" w:rsidRDefault="0055103F">
      <w:pPr>
        <w:pStyle w:val="ConsPlusNonformat"/>
        <w:rPr>
          <w:sz w:val="16"/>
          <w:szCs w:val="16"/>
        </w:rPr>
      </w:pPr>
      <w:r>
        <w:rPr>
          <w:sz w:val="16"/>
          <w:szCs w:val="16"/>
        </w:rPr>
        <w:t>│               ┌─────────────────────┐                    ┌─────────────────────┐</w:t>
      </w:r>
    </w:p>
    <w:p w:rsidR="0055103F" w:rsidRDefault="0055103F">
      <w:pPr>
        <w:pStyle w:val="ConsPlusNonformat"/>
        <w:rPr>
          <w:sz w:val="16"/>
          <w:szCs w:val="16"/>
        </w:rPr>
      </w:pPr>
      <w:r>
        <w:rPr>
          <w:sz w:val="16"/>
          <w:szCs w:val="16"/>
        </w:rPr>
        <w:t>│               │    Через аукцион    │                    │  С предварительным  │</w:t>
      </w:r>
    </w:p>
    <w:p w:rsidR="0055103F" w:rsidRDefault="0055103F">
      <w:pPr>
        <w:pStyle w:val="ConsPlusNonformat"/>
        <w:rPr>
          <w:sz w:val="16"/>
          <w:szCs w:val="16"/>
        </w:rPr>
      </w:pPr>
      <w:r>
        <w:rPr>
          <w:sz w:val="16"/>
          <w:szCs w:val="16"/>
        </w:rPr>
        <w:t>│               │      (90 дней)      │                    │ согласованием места │</w:t>
      </w:r>
    </w:p>
    <w:p w:rsidR="0055103F" w:rsidRDefault="0055103F">
      <w:pPr>
        <w:pStyle w:val="ConsPlusNonformat"/>
        <w:rPr>
          <w:sz w:val="16"/>
          <w:szCs w:val="16"/>
        </w:rPr>
      </w:pPr>
      <w:r>
        <w:rPr>
          <w:sz w:val="16"/>
          <w:szCs w:val="16"/>
        </w:rPr>
        <w:t>│               │                     │                    │ размещения объекта  │</w:t>
      </w:r>
    </w:p>
    <w:p w:rsidR="0055103F" w:rsidRDefault="0055103F">
      <w:pPr>
        <w:pStyle w:val="ConsPlusNonformat"/>
        <w:rPr>
          <w:sz w:val="16"/>
          <w:szCs w:val="16"/>
        </w:rPr>
      </w:pPr>
      <w:r>
        <w:rPr>
          <w:sz w:val="16"/>
          <w:szCs w:val="16"/>
        </w:rPr>
        <w:t>│               │                     │                    │     (320 дней)      │</w:t>
      </w:r>
    </w:p>
    <w:p w:rsidR="0055103F" w:rsidRDefault="0055103F">
      <w:pPr>
        <w:pStyle w:val="ConsPlusNonformat"/>
        <w:rPr>
          <w:sz w:val="16"/>
          <w:szCs w:val="16"/>
        </w:rPr>
      </w:pPr>
      <w:r>
        <w:rPr>
          <w:sz w:val="16"/>
          <w:szCs w:val="16"/>
        </w:rPr>
        <w:t>│               └──────────┬──────────┘                    └──────────┬──────────┘</w:t>
      </w:r>
    </w:p>
    <w:p w:rsidR="0055103F" w:rsidRDefault="0055103F">
      <w:pPr>
        <w:pStyle w:val="ConsPlusNonformat"/>
        <w:rPr>
          <w:sz w:val="16"/>
          <w:szCs w:val="16"/>
        </w:rPr>
      </w:pPr>
      <w:r>
        <w:rPr>
          <w:sz w:val="16"/>
          <w:szCs w:val="16"/>
        </w:rPr>
        <w:t>│                          └─────────────────────┬────────────────────┘</w:t>
      </w:r>
    </w:p>
    <w:p w:rsidR="0055103F" w:rsidRDefault="0055103F">
      <w:pPr>
        <w:pStyle w:val="ConsPlusNonformat"/>
        <w:rPr>
          <w:sz w:val="16"/>
          <w:szCs w:val="16"/>
        </w:rPr>
      </w:pPr>
      <w:r>
        <w:rPr>
          <w:sz w:val="16"/>
          <w:szCs w:val="16"/>
        </w:rPr>
        <w:t>│                                                \/</w:t>
      </w:r>
    </w:p>
    <w:p w:rsidR="0055103F" w:rsidRDefault="0055103F">
      <w:pPr>
        <w:pStyle w:val="ConsPlusNonformat"/>
        <w:rPr>
          <w:sz w:val="16"/>
          <w:szCs w:val="16"/>
        </w:rPr>
      </w:pPr>
      <w:r>
        <w:rPr>
          <w:sz w:val="16"/>
          <w:szCs w:val="16"/>
        </w:rPr>
        <w:t>│                         ┌───────────────────────────────────────────┐</w:t>
      </w:r>
    </w:p>
    <w:p w:rsidR="0055103F" w:rsidRDefault="0055103F">
      <w:pPr>
        <w:pStyle w:val="ConsPlusNonformat"/>
        <w:rPr>
          <w:sz w:val="16"/>
          <w:szCs w:val="16"/>
        </w:rPr>
      </w:pPr>
      <w:r>
        <w:rPr>
          <w:sz w:val="16"/>
          <w:szCs w:val="16"/>
        </w:rPr>
        <w:t>│                         │Перевод из категории в категорию (120 дней)│</w:t>
      </w:r>
    </w:p>
    <w:p w:rsidR="0055103F" w:rsidRDefault="0055103F">
      <w:pPr>
        <w:pStyle w:val="ConsPlusNonformat"/>
        <w:rPr>
          <w:sz w:val="16"/>
          <w:szCs w:val="16"/>
        </w:rPr>
      </w:pPr>
      <w:r>
        <w:rPr>
          <w:sz w:val="16"/>
          <w:szCs w:val="16"/>
        </w:rPr>
        <w:t>│                         └──────────────────────┬────────────────────┘</w:t>
      </w:r>
    </w:p>
    <w:p w:rsidR="0055103F" w:rsidRDefault="0055103F">
      <w:pPr>
        <w:pStyle w:val="ConsPlusNonformat"/>
        <w:rPr>
          <w:sz w:val="16"/>
          <w:szCs w:val="16"/>
        </w:rPr>
      </w:pPr>
      <w:r>
        <w:rPr>
          <w:sz w:val="16"/>
          <w:szCs w:val="16"/>
        </w:rPr>
        <w:t>│                                                \/</w:t>
      </w:r>
    </w:p>
    <w:p w:rsidR="0055103F" w:rsidRDefault="0055103F">
      <w:pPr>
        <w:pStyle w:val="ConsPlusNonformat"/>
        <w:rPr>
          <w:sz w:val="16"/>
          <w:szCs w:val="16"/>
        </w:rPr>
      </w:pPr>
      <w:r>
        <w:rPr>
          <w:sz w:val="16"/>
          <w:szCs w:val="16"/>
        </w:rPr>
        <w:t>│                         ┌───────────────────────────────────────────┐</w:t>
      </w:r>
    </w:p>
    <w:p w:rsidR="0055103F" w:rsidRDefault="0055103F">
      <w:pPr>
        <w:pStyle w:val="ConsPlusNonformat"/>
        <w:rPr>
          <w:sz w:val="16"/>
          <w:szCs w:val="16"/>
        </w:rPr>
      </w:pPr>
      <w:r>
        <w:rPr>
          <w:sz w:val="16"/>
          <w:szCs w:val="16"/>
        </w:rPr>
        <w:t>│                         │      Внесение изменений в карту зон       │</w:t>
      </w:r>
    </w:p>
    <w:p w:rsidR="0055103F" w:rsidRDefault="0055103F">
      <w:pPr>
        <w:pStyle w:val="ConsPlusNonformat"/>
        <w:rPr>
          <w:sz w:val="16"/>
          <w:szCs w:val="16"/>
        </w:rPr>
      </w:pPr>
      <w:r>
        <w:rPr>
          <w:sz w:val="16"/>
          <w:szCs w:val="16"/>
        </w:rPr>
        <w:t>│                         │      градостроительных регламентов        │</w:t>
      </w:r>
    </w:p>
    <w:p w:rsidR="0055103F" w:rsidRDefault="0055103F">
      <w:pPr>
        <w:pStyle w:val="ConsPlusNonformat"/>
        <w:rPr>
          <w:sz w:val="16"/>
          <w:szCs w:val="16"/>
        </w:rPr>
      </w:pPr>
      <w:r>
        <w:rPr>
          <w:sz w:val="16"/>
          <w:szCs w:val="16"/>
        </w:rPr>
        <w:t>│                         │                 (90 дней)                 │</w:t>
      </w:r>
    </w:p>
    <w:p w:rsidR="0055103F" w:rsidRDefault="0055103F">
      <w:pPr>
        <w:pStyle w:val="ConsPlusNonformat"/>
        <w:rPr>
          <w:sz w:val="16"/>
          <w:szCs w:val="16"/>
        </w:rPr>
      </w:pPr>
      <w:r>
        <w:rPr>
          <w:sz w:val="16"/>
          <w:szCs w:val="16"/>
        </w:rPr>
        <w:t>│                         └───────────────────────────────────────────┘</w:t>
      </w:r>
    </w:p>
    <w:p w:rsidR="0055103F" w:rsidRDefault="0055103F">
      <w:pPr>
        <w:pStyle w:val="ConsPlusNonformat"/>
        <w:rPr>
          <w:sz w:val="16"/>
          <w:szCs w:val="16"/>
        </w:rPr>
      </w:pPr>
      <w:r>
        <w:rPr>
          <w:sz w:val="16"/>
          <w:szCs w:val="16"/>
        </w:rPr>
        <w:t>│</w:t>
      </w:r>
    </w:p>
    <w:p w:rsidR="0055103F" w:rsidRDefault="0055103F">
      <w:pPr>
        <w:pStyle w:val="ConsPlusNonformat"/>
        <w:rPr>
          <w:sz w:val="16"/>
          <w:szCs w:val="16"/>
        </w:rPr>
      </w:pPr>
      <w:r>
        <w:rPr>
          <w:sz w:val="16"/>
          <w:szCs w:val="16"/>
        </w:rPr>
        <w:t>│                   ┌────────────────────────────────────────────────────────┐</w:t>
      </w:r>
    </w:p>
    <w:p w:rsidR="0055103F" w:rsidRDefault="0055103F">
      <w:pPr>
        <w:pStyle w:val="ConsPlusNonformat"/>
        <w:rPr>
          <w:sz w:val="16"/>
          <w:szCs w:val="16"/>
        </w:rPr>
      </w:pPr>
      <w:r>
        <w:rPr>
          <w:sz w:val="16"/>
          <w:szCs w:val="16"/>
        </w:rPr>
        <w:t>├──────────────────&gt;│  2. Предпроектные работы и получение исходных данных   │</w:t>
      </w:r>
    </w:p>
    <w:p w:rsidR="0055103F" w:rsidRDefault="0055103F">
      <w:pPr>
        <w:pStyle w:val="ConsPlusNonformat"/>
        <w:rPr>
          <w:sz w:val="16"/>
          <w:szCs w:val="16"/>
        </w:rPr>
      </w:pPr>
      <w:r>
        <w:rPr>
          <w:sz w:val="16"/>
          <w:szCs w:val="16"/>
        </w:rPr>
        <w:t>│        ┌──────────┤                       (385 дней)                       │</w:t>
      </w:r>
    </w:p>
    <w:p w:rsidR="0055103F" w:rsidRDefault="0055103F">
      <w:pPr>
        <w:pStyle w:val="ConsPlusNonformat"/>
        <w:rPr>
          <w:sz w:val="16"/>
          <w:szCs w:val="16"/>
        </w:rPr>
      </w:pPr>
      <w:r>
        <w:rPr>
          <w:sz w:val="16"/>
          <w:szCs w:val="16"/>
        </w:rPr>
        <w:t>│        │          └────────────────────────────────────────────────────────┘</w:t>
      </w:r>
    </w:p>
    <w:p w:rsidR="0055103F" w:rsidRDefault="0055103F">
      <w:pPr>
        <w:pStyle w:val="ConsPlusNonformat"/>
        <w:rPr>
          <w:sz w:val="16"/>
          <w:szCs w:val="16"/>
        </w:rPr>
      </w:pPr>
      <w:r>
        <w:rPr>
          <w:sz w:val="16"/>
          <w:szCs w:val="16"/>
        </w:rPr>
        <w:t>│        \/</w:t>
      </w:r>
    </w:p>
    <w:p w:rsidR="0055103F" w:rsidRDefault="0055103F">
      <w:pPr>
        <w:pStyle w:val="ConsPlusNonformat"/>
        <w:rPr>
          <w:sz w:val="16"/>
          <w:szCs w:val="16"/>
        </w:rPr>
      </w:pPr>
      <w:r>
        <w:rPr>
          <w:sz w:val="16"/>
          <w:szCs w:val="16"/>
        </w:rPr>
        <w:t>│  ┌───────────┐   ┌──────────┐   ┌──────────┐   ┌────────────┐   ┌───────────┐   ┌──────────┐</w:t>
      </w:r>
    </w:p>
    <w:p w:rsidR="0055103F" w:rsidRDefault="0055103F">
      <w:pPr>
        <w:pStyle w:val="ConsPlusNonformat"/>
        <w:rPr>
          <w:sz w:val="16"/>
          <w:szCs w:val="16"/>
        </w:rPr>
      </w:pPr>
      <w:r>
        <w:rPr>
          <w:sz w:val="16"/>
          <w:szCs w:val="16"/>
        </w:rPr>
        <w:t>│  │ Получение │   │Выполнение│   │Разработка│   │Согласование│   │Получение  │   │Согласова-│</w:t>
      </w:r>
    </w:p>
    <w:p w:rsidR="0055103F" w:rsidRDefault="0055103F">
      <w:pPr>
        <w:pStyle w:val="ConsPlusNonformat"/>
        <w:rPr>
          <w:sz w:val="16"/>
          <w:szCs w:val="16"/>
        </w:rPr>
      </w:pPr>
      <w:r>
        <w:rPr>
          <w:sz w:val="16"/>
          <w:szCs w:val="16"/>
        </w:rPr>
        <w:t>│  │технических│   │топосъемки│   │и согласо-│   │  вырубки   │   │градострои-│   │ние схем  │</w:t>
      </w:r>
    </w:p>
    <w:p w:rsidR="0055103F" w:rsidRDefault="0055103F">
      <w:pPr>
        <w:pStyle w:val="ConsPlusNonformat"/>
        <w:rPr>
          <w:sz w:val="16"/>
          <w:szCs w:val="16"/>
        </w:rPr>
      </w:pPr>
      <w:r>
        <w:rPr>
          <w:sz w:val="16"/>
          <w:szCs w:val="16"/>
        </w:rPr>
        <w:t>│  │  условий  ├──&gt;│и геологи-├──&gt;│вание     ├──&gt;│  деревьев  ├──&gt;│тельного   ├──&gt;│инженерных│</w:t>
      </w:r>
    </w:p>
    <w:p w:rsidR="0055103F" w:rsidRDefault="0055103F">
      <w:pPr>
        <w:pStyle w:val="ConsPlusNonformat"/>
        <w:rPr>
          <w:sz w:val="16"/>
          <w:szCs w:val="16"/>
        </w:rPr>
      </w:pPr>
      <w:r>
        <w:rPr>
          <w:sz w:val="16"/>
          <w:szCs w:val="16"/>
        </w:rPr>
        <w:t>│  │ (50 дней) │   │ческих    │   │эскизного │   │ (60 дней)  │   │плана      │   │сетей     │</w:t>
      </w:r>
    </w:p>
    <w:p w:rsidR="0055103F" w:rsidRDefault="0055103F">
      <w:pPr>
        <w:pStyle w:val="ConsPlusNonformat"/>
        <w:rPr>
          <w:sz w:val="16"/>
          <w:szCs w:val="16"/>
        </w:rPr>
      </w:pPr>
      <w:r>
        <w:rPr>
          <w:sz w:val="16"/>
          <w:szCs w:val="16"/>
        </w:rPr>
        <w:t>│  │           │   │изысканий │   │проекта   │   │            │   │(15 дней)  │   │(50 дней) │</w:t>
      </w:r>
    </w:p>
    <w:p w:rsidR="0055103F" w:rsidRDefault="0055103F">
      <w:pPr>
        <w:pStyle w:val="ConsPlusNonformat"/>
        <w:rPr>
          <w:sz w:val="16"/>
          <w:szCs w:val="16"/>
        </w:rPr>
      </w:pPr>
      <w:r>
        <w:rPr>
          <w:sz w:val="16"/>
          <w:szCs w:val="16"/>
        </w:rPr>
        <w:t>│  │           │   │(60 дней) │   │(150 дней)│   │            │   │           │   │          │</w:t>
      </w:r>
    </w:p>
    <w:p w:rsidR="0055103F" w:rsidRDefault="0055103F">
      <w:pPr>
        <w:pStyle w:val="ConsPlusNonformat"/>
        <w:rPr>
          <w:sz w:val="16"/>
          <w:szCs w:val="16"/>
        </w:rPr>
      </w:pPr>
      <w:r>
        <w:rPr>
          <w:sz w:val="16"/>
          <w:szCs w:val="16"/>
        </w:rPr>
        <w:t>│  └───────────┘   └──────────┘   └──────────┘   └────────────┘   └───────────┘   └──────────┘</w:t>
      </w:r>
    </w:p>
    <w:p w:rsidR="0055103F" w:rsidRDefault="0055103F">
      <w:pPr>
        <w:pStyle w:val="ConsPlusNonformat"/>
        <w:rPr>
          <w:sz w:val="16"/>
          <w:szCs w:val="16"/>
        </w:rPr>
      </w:pPr>
      <w:r>
        <w:rPr>
          <w:sz w:val="16"/>
          <w:szCs w:val="16"/>
        </w:rPr>
        <w:t>│</w:t>
      </w:r>
    </w:p>
    <w:p w:rsidR="0055103F" w:rsidRDefault="0055103F">
      <w:pPr>
        <w:pStyle w:val="ConsPlusNonformat"/>
        <w:rPr>
          <w:sz w:val="16"/>
          <w:szCs w:val="16"/>
        </w:rPr>
      </w:pPr>
      <w:r>
        <w:rPr>
          <w:sz w:val="16"/>
          <w:szCs w:val="16"/>
        </w:rPr>
        <w:t>│                   ┌────────────────────────────────────────────────────────┐</w:t>
      </w:r>
    </w:p>
    <w:p w:rsidR="0055103F" w:rsidRDefault="0055103F">
      <w:pPr>
        <w:pStyle w:val="ConsPlusNonformat"/>
        <w:rPr>
          <w:sz w:val="16"/>
          <w:szCs w:val="16"/>
        </w:rPr>
      </w:pPr>
      <w:r>
        <w:rPr>
          <w:sz w:val="16"/>
          <w:szCs w:val="16"/>
        </w:rPr>
        <w:t>├──────────────────&gt;│     3. Проектные работы и получение разрешительных     │</w:t>
      </w:r>
    </w:p>
    <w:p w:rsidR="0055103F" w:rsidRDefault="0055103F">
      <w:pPr>
        <w:pStyle w:val="ConsPlusNonformat"/>
        <w:rPr>
          <w:sz w:val="16"/>
          <w:szCs w:val="16"/>
        </w:rPr>
      </w:pPr>
      <w:r>
        <w:rPr>
          <w:sz w:val="16"/>
          <w:szCs w:val="16"/>
        </w:rPr>
        <w:t>│        ┌──────────┤                 документов (240 дней)                  │</w:t>
      </w:r>
    </w:p>
    <w:p w:rsidR="0055103F" w:rsidRDefault="0055103F">
      <w:pPr>
        <w:pStyle w:val="ConsPlusNonformat"/>
        <w:rPr>
          <w:sz w:val="16"/>
          <w:szCs w:val="16"/>
        </w:rPr>
      </w:pPr>
      <w:r>
        <w:rPr>
          <w:sz w:val="16"/>
          <w:szCs w:val="16"/>
        </w:rPr>
        <w:t>│        │          └────────────────────────────────────────────────────────┘</w:t>
      </w:r>
    </w:p>
    <w:p w:rsidR="0055103F" w:rsidRDefault="0055103F">
      <w:pPr>
        <w:pStyle w:val="ConsPlusNonformat"/>
        <w:rPr>
          <w:sz w:val="16"/>
          <w:szCs w:val="16"/>
        </w:rPr>
      </w:pPr>
      <w:r>
        <w:rPr>
          <w:sz w:val="16"/>
          <w:szCs w:val="16"/>
        </w:rPr>
        <w:t>│        \/</w:t>
      </w:r>
    </w:p>
    <w:p w:rsidR="0055103F" w:rsidRDefault="0055103F">
      <w:pPr>
        <w:pStyle w:val="ConsPlusNonformat"/>
        <w:rPr>
          <w:sz w:val="16"/>
          <w:szCs w:val="16"/>
        </w:rPr>
      </w:pPr>
      <w:r>
        <w:rPr>
          <w:sz w:val="16"/>
          <w:szCs w:val="16"/>
        </w:rPr>
        <w:t>│  ┌────────────┐   ┌──────────────┐   ┌─────────────┐   ┌──────────┐</w:t>
      </w:r>
    </w:p>
    <w:p w:rsidR="0055103F" w:rsidRDefault="0055103F">
      <w:pPr>
        <w:pStyle w:val="ConsPlusNonformat"/>
        <w:rPr>
          <w:sz w:val="16"/>
          <w:szCs w:val="16"/>
        </w:rPr>
      </w:pPr>
      <w:r>
        <w:rPr>
          <w:sz w:val="16"/>
          <w:szCs w:val="16"/>
        </w:rPr>
        <w:t>│  │ Разработка │   │ Согласование │   │Госэкспертиза│   │Получение │</w:t>
      </w:r>
    </w:p>
    <w:p w:rsidR="0055103F" w:rsidRDefault="0055103F">
      <w:pPr>
        <w:pStyle w:val="ConsPlusNonformat"/>
        <w:rPr>
          <w:sz w:val="16"/>
          <w:szCs w:val="16"/>
        </w:rPr>
      </w:pPr>
      <w:r>
        <w:rPr>
          <w:sz w:val="16"/>
          <w:szCs w:val="16"/>
        </w:rPr>
        <w:t>│  │ проектной  │   │эксплуатирующ.│   │и утверждение│   │разрешения│</w:t>
      </w:r>
    </w:p>
    <w:p w:rsidR="0055103F" w:rsidRDefault="0055103F">
      <w:pPr>
        <w:pStyle w:val="ConsPlusNonformat"/>
        <w:rPr>
          <w:sz w:val="16"/>
          <w:szCs w:val="16"/>
        </w:rPr>
      </w:pPr>
      <w:r>
        <w:rPr>
          <w:sz w:val="16"/>
          <w:szCs w:val="16"/>
        </w:rPr>
        <w:t>│  │документации├──&gt;│организациями ├──&gt;│документации ├──&gt;│на строи- │</w:t>
      </w:r>
    </w:p>
    <w:p w:rsidR="0055103F" w:rsidRDefault="0055103F">
      <w:pPr>
        <w:pStyle w:val="ConsPlusNonformat"/>
        <w:rPr>
          <w:sz w:val="16"/>
          <w:szCs w:val="16"/>
        </w:rPr>
      </w:pPr>
      <w:r>
        <w:rPr>
          <w:sz w:val="16"/>
          <w:szCs w:val="16"/>
        </w:rPr>
        <w:t>│  │ (120 дней) │   │  (50 дней)   │   │  (60 дней)  │   │тельство  │</w:t>
      </w:r>
    </w:p>
    <w:p w:rsidR="0055103F" w:rsidRDefault="0055103F">
      <w:pPr>
        <w:pStyle w:val="ConsPlusNonformat"/>
        <w:rPr>
          <w:sz w:val="16"/>
          <w:szCs w:val="16"/>
        </w:rPr>
      </w:pPr>
      <w:r>
        <w:rPr>
          <w:sz w:val="16"/>
          <w:szCs w:val="16"/>
        </w:rPr>
        <w:t>│  │            │   │              │   │             │   │(10 дней) │</w:t>
      </w:r>
    </w:p>
    <w:p w:rsidR="0055103F" w:rsidRDefault="0055103F">
      <w:pPr>
        <w:pStyle w:val="ConsPlusNonformat"/>
        <w:rPr>
          <w:sz w:val="16"/>
          <w:szCs w:val="16"/>
        </w:rPr>
      </w:pPr>
      <w:r>
        <w:rPr>
          <w:sz w:val="16"/>
          <w:szCs w:val="16"/>
        </w:rPr>
        <w:t>│  └────────────┘   └──────────────┘   └─────────────┘   └──────────┘</w:t>
      </w:r>
    </w:p>
    <w:p w:rsidR="0055103F" w:rsidRDefault="0055103F">
      <w:pPr>
        <w:pStyle w:val="ConsPlusNonformat"/>
        <w:rPr>
          <w:sz w:val="16"/>
          <w:szCs w:val="16"/>
        </w:rPr>
      </w:pPr>
      <w:r>
        <w:rPr>
          <w:sz w:val="16"/>
          <w:szCs w:val="16"/>
        </w:rPr>
        <w:t>│</w:t>
      </w:r>
    </w:p>
    <w:p w:rsidR="0055103F" w:rsidRDefault="0055103F">
      <w:pPr>
        <w:pStyle w:val="ConsPlusNonformat"/>
        <w:rPr>
          <w:sz w:val="16"/>
          <w:szCs w:val="16"/>
        </w:rPr>
      </w:pPr>
      <w:r>
        <w:rPr>
          <w:sz w:val="16"/>
          <w:szCs w:val="16"/>
        </w:rPr>
        <w:t>│                   ┌────────────────────────────────────────────────────────┐</w:t>
      </w:r>
    </w:p>
    <w:p w:rsidR="0055103F" w:rsidRDefault="0055103F">
      <w:pPr>
        <w:pStyle w:val="ConsPlusNonformat"/>
        <w:rPr>
          <w:sz w:val="16"/>
          <w:szCs w:val="16"/>
        </w:rPr>
      </w:pPr>
      <w:r>
        <w:rPr>
          <w:sz w:val="16"/>
          <w:szCs w:val="16"/>
        </w:rPr>
        <w:t>├──────────────────&gt;│    4. Строительство объекта (примерно 450-500 дней)    │</w:t>
      </w:r>
    </w:p>
    <w:p w:rsidR="0055103F" w:rsidRDefault="0055103F">
      <w:pPr>
        <w:pStyle w:val="ConsPlusNonformat"/>
        <w:rPr>
          <w:sz w:val="16"/>
          <w:szCs w:val="16"/>
        </w:rPr>
      </w:pPr>
      <w:r>
        <w:rPr>
          <w:sz w:val="16"/>
          <w:szCs w:val="16"/>
        </w:rPr>
        <w:t>│                   └────────────────────────────────────────────────────────┘</w:t>
      </w:r>
    </w:p>
    <w:p w:rsidR="0055103F" w:rsidRDefault="0055103F">
      <w:pPr>
        <w:pStyle w:val="ConsPlusNonformat"/>
        <w:rPr>
          <w:sz w:val="16"/>
          <w:szCs w:val="16"/>
        </w:rPr>
      </w:pPr>
      <w:r>
        <w:rPr>
          <w:sz w:val="16"/>
          <w:szCs w:val="16"/>
        </w:rPr>
        <w:t>│</w:t>
      </w:r>
    </w:p>
    <w:p w:rsidR="0055103F" w:rsidRDefault="0055103F">
      <w:pPr>
        <w:pStyle w:val="ConsPlusNonformat"/>
        <w:rPr>
          <w:sz w:val="16"/>
          <w:szCs w:val="16"/>
        </w:rPr>
      </w:pPr>
      <w:r>
        <w:rPr>
          <w:sz w:val="16"/>
          <w:szCs w:val="16"/>
        </w:rPr>
        <w:t>│                   ┌────────────────────────────────────────────────────────┐</w:t>
      </w:r>
    </w:p>
    <w:p w:rsidR="0055103F" w:rsidRDefault="0055103F">
      <w:pPr>
        <w:pStyle w:val="ConsPlusNonformat"/>
        <w:rPr>
          <w:sz w:val="16"/>
          <w:szCs w:val="16"/>
        </w:rPr>
      </w:pPr>
      <w:r>
        <w:rPr>
          <w:sz w:val="16"/>
          <w:szCs w:val="16"/>
        </w:rPr>
        <w:t>└──────────────────&gt;│       5. Ввод объекта в эксплуатацию (155 дней)        │</w:t>
      </w:r>
    </w:p>
    <w:p w:rsidR="0055103F" w:rsidRDefault="0055103F">
      <w:pPr>
        <w:pStyle w:val="ConsPlusNonformat"/>
        <w:rPr>
          <w:sz w:val="16"/>
          <w:szCs w:val="16"/>
        </w:rPr>
      </w:pPr>
      <w:r>
        <w:rPr>
          <w:sz w:val="16"/>
          <w:szCs w:val="16"/>
        </w:rPr>
        <w:t xml:space="preserve">         ┌──────────┤                                                        │</w:t>
      </w:r>
    </w:p>
    <w:p w:rsidR="0055103F" w:rsidRDefault="0055103F">
      <w:pPr>
        <w:pStyle w:val="ConsPlusNonformat"/>
        <w:rPr>
          <w:sz w:val="16"/>
          <w:szCs w:val="16"/>
        </w:rPr>
      </w:pPr>
      <w:r>
        <w:rPr>
          <w:sz w:val="16"/>
          <w:szCs w:val="16"/>
        </w:rPr>
        <w:t xml:space="preserve">         │          └────────────────────────────────────────────────────────┘</w:t>
      </w:r>
    </w:p>
    <w:p w:rsidR="0055103F" w:rsidRDefault="0055103F">
      <w:pPr>
        <w:pStyle w:val="ConsPlusNonformat"/>
        <w:rPr>
          <w:sz w:val="16"/>
          <w:szCs w:val="16"/>
        </w:rPr>
      </w:pPr>
      <w:r>
        <w:rPr>
          <w:sz w:val="16"/>
          <w:szCs w:val="16"/>
        </w:rPr>
        <w:t xml:space="preserve">         \/</w:t>
      </w:r>
    </w:p>
    <w:p w:rsidR="0055103F" w:rsidRDefault="0055103F">
      <w:pPr>
        <w:pStyle w:val="ConsPlusNonformat"/>
        <w:rPr>
          <w:sz w:val="16"/>
          <w:szCs w:val="16"/>
        </w:rPr>
      </w:pPr>
      <w:r>
        <w:rPr>
          <w:sz w:val="16"/>
          <w:szCs w:val="16"/>
        </w:rPr>
        <w:t xml:space="preserve">   ┌────────────┐   ┌─────────┐   ┌───────────┐   ┌───────────┐   ┌──────────┐   ┌───────────┐</w:t>
      </w:r>
    </w:p>
    <w:p w:rsidR="0055103F" w:rsidRDefault="0055103F">
      <w:pPr>
        <w:pStyle w:val="ConsPlusNonformat"/>
        <w:rPr>
          <w:sz w:val="16"/>
          <w:szCs w:val="16"/>
        </w:rPr>
      </w:pPr>
      <w:r>
        <w:rPr>
          <w:sz w:val="16"/>
          <w:szCs w:val="16"/>
        </w:rPr>
        <w:t xml:space="preserve">   │ Подготовка │   │Получение│   │ Получение │   │Получение  │   │Получение │   │Регистрация│</w:t>
      </w:r>
    </w:p>
    <w:p w:rsidR="0055103F" w:rsidRDefault="0055103F">
      <w:pPr>
        <w:pStyle w:val="ConsPlusNonformat"/>
        <w:rPr>
          <w:sz w:val="16"/>
          <w:szCs w:val="16"/>
        </w:rPr>
      </w:pPr>
      <w:r>
        <w:rPr>
          <w:sz w:val="16"/>
          <w:szCs w:val="16"/>
        </w:rPr>
        <w:t xml:space="preserve">   │технического│   │теплотех-│   │ справок о │   │заключения │   │в УГР     │   │  объекта  │</w:t>
      </w:r>
    </w:p>
    <w:p w:rsidR="0055103F" w:rsidRDefault="0055103F">
      <w:pPr>
        <w:pStyle w:val="ConsPlusNonformat"/>
        <w:rPr>
          <w:sz w:val="16"/>
          <w:szCs w:val="16"/>
        </w:rPr>
      </w:pPr>
      <w:r>
        <w:rPr>
          <w:sz w:val="16"/>
          <w:szCs w:val="16"/>
        </w:rPr>
        <w:t xml:space="preserve">   │  паспорта  │   │нического│   │выполнении │   │ГСН о соот-│   │разрешения│   │  в ФРС,   │</w:t>
      </w:r>
    </w:p>
    <w:p w:rsidR="0055103F" w:rsidRDefault="0055103F">
      <w:pPr>
        <w:pStyle w:val="ConsPlusNonformat"/>
        <w:rPr>
          <w:sz w:val="16"/>
          <w:szCs w:val="16"/>
        </w:rPr>
      </w:pPr>
      <w:r>
        <w:rPr>
          <w:sz w:val="16"/>
          <w:szCs w:val="16"/>
        </w:rPr>
        <w:t xml:space="preserve">   │  объекта   ├──&gt;│паспорта ├──&gt;│техусловий ├──&gt;│ветствии   ├──&gt;│на ввод   ├──&gt;│ создание  │</w:t>
      </w:r>
    </w:p>
    <w:p w:rsidR="0055103F" w:rsidRDefault="0055103F">
      <w:pPr>
        <w:pStyle w:val="ConsPlusNonformat"/>
        <w:rPr>
          <w:sz w:val="16"/>
          <w:szCs w:val="16"/>
        </w:rPr>
      </w:pPr>
      <w:r>
        <w:rPr>
          <w:sz w:val="16"/>
          <w:szCs w:val="16"/>
        </w:rPr>
        <w:t xml:space="preserve">   │ (30 дней)  │   │объекта  │   │ (10 дней) │   │объекта    │   │объекта   │   │ ТСЖ (УК), │</w:t>
      </w:r>
    </w:p>
    <w:p w:rsidR="0055103F" w:rsidRDefault="0055103F">
      <w:pPr>
        <w:pStyle w:val="ConsPlusNonformat"/>
        <w:rPr>
          <w:sz w:val="16"/>
          <w:szCs w:val="16"/>
        </w:rPr>
      </w:pPr>
      <w:r>
        <w:rPr>
          <w:sz w:val="16"/>
          <w:szCs w:val="16"/>
        </w:rPr>
        <w:t xml:space="preserve">   │            │   │(20 дней)│   │           │   │(15 дней)  │   │в эксплуа-│   │ передача  │</w:t>
      </w:r>
    </w:p>
    <w:p w:rsidR="0055103F" w:rsidRDefault="0055103F">
      <w:pPr>
        <w:pStyle w:val="ConsPlusNonformat"/>
        <w:rPr>
          <w:sz w:val="16"/>
          <w:szCs w:val="16"/>
        </w:rPr>
      </w:pPr>
      <w:r>
        <w:rPr>
          <w:sz w:val="16"/>
          <w:szCs w:val="16"/>
        </w:rPr>
        <w:t xml:space="preserve">   │            │   │         │   │           │   │           │   │тацию     │   │ имущества │</w:t>
      </w:r>
    </w:p>
    <w:p w:rsidR="0055103F" w:rsidRDefault="0055103F">
      <w:pPr>
        <w:pStyle w:val="ConsPlusNonformat"/>
        <w:rPr>
          <w:sz w:val="16"/>
          <w:szCs w:val="16"/>
        </w:rPr>
      </w:pPr>
      <w:r>
        <w:rPr>
          <w:sz w:val="16"/>
          <w:szCs w:val="16"/>
        </w:rPr>
        <w:t xml:space="preserve">   │            │   │         │   │           │   │           │   │(10 дней) │   │ (70 дней) │</w:t>
      </w:r>
    </w:p>
    <w:p w:rsidR="0055103F" w:rsidRDefault="0055103F">
      <w:pPr>
        <w:pStyle w:val="ConsPlusNonformat"/>
        <w:rPr>
          <w:sz w:val="16"/>
          <w:szCs w:val="16"/>
        </w:rPr>
      </w:pPr>
      <w:r>
        <w:rPr>
          <w:sz w:val="16"/>
          <w:szCs w:val="16"/>
        </w:rPr>
        <w:t xml:space="preserve">   └────────────┘   └─────────┘   └───────────┘   └───────────┘   └──────────┘   └───────────┘</w:t>
      </w: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продолжительность строительства жилого дома с учетом одновременной реализации возможных мероприятий и быстрого получения согласований составляет 1535-1815 дней.</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right"/>
        <w:outlineLvl w:val="1"/>
        <w:rPr>
          <w:rFonts w:ascii="Calibri" w:hAnsi="Calibri" w:cs="Calibri"/>
        </w:rPr>
      </w:pPr>
      <w:bookmarkStart w:id="83" w:name="Par3178"/>
      <w:bookmarkEnd w:id="83"/>
      <w:r>
        <w:rPr>
          <w:rFonts w:ascii="Calibri" w:hAnsi="Calibri" w:cs="Calibri"/>
        </w:rPr>
        <w:t>Приложение 5</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84" w:name="Par3181"/>
      <w:bookmarkEnd w:id="84"/>
      <w:r>
        <w:rPr>
          <w:rFonts w:ascii="Calibri" w:hAnsi="Calibri" w:cs="Calibri"/>
        </w:rPr>
        <w:t>ПРЕДЛАГАЕМАЯ СХЕМА</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СТРОИТЕЛЬСТВА ОБЪЕКТА НА ПРИМЕРЕ 10-ЭТАЖНОГО</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КИРПИЧНОГО КОММЕРЧЕСКОГО ДОМА</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9"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от 28.11.2012 N 371)</w:t>
      </w: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pStyle w:val="ConsPlusNonformat"/>
        <w:rPr>
          <w:sz w:val="16"/>
          <w:szCs w:val="16"/>
        </w:rPr>
      </w:pPr>
      <w:r>
        <w:rPr>
          <w:sz w:val="16"/>
          <w:szCs w:val="16"/>
        </w:rPr>
        <w:t xml:space="preserve">              ┌───────────────────────────────────────────────────────────────┐</w:t>
      </w:r>
    </w:p>
    <w:p w:rsidR="0055103F" w:rsidRDefault="0055103F">
      <w:pPr>
        <w:pStyle w:val="ConsPlusNonformat"/>
        <w:rPr>
          <w:sz w:val="16"/>
          <w:szCs w:val="16"/>
        </w:rPr>
      </w:pPr>
      <w:r>
        <w:rPr>
          <w:sz w:val="16"/>
          <w:szCs w:val="16"/>
        </w:rPr>
        <w:t xml:space="preserve">              │         1. Приобретение земельного участка (70 дней)          │</w:t>
      </w:r>
    </w:p>
    <w:p w:rsidR="0055103F" w:rsidRDefault="0055103F">
      <w:pPr>
        <w:pStyle w:val="ConsPlusNonformat"/>
        <w:rPr>
          <w:sz w:val="16"/>
          <w:szCs w:val="16"/>
        </w:rPr>
      </w:pPr>
      <w:r>
        <w:rPr>
          <w:sz w:val="16"/>
          <w:szCs w:val="16"/>
        </w:rPr>
        <w:t xml:space="preserve">              │       (Предоставление через аукцион земельного участка        │</w:t>
      </w:r>
    </w:p>
    <w:p w:rsidR="0055103F" w:rsidRDefault="0055103F">
      <w:pPr>
        <w:pStyle w:val="ConsPlusNonformat"/>
        <w:rPr>
          <w:sz w:val="16"/>
          <w:szCs w:val="16"/>
        </w:rPr>
      </w:pPr>
      <w:r>
        <w:rPr>
          <w:sz w:val="16"/>
          <w:szCs w:val="16"/>
        </w:rPr>
        <w:t>┌─────────────┤           с сформированными границами, проведенным            │</w:t>
      </w:r>
    </w:p>
    <w:p w:rsidR="0055103F" w:rsidRDefault="0055103F">
      <w:pPr>
        <w:pStyle w:val="ConsPlusNonformat"/>
        <w:rPr>
          <w:sz w:val="16"/>
          <w:szCs w:val="16"/>
        </w:rPr>
      </w:pPr>
      <w:r>
        <w:rPr>
          <w:sz w:val="16"/>
          <w:szCs w:val="16"/>
        </w:rPr>
        <w:t>│             │         кадастровым учетом, определенным неизменяемым         │</w:t>
      </w:r>
    </w:p>
    <w:p w:rsidR="0055103F" w:rsidRDefault="0055103F">
      <w:pPr>
        <w:pStyle w:val="ConsPlusNonformat"/>
        <w:rPr>
          <w:sz w:val="16"/>
          <w:szCs w:val="16"/>
        </w:rPr>
      </w:pPr>
      <w:r>
        <w:rPr>
          <w:sz w:val="16"/>
          <w:szCs w:val="16"/>
        </w:rPr>
        <w:t>│             │     разрешенным использованием, с техническими условиями      │</w:t>
      </w:r>
    </w:p>
    <w:p w:rsidR="0055103F" w:rsidRDefault="0055103F">
      <w:pPr>
        <w:pStyle w:val="ConsPlusNonformat"/>
        <w:rPr>
          <w:sz w:val="16"/>
          <w:szCs w:val="16"/>
        </w:rPr>
      </w:pPr>
      <w:r>
        <w:rPr>
          <w:sz w:val="16"/>
          <w:szCs w:val="16"/>
        </w:rPr>
        <w:t>│             │            подключения к инженерным коммуникациям)            │</w:t>
      </w:r>
    </w:p>
    <w:p w:rsidR="0055103F" w:rsidRDefault="0055103F">
      <w:pPr>
        <w:pStyle w:val="ConsPlusNonformat"/>
        <w:rPr>
          <w:sz w:val="16"/>
          <w:szCs w:val="16"/>
        </w:rPr>
      </w:pPr>
      <w:r>
        <w:rPr>
          <w:sz w:val="16"/>
          <w:szCs w:val="16"/>
        </w:rPr>
        <w:t>│             └───────────────────────────────────────────────────────────────┘</w:t>
      </w:r>
    </w:p>
    <w:p w:rsidR="0055103F" w:rsidRDefault="0055103F">
      <w:pPr>
        <w:pStyle w:val="ConsPlusNonformat"/>
        <w:rPr>
          <w:sz w:val="16"/>
          <w:szCs w:val="16"/>
        </w:rPr>
      </w:pPr>
      <w:r>
        <w:rPr>
          <w:sz w:val="16"/>
          <w:szCs w:val="16"/>
        </w:rPr>
        <w:t>│</w:t>
      </w:r>
    </w:p>
    <w:p w:rsidR="0055103F" w:rsidRDefault="0055103F">
      <w:pPr>
        <w:pStyle w:val="ConsPlusNonformat"/>
        <w:rPr>
          <w:sz w:val="16"/>
          <w:szCs w:val="16"/>
        </w:rPr>
      </w:pPr>
      <w:r>
        <w:rPr>
          <w:sz w:val="16"/>
          <w:szCs w:val="16"/>
        </w:rPr>
        <w:t>│                    ┌──────────────────────────────────────────────────┐</w:t>
      </w:r>
    </w:p>
    <w:p w:rsidR="0055103F" w:rsidRDefault="0055103F">
      <w:pPr>
        <w:pStyle w:val="ConsPlusNonformat"/>
        <w:rPr>
          <w:sz w:val="16"/>
          <w:szCs w:val="16"/>
        </w:rPr>
      </w:pPr>
      <w:r>
        <w:rPr>
          <w:sz w:val="16"/>
          <w:szCs w:val="16"/>
        </w:rPr>
        <w:t>├───────────────────&gt;│       2. Предпроектные работы (70-90 дней)       │</w:t>
      </w:r>
    </w:p>
    <w:p w:rsidR="0055103F" w:rsidRDefault="0055103F">
      <w:pPr>
        <w:pStyle w:val="ConsPlusNonformat"/>
        <w:rPr>
          <w:sz w:val="16"/>
          <w:szCs w:val="16"/>
        </w:rPr>
      </w:pPr>
      <w:r>
        <w:rPr>
          <w:sz w:val="16"/>
          <w:szCs w:val="16"/>
        </w:rPr>
        <w:t>│                 ┌──┤                                                  │</w:t>
      </w:r>
    </w:p>
    <w:p w:rsidR="0055103F" w:rsidRDefault="0055103F">
      <w:pPr>
        <w:pStyle w:val="ConsPlusNonformat"/>
        <w:rPr>
          <w:sz w:val="16"/>
          <w:szCs w:val="16"/>
        </w:rPr>
      </w:pPr>
      <w:r>
        <w:rPr>
          <w:sz w:val="16"/>
          <w:szCs w:val="16"/>
        </w:rPr>
        <w:t>│                 │  └──────────────────────────────────────────────────┘</w:t>
      </w:r>
    </w:p>
    <w:p w:rsidR="0055103F" w:rsidRDefault="0055103F">
      <w:pPr>
        <w:pStyle w:val="ConsPlusNonformat"/>
        <w:rPr>
          <w:sz w:val="16"/>
          <w:szCs w:val="16"/>
        </w:rPr>
      </w:pPr>
      <w:r>
        <w:rPr>
          <w:sz w:val="16"/>
          <w:szCs w:val="16"/>
        </w:rPr>
        <w:t>│                 \/</w:t>
      </w:r>
    </w:p>
    <w:p w:rsidR="0055103F" w:rsidRDefault="0055103F">
      <w:pPr>
        <w:pStyle w:val="ConsPlusNonformat"/>
        <w:rPr>
          <w:sz w:val="16"/>
          <w:szCs w:val="16"/>
        </w:rPr>
      </w:pPr>
      <w:r>
        <w:rPr>
          <w:sz w:val="16"/>
          <w:szCs w:val="16"/>
        </w:rPr>
        <w:t>│      ┌──────────────────────┐    ┌────────────────────────┐    ┌───────────────────┐</w:t>
      </w:r>
    </w:p>
    <w:p w:rsidR="0055103F" w:rsidRDefault="0055103F">
      <w:pPr>
        <w:pStyle w:val="ConsPlusNonformat"/>
        <w:rPr>
          <w:sz w:val="16"/>
          <w:szCs w:val="16"/>
        </w:rPr>
      </w:pPr>
      <w:r>
        <w:rPr>
          <w:sz w:val="16"/>
          <w:szCs w:val="16"/>
        </w:rPr>
        <w:t>│      │Выполнение топосъемки │    │      Разработка и      │    │     Получение     │</w:t>
      </w:r>
    </w:p>
    <w:p w:rsidR="0055103F" w:rsidRDefault="0055103F">
      <w:pPr>
        <w:pStyle w:val="ConsPlusNonformat"/>
        <w:rPr>
          <w:sz w:val="16"/>
          <w:szCs w:val="16"/>
        </w:rPr>
      </w:pPr>
      <w:r>
        <w:rPr>
          <w:sz w:val="16"/>
          <w:szCs w:val="16"/>
        </w:rPr>
        <w:t>│      │   и геологических    ├───&gt;│ согласование эскизного ├───&gt;│градостроительного │</w:t>
      </w:r>
    </w:p>
    <w:p w:rsidR="0055103F" w:rsidRDefault="0055103F">
      <w:pPr>
        <w:pStyle w:val="ConsPlusNonformat"/>
        <w:rPr>
          <w:sz w:val="16"/>
          <w:szCs w:val="16"/>
        </w:rPr>
      </w:pPr>
      <w:r>
        <w:rPr>
          <w:sz w:val="16"/>
          <w:szCs w:val="16"/>
        </w:rPr>
        <w:t>│      │изысканий (30-35 дней)│    │        проекта         │    │плана (10-15 дней) │</w:t>
      </w:r>
    </w:p>
    <w:p w:rsidR="0055103F" w:rsidRDefault="0055103F">
      <w:pPr>
        <w:pStyle w:val="ConsPlusNonformat"/>
        <w:rPr>
          <w:sz w:val="16"/>
          <w:szCs w:val="16"/>
        </w:rPr>
      </w:pPr>
      <w:r>
        <w:rPr>
          <w:sz w:val="16"/>
          <w:szCs w:val="16"/>
        </w:rPr>
        <w:t>│      │                      │    │      (30-40 дней)      │    │                   │</w:t>
      </w:r>
    </w:p>
    <w:p w:rsidR="0055103F" w:rsidRDefault="0055103F">
      <w:pPr>
        <w:pStyle w:val="ConsPlusNonformat"/>
        <w:rPr>
          <w:sz w:val="16"/>
          <w:szCs w:val="16"/>
        </w:rPr>
      </w:pPr>
      <w:r>
        <w:rPr>
          <w:sz w:val="16"/>
          <w:szCs w:val="16"/>
        </w:rPr>
        <w:t>│      └──────────────────────┘    └────────────────────────┘    └───────────────────┘</w:t>
      </w:r>
    </w:p>
    <w:p w:rsidR="0055103F" w:rsidRDefault="0055103F">
      <w:pPr>
        <w:pStyle w:val="ConsPlusNonformat"/>
        <w:rPr>
          <w:sz w:val="16"/>
          <w:szCs w:val="16"/>
        </w:rPr>
      </w:pPr>
      <w:r>
        <w:rPr>
          <w:sz w:val="16"/>
          <w:szCs w:val="16"/>
        </w:rPr>
        <w:t>│</w:t>
      </w:r>
    </w:p>
    <w:p w:rsidR="0055103F" w:rsidRDefault="0055103F">
      <w:pPr>
        <w:pStyle w:val="ConsPlusNonformat"/>
        <w:rPr>
          <w:sz w:val="16"/>
          <w:szCs w:val="16"/>
        </w:rPr>
      </w:pPr>
      <w:r>
        <w:rPr>
          <w:sz w:val="16"/>
          <w:szCs w:val="16"/>
        </w:rPr>
        <w:t>│                    ┌──────────────────────────────────────────────────┐</w:t>
      </w:r>
    </w:p>
    <w:p w:rsidR="0055103F" w:rsidRDefault="0055103F">
      <w:pPr>
        <w:pStyle w:val="ConsPlusNonformat"/>
        <w:rPr>
          <w:sz w:val="16"/>
          <w:szCs w:val="16"/>
        </w:rPr>
      </w:pPr>
      <w:r>
        <w:rPr>
          <w:sz w:val="16"/>
          <w:szCs w:val="16"/>
        </w:rPr>
        <w:t>├───────────────────&gt;│  3. Проектные работы и получение разрешительных  │</w:t>
      </w:r>
    </w:p>
    <w:p w:rsidR="0055103F" w:rsidRDefault="0055103F">
      <w:pPr>
        <w:pStyle w:val="ConsPlusNonformat"/>
        <w:rPr>
          <w:sz w:val="16"/>
          <w:szCs w:val="16"/>
        </w:rPr>
      </w:pPr>
      <w:r>
        <w:rPr>
          <w:sz w:val="16"/>
          <w:szCs w:val="16"/>
        </w:rPr>
        <w:t>│                 ┌──┤              документов (155 дней)               │</w:t>
      </w:r>
    </w:p>
    <w:p w:rsidR="0055103F" w:rsidRDefault="0055103F">
      <w:pPr>
        <w:pStyle w:val="ConsPlusNonformat"/>
        <w:rPr>
          <w:sz w:val="16"/>
          <w:szCs w:val="16"/>
        </w:rPr>
      </w:pPr>
      <w:r>
        <w:rPr>
          <w:sz w:val="16"/>
          <w:szCs w:val="16"/>
        </w:rPr>
        <w:t>│                 │  └──────────────────────────────────────────────────┘</w:t>
      </w:r>
    </w:p>
    <w:p w:rsidR="0055103F" w:rsidRDefault="0055103F">
      <w:pPr>
        <w:pStyle w:val="ConsPlusNonformat"/>
        <w:rPr>
          <w:sz w:val="16"/>
          <w:szCs w:val="16"/>
        </w:rPr>
      </w:pPr>
      <w:r>
        <w:rPr>
          <w:sz w:val="16"/>
          <w:szCs w:val="16"/>
        </w:rPr>
        <w:t>│                 \/</w:t>
      </w:r>
    </w:p>
    <w:p w:rsidR="0055103F" w:rsidRDefault="0055103F">
      <w:pPr>
        <w:pStyle w:val="ConsPlusNonformat"/>
        <w:rPr>
          <w:sz w:val="16"/>
          <w:szCs w:val="16"/>
        </w:rPr>
      </w:pPr>
      <w:r>
        <w:rPr>
          <w:sz w:val="16"/>
          <w:szCs w:val="16"/>
        </w:rPr>
        <w:t>│      ┌──────────────────────┐    ┌────────────────────────┐    ┌────────────────────┐</w:t>
      </w:r>
    </w:p>
    <w:p w:rsidR="0055103F" w:rsidRDefault="0055103F">
      <w:pPr>
        <w:pStyle w:val="ConsPlusNonformat"/>
        <w:rPr>
          <w:sz w:val="16"/>
          <w:szCs w:val="16"/>
        </w:rPr>
      </w:pPr>
      <w:r>
        <w:rPr>
          <w:sz w:val="16"/>
          <w:szCs w:val="16"/>
        </w:rPr>
        <w:t>│      │ Разработка проектной │    │     Госэкспертиза      │    │Получение разрешения│</w:t>
      </w:r>
    </w:p>
    <w:p w:rsidR="0055103F" w:rsidRDefault="0055103F">
      <w:pPr>
        <w:pStyle w:val="ConsPlusNonformat"/>
        <w:rPr>
          <w:sz w:val="16"/>
          <w:szCs w:val="16"/>
        </w:rPr>
      </w:pPr>
      <w:r>
        <w:rPr>
          <w:sz w:val="16"/>
          <w:szCs w:val="16"/>
        </w:rPr>
        <w:t>│      │     документации     ├───&gt;│     и утверждение      ├───&gt;│  на строительство  │</w:t>
      </w:r>
    </w:p>
    <w:p w:rsidR="0055103F" w:rsidRDefault="0055103F">
      <w:pPr>
        <w:pStyle w:val="ConsPlusNonformat"/>
        <w:rPr>
          <w:sz w:val="16"/>
          <w:szCs w:val="16"/>
        </w:rPr>
      </w:pPr>
      <w:r>
        <w:rPr>
          <w:sz w:val="16"/>
          <w:szCs w:val="16"/>
        </w:rPr>
        <w:t>│      │      (120 дней)      │    │ документации (25 дней) │    │     (10 дней)      │</w:t>
      </w:r>
    </w:p>
    <w:p w:rsidR="0055103F" w:rsidRDefault="0055103F">
      <w:pPr>
        <w:pStyle w:val="ConsPlusNonformat"/>
        <w:rPr>
          <w:sz w:val="16"/>
          <w:szCs w:val="16"/>
        </w:rPr>
      </w:pPr>
      <w:r>
        <w:rPr>
          <w:sz w:val="16"/>
          <w:szCs w:val="16"/>
        </w:rPr>
        <w:t>│      └──────────────────────┘    └────────────────────────┘    └────────────────────┘</w:t>
      </w:r>
    </w:p>
    <w:p w:rsidR="0055103F" w:rsidRDefault="0055103F">
      <w:pPr>
        <w:pStyle w:val="ConsPlusNonformat"/>
        <w:rPr>
          <w:sz w:val="16"/>
          <w:szCs w:val="16"/>
        </w:rPr>
      </w:pPr>
      <w:r>
        <w:rPr>
          <w:sz w:val="16"/>
          <w:szCs w:val="16"/>
        </w:rPr>
        <w:t>│</w:t>
      </w:r>
    </w:p>
    <w:p w:rsidR="0055103F" w:rsidRDefault="0055103F">
      <w:pPr>
        <w:pStyle w:val="ConsPlusNonformat"/>
        <w:rPr>
          <w:sz w:val="16"/>
          <w:szCs w:val="16"/>
        </w:rPr>
      </w:pPr>
      <w:r>
        <w:rPr>
          <w:sz w:val="16"/>
          <w:szCs w:val="16"/>
        </w:rPr>
        <w:t>│                    ┌──────────────────────────────────────────────────┐</w:t>
      </w:r>
    </w:p>
    <w:p w:rsidR="0055103F" w:rsidRDefault="0055103F">
      <w:pPr>
        <w:pStyle w:val="ConsPlusNonformat"/>
        <w:rPr>
          <w:sz w:val="16"/>
          <w:szCs w:val="16"/>
        </w:rPr>
      </w:pPr>
      <w:r>
        <w:rPr>
          <w:sz w:val="16"/>
          <w:szCs w:val="16"/>
        </w:rPr>
        <w:t>├───────────────────&gt;│     4. Строительство объекта (450-500 дней)      │</w:t>
      </w:r>
    </w:p>
    <w:p w:rsidR="0055103F" w:rsidRDefault="0055103F">
      <w:pPr>
        <w:pStyle w:val="ConsPlusNonformat"/>
        <w:rPr>
          <w:sz w:val="16"/>
          <w:szCs w:val="16"/>
        </w:rPr>
      </w:pPr>
      <w:r>
        <w:rPr>
          <w:sz w:val="16"/>
          <w:szCs w:val="16"/>
        </w:rPr>
        <w:t>│                    └──────────────────────────────────────────────────┘</w:t>
      </w:r>
    </w:p>
    <w:p w:rsidR="0055103F" w:rsidRDefault="0055103F">
      <w:pPr>
        <w:pStyle w:val="ConsPlusNonformat"/>
        <w:rPr>
          <w:sz w:val="16"/>
          <w:szCs w:val="16"/>
        </w:rPr>
      </w:pPr>
      <w:r>
        <w:rPr>
          <w:sz w:val="16"/>
          <w:szCs w:val="16"/>
        </w:rPr>
        <w:t>│</w:t>
      </w:r>
    </w:p>
    <w:p w:rsidR="0055103F" w:rsidRDefault="0055103F">
      <w:pPr>
        <w:pStyle w:val="ConsPlusNonformat"/>
        <w:rPr>
          <w:sz w:val="16"/>
          <w:szCs w:val="16"/>
        </w:rPr>
      </w:pPr>
      <w:r>
        <w:rPr>
          <w:sz w:val="16"/>
          <w:szCs w:val="16"/>
        </w:rPr>
        <w:t>│                    ┌──────────────────────────────────────────────────┐</w:t>
      </w:r>
    </w:p>
    <w:p w:rsidR="0055103F" w:rsidRDefault="0055103F">
      <w:pPr>
        <w:pStyle w:val="ConsPlusNonformat"/>
        <w:rPr>
          <w:sz w:val="16"/>
          <w:szCs w:val="16"/>
        </w:rPr>
      </w:pPr>
      <w:r>
        <w:rPr>
          <w:sz w:val="16"/>
          <w:szCs w:val="16"/>
        </w:rPr>
        <w:t>└───────────────────&gt;│    5. Ввод объекта в эксплуатацию (135 дней)     │</w:t>
      </w:r>
    </w:p>
    <w:p w:rsidR="0055103F" w:rsidRDefault="0055103F">
      <w:pPr>
        <w:pStyle w:val="ConsPlusNonformat"/>
        <w:rPr>
          <w:sz w:val="16"/>
          <w:szCs w:val="16"/>
        </w:rPr>
      </w:pPr>
      <w:r>
        <w:rPr>
          <w:sz w:val="16"/>
          <w:szCs w:val="16"/>
        </w:rPr>
        <w:t xml:space="preserve">        ┌────────────┤                                                  │</w:t>
      </w:r>
    </w:p>
    <w:p w:rsidR="0055103F" w:rsidRDefault="0055103F">
      <w:pPr>
        <w:pStyle w:val="ConsPlusNonformat"/>
        <w:rPr>
          <w:sz w:val="16"/>
          <w:szCs w:val="16"/>
        </w:rPr>
      </w:pPr>
      <w:r>
        <w:rPr>
          <w:sz w:val="16"/>
          <w:szCs w:val="16"/>
        </w:rPr>
        <w:t xml:space="preserve">        │            └──────────────────────────────────────────────────┘</w:t>
      </w:r>
    </w:p>
    <w:p w:rsidR="0055103F" w:rsidRDefault="0055103F">
      <w:pPr>
        <w:pStyle w:val="ConsPlusNonformat"/>
        <w:rPr>
          <w:sz w:val="16"/>
          <w:szCs w:val="16"/>
        </w:rPr>
      </w:pPr>
      <w:r>
        <w:rPr>
          <w:sz w:val="16"/>
          <w:szCs w:val="16"/>
        </w:rPr>
        <w:t xml:space="preserve">        │</w:t>
      </w:r>
    </w:p>
    <w:p w:rsidR="0055103F" w:rsidRDefault="0055103F">
      <w:pPr>
        <w:pStyle w:val="ConsPlusNonformat"/>
        <w:rPr>
          <w:sz w:val="16"/>
          <w:szCs w:val="16"/>
        </w:rPr>
      </w:pPr>
      <w:r>
        <w:rPr>
          <w:sz w:val="16"/>
          <w:szCs w:val="16"/>
        </w:rPr>
        <w:t xml:space="preserve">        │                              ┌──────────────┐</w:t>
      </w:r>
    </w:p>
    <w:p w:rsidR="0055103F" w:rsidRDefault="0055103F">
      <w:pPr>
        <w:pStyle w:val="ConsPlusNonformat"/>
        <w:rPr>
          <w:sz w:val="16"/>
          <w:szCs w:val="16"/>
        </w:rPr>
      </w:pPr>
      <w:r>
        <w:rPr>
          <w:sz w:val="16"/>
          <w:szCs w:val="16"/>
        </w:rPr>
        <w:t xml:space="preserve">        \/                             │  Получение   │</w:t>
      </w:r>
    </w:p>
    <w:p w:rsidR="0055103F" w:rsidRDefault="0055103F">
      <w:pPr>
        <w:pStyle w:val="ConsPlusNonformat"/>
        <w:rPr>
          <w:sz w:val="16"/>
          <w:szCs w:val="16"/>
        </w:rPr>
      </w:pPr>
      <w:r>
        <w:rPr>
          <w:sz w:val="16"/>
          <w:szCs w:val="16"/>
        </w:rPr>
        <w:t>┌────────────┐   ┌─────────────────┐   │ заключения о │   ┌──────────┐   ┌─────────────┐</w:t>
      </w:r>
    </w:p>
    <w:p w:rsidR="0055103F" w:rsidRDefault="0055103F">
      <w:pPr>
        <w:pStyle w:val="ConsPlusNonformat"/>
        <w:rPr>
          <w:sz w:val="16"/>
          <w:szCs w:val="16"/>
        </w:rPr>
      </w:pPr>
      <w:r>
        <w:rPr>
          <w:sz w:val="16"/>
          <w:szCs w:val="16"/>
        </w:rPr>
        <w:t>│ Подготовка │   │    Получение    │   │ соответствии │   │Получение │   │ Регистрация │</w:t>
      </w:r>
    </w:p>
    <w:p w:rsidR="0055103F" w:rsidRDefault="0055103F">
      <w:pPr>
        <w:pStyle w:val="ConsPlusNonformat"/>
        <w:rPr>
          <w:sz w:val="16"/>
          <w:szCs w:val="16"/>
        </w:rPr>
      </w:pPr>
      <w:r>
        <w:rPr>
          <w:sz w:val="16"/>
          <w:szCs w:val="16"/>
        </w:rPr>
        <w:t>│технического│   │теплотехнического│   │ построенного │   │разрешения│   │  объекта в  │</w:t>
      </w:r>
    </w:p>
    <w:p w:rsidR="0055103F" w:rsidRDefault="0055103F">
      <w:pPr>
        <w:pStyle w:val="ConsPlusNonformat"/>
        <w:rPr>
          <w:sz w:val="16"/>
          <w:szCs w:val="16"/>
        </w:rPr>
      </w:pPr>
      <w:r>
        <w:rPr>
          <w:sz w:val="16"/>
          <w:szCs w:val="16"/>
        </w:rPr>
        <w:t>│  паспорта  │   │паспорта объекта │   │   объекта    │   │на ввод в │   │ФРС, создание│</w:t>
      </w:r>
    </w:p>
    <w:p w:rsidR="0055103F" w:rsidRDefault="0055103F">
      <w:pPr>
        <w:pStyle w:val="ConsPlusNonformat"/>
        <w:rPr>
          <w:sz w:val="16"/>
          <w:szCs w:val="16"/>
        </w:rPr>
      </w:pPr>
      <w:r>
        <w:rPr>
          <w:sz w:val="16"/>
          <w:szCs w:val="16"/>
        </w:rPr>
        <w:t>│  объекта   ├──&gt;│    (20 дней)    ├──&gt;│ техническим  ├──&gt;│одно окно ├──&gt;│  ТСЖ (УК),  │</w:t>
      </w:r>
    </w:p>
    <w:p w:rsidR="0055103F" w:rsidRDefault="0055103F">
      <w:pPr>
        <w:pStyle w:val="ConsPlusNonformat"/>
        <w:rPr>
          <w:sz w:val="16"/>
          <w:szCs w:val="16"/>
        </w:rPr>
      </w:pPr>
      <w:r>
        <w:rPr>
          <w:sz w:val="16"/>
          <w:szCs w:val="16"/>
        </w:rPr>
        <w:t>│ (30 дней)  │   │                 │   │   нормам и   │   │(10 дней) │   │  передача   │</w:t>
      </w:r>
    </w:p>
    <w:p w:rsidR="0055103F" w:rsidRDefault="0055103F">
      <w:pPr>
        <w:pStyle w:val="ConsPlusNonformat"/>
        <w:rPr>
          <w:sz w:val="16"/>
          <w:szCs w:val="16"/>
        </w:rPr>
      </w:pPr>
      <w:r>
        <w:rPr>
          <w:sz w:val="16"/>
          <w:szCs w:val="16"/>
        </w:rPr>
        <w:t>│            │   │                 │   │  проектной   │   │          │   │  имущества  │</w:t>
      </w:r>
    </w:p>
    <w:p w:rsidR="0055103F" w:rsidRDefault="0055103F">
      <w:pPr>
        <w:pStyle w:val="ConsPlusNonformat"/>
        <w:rPr>
          <w:sz w:val="16"/>
          <w:szCs w:val="16"/>
        </w:rPr>
      </w:pPr>
      <w:r>
        <w:rPr>
          <w:sz w:val="16"/>
          <w:szCs w:val="16"/>
        </w:rPr>
        <w:t>│            │   │                 │   │ документации │   │          │   │  (60 дней)  │</w:t>
      </w:r>
    </w:p>
    <w:p w:rsidR="0055103F" w:rsidRDefault="0055103F">
      <w:pPr>
        <w:pStyle w:val="ConsPlusNonformat"/>
        <w:rPr>
          <w:sz w:val="16"/>
          <w:szCs w:val="16"/>
        </w:rPr>
      </w:pPr>
      <w:r>
        <w:rPr>
          <w:sz w:val="16"/>
          <w:szCs w:val="16"/>
        </w:rPr>
        <w:t>└────────────┘   └─────────────────┘   │  (15 дней)   │   └──────────┘   └─────────────┘</w:t>
      </w:r>
    </w:p>
    <w:p w:rsidR="0055103F" w:rsidRDefault="0055103F">
      <w:pPr>
        <w:pStyle w:val="ConsPlusNonformat"/>
        <w:rPr>
          <w:sz w:val="16"/>
          <w:szCs w:val="16"/>
        </w:rPr>
      </w:pPr>
      <w:r>
        <w:rPr>
          <w:sz w:val="16"/>
          <w:szCs w:val="16"/>
        </w:rPr>
        <w:t xml:space="preserve">                                       └──────────────┘</w:t>
      </w: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продолжительность строительства жилого дома с учетом одновременной реализации возможных мероприятий и быстрого получения согласований составляет 880-950 дней (2 года 4 месяца).</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right"/>
        <w:outlineLvl w:val="1"/>
        <w:rPr>
          <w:rFonts w:ascii="Calibri" w:hAnsi="Calibri" w:cs="Calibri"/>
        </w:rPr>
      </w:pPr>
      <w:bookmarkStart w:id="85" w:name="Par3248"/>
      <w:bookmarkEnd w:id="85"/>
      <w:r>
        <w:rPr>
          <w:rFonts w:ascii="Calibri" w:hAnsi="Calibri" w:cs="Calibri"/>
        </w:rPr>
        <w:t>Приложение 6</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86" w:name="Par3251"/>
      <w:bookmarkEnd w:id="86"/>
      <w:r>
        <w:rPr>
          <w:rFonts w:ascii="Calibri" w:hAnsi="Calibri" w:cs="Calibri"/>
        </w:rPr>
        <w:t>ИНФОРМАЦИЯ</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 ЗЕМЕЛЬНЫХ УЧАСТКАХ, РАСПОЛОЖЕННЫХ НА ТЕРРИТОРИИ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ОБЕСПЕЧЕННЫХ ИНЖЕНЕРНОЙ ИНФРАСТРУКТУРОЙ</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ПОД ЖИЛИЩНОЕ СТРОИТЕЛЬСТВО</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5"/>
        <w:gridCol w:w="3509"/>
        <w:gridCol w:w="1331"/>
        <w:gridCol w:w="1452"/>
        <w:gridCol w:w="1331"/>
        <w:gridCol w:w="1452"/>
      </w:tblGrid>
      <w:tr w:rsidR="0055103F">
        <w:tblPrEx>
          <w:tblCellMar>
            <w:top w:w="0" w:type="dxa"/>
            <w:bottom w:w="0" w:type="dxa"/>
          </w:tblCellMar>
        </w:tblPrEx>
        <w:trPr>
          <w:trHeight w:val="1600"/>
          <w:tblCellSpacing w:w="5" w:type="nil"/>
        </w:trPr>
        <w:tc>
          <w:tcPr>
            <w:tcW w:w="605"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509"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образования </w:t>
            </w:r>
          </w:p>
        </w:tc>
        <w:tc>
          <w:tcPr>
            <w:tcW w:w="2783" w:type="dxa"/>
            <w:gridSpan w:val="2"/>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Свободные земельные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участки,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обеспеченные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инженерной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инфраструктурой   </w:t>
            </w:r>
          </w:p>
        </w:tc>
        <w:tc>
          <w:tcPr>
            <w:tcW w:w="2783" w:type="dxa"/>
            <w:gridSpan w:val="2"/>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Земельные участки,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обеспеченные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инженерной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инфраструктурой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переданные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строительным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организациям    </w:t>
            </w:r>
          </w:p>
        </w:tc>
      </w:tr>
      <w:tr w:rsidR="0055103F">
        <w:tblPrEx>
          <w:tblCellMar>
            <w:top w:w="0" w:type="dxa"/>
            <w:bottom w:w="0" w:type="dxa"/>
          </w:tblCellMar>
        </w:tblPrEx>
        <w:trPr>
          <w:trHeight w:val="400"/>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509"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кол-во,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га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кол-во,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га    </w:t>
            </w:r>
          </w:p>
        </w:tc>
      </w:tr>
      <w:tr w:rsidR="0055103F">
        <w:tblPrEx>
          <w:tblCellMar>
            <w:top w:w="0" w:type="dxa"/>
            <w:bottom w:w="0" w:type="dxa"/>
          </w:tblCellMar>
        </w:tblPrEx>
        <w:trPr>
          <w:trHeight w:val="400"/>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50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район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20,783  </w:t>
            </w:r>
          </w:p>
        </w:tc>
      </w:tr>
      <w:tr w:rsidR="0055103F">
        <w:tblPrEx>
          <w:tblCellMar>
            <w:top w:w="0" w:type="dxa"/>
            <w:bottom w:w="0" w:type="dxa"/>
          </w:tblCellMar>
        </w:tblPrEx>
        <w:trPr>
          <w:trHeight w:val="400"/>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50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район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r>
      <w:tr w:rsidR="0055103F">
        <w:tblPrEx>
          <w:tblCellMar>
            <w:top w:w="0" w:type="dxa"/>
            <w:bottom w:w="0" w:type="dxa"/>
          </w:tblCellMar>
        </w:tblPrEx>
        <w:trPr>
          <w:trHeight w:val="400"/>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50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район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0,472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2,246   </w:t>
            </w:r>
          </w:p>
        </w:tc>
      </w:tr>
      <w:tr w:rsidR="0055103F">
        <w:tblPrEx>
          <w:tblCellMar>
            <w:top w:w="0" w:type="dxa"/>
            <w:bottom w:w="0" w:type="dxa"/>
          </w:tblCellMar>
        </w:tblPrEx>
        <w:trPr>
          <w:trHeight w:val="400"/>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50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район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62,115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50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Выборгский район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14,172  </w:t>
            </w:r>
          </w:p>
        </w:tc>
      </w:tr>
      <w:tr w:rsidR="0055103F">
        <w:tblPrEx>
          <w:tblCellMar>
            <w:top w:w="0" w:type="dxa"/>
            <w:bottom w:w="0" w:type="dxa"/>
          </w:tblCellMar>
        </w:tblPrEx>
        <w:trPr>
          <w:trHeight w:val="400"/>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50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район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rHeight w:val="400"/>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50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район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59,131  </w:t>
            </w:r>
          </w:p>
        </w:tc>
      </w:tr>
      <w:tr w:rsidR="0055103F">
        <w:tblPrEx>
          <w:tblCellMar>
            <w:top w:w="0" w:type="dxa"/>
            <w:bottom w:w="0" w:type="dxa"/>
          </w:tblCellMar>
        </w:tblPrEx>
        <w:trPr>
          <w:trHeight w:val="400"/>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350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район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rHeight w:val="400"/>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350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район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24,87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rHeight w:val="400"/>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350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район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65,046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36,476  </w:t>
            </w:r>
          </w:p>
        </w:tc>
      </w:tr>
      <w:tr w:rsidR="0055103F">
        <w:tblPrEx>
          <w:tblCellMar>
            <w:top w:w="0" w:type="dxa"/>
            <w:bottom w:w="0" w:type="dxa"/>
          </w:tblCellMar>
        </w:tblPrEx>
        <w:trPr>
          <w:trHeight w:val="400"/>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350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район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197,56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rHeight w:val="400"/>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350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район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w:t>
            </w:r>
          </w:p>
        </w:tc>
      </w:tr>
      <w:tr w:rsidR="0055103F">
        <w:tblPrEx>
          <w:tblCellMar>
            <w:top w:w="0" w:type="dxa"/>
            <w:bottom w:w="0" w:type="dxa"/>
          </w:tblCellMar>
        </w:tblPrEx>
        <w:trPr>
          <w:trHeight w:val="400"/>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350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район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rHeight w:val="400"/>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350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район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4,0743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5,7798  </w:t>
            </w:r>
          </w:p>
        </w:tc>
      </w:tr>
      <w:tr w:rsidR="0055103F">
        <w:tblPrEx>
          <w:tblCellMar>
            <w:top w:w="0" w:type="dxa"/>
            <w:bottom w:w="0" w:type="dxa"/>
          </w:tblCellMar>
        </w:tblPrEx>
        <w:trPr>
          <w:trHeight w:val="400"/>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350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Сланцевский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район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30,5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rHeight w:val="400"/>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350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Сосновоборский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городской округ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r>
      <w:tr w:rsidR="0055103F">
        <w:tblPrEx>
          <w:tblCellMar>
            <w:top w:w="0" w:type="dxa"/>
            <w:bottom w:w="0" w:type="dxa"/>
          </w:tblCellMar>
        </w:tblPrEx>
        <w:trPr>
          <w:trHeight w:val="400"/>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350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район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13,73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350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Тосненский район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36,753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50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182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1189,3203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181,9178 </w:t>
            </w:r>
          </w:p>
        </w:tc>
      </w:tr>
    </w:tbl>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right"/>
        <w:outlineLvl w:val="1"/>
        <w:rPr>
          <w:rFonts w:ascii="Calibri" w:hAnsi="Calibri" w:cs="Calibri"/>
        </w:rPr>
      </w:pPr>
      <w:bookmarkStart w:id="87" w:name="Par3328"/>
      <w:bookmarkEnd w:id="87"/>
      <w:r>
        <w:rPr>
          <w:rFonts w:ascii="Calibri" w:hAnsi="Calibri" w:cs="Calibri"/>
        </w:rPr>
        <w:t>Приложение 7</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88" w:name="Par3331"/>
      <w:bookmarkEnd w:id="88"/>
      <w:r>
        <w:rPr>
          <w:rFonts w:ascii="Calibri" w:hAnsi="Calibri" w:cs="Calibri"/>
        </w:rPr>
        <w:t>ПЕРЕЧЕНЬ</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ПРЕДПРИЯТИЙ ПО ПРОИЗВОДСТВУ СТРОИТЕЛЬНЫХ МАТЕРИАЛОВ,</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РАСПОЛОЖЕННЫХ НА ТЕРРИТОРИИ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0"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от 28.11.2012 N 371)</w:t>
      </w:r>
    </w:p>
    <w:p w:rsidR="0055103F" w:rsidRDefault="0055103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0"/>
        <w:gridCol w:w="2968"/>
        <w:gridCol w:w="3392"/>
        <w:gridCol w:w="2544"/>
      </w:tblGrid>
      <w:tr w:rsidR="0055103F">
        <w:tblPrEx>
          <w:tblCellMar>
            <w:top w:w="0" w:type="dxa"/>
            <w:bottom w:w="0" w:type="dxa"/>
          </w:tblCellMar>
        </w:tblPrEx>
        <w:trPr>
          <w:trHeight w:val="360"/>
          <w:tblCellSpacing w:w="5" w:type="nil"/>
        </w:trPr>
        <w:tc>
          <w:tcPr>
            <w:tcW w:w="53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296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Предприятие        </w:t>
            </w:r>
          </w:p>
        </w:tc>
        <w:tc>
          <w:tcPr>
            <w:tcW w:w="339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Продукция           </w:t>
            </w:r>
          </w:p>
        </w:tc>
        <w:tc>
          <w:tcPr>
            <w:tcW w:w="254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Мощность       </w:t>
            </w:r>
          </w:p>
        </w:tc>
      </w:tr>
      <w:tr w:rsidR="0055103F">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r>
      <w:tr w:rsidR="0055103F">
        <w:tblPrEx>
          <w:tblCellMar>
            <w:top w:w="0" w:type="dxa"/>
            <w:bottom w:w="0" w:type="dxa"/>
          </w:tblCellMar>
        </w:tblPrEx>
        <w:trPr>
          <w:tblCellSpacing w:w="5" w:type="nil"/>
        </w:trPr>
        <w:tc>
          <w:tcPr>
            <w:tcW w:w="9434" w:type="dxa"/>
            <w:gridSpan w:val="4"/>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89" w:name="Par3344"/>
            <w:bookmarkEnd w:id="89"/>
            <w:r>
              <w:rPr>
                <w:rFonts w:ascii="Courier New" w:hAnsi="Courier New" w:cs="Courier New"/>
                <w:sz w:val="18"/>
                <w:szCs w:val="18"/>
              </w:rPr>
              <w:t xml:space="preserve">                         Бокситогорский муниципальный район                         </w:t>
            </w:r>
          </w:p>
        </w:tc>
      </w:tr>
      <w:tr w:rsidR="0055103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"Ленстройдеталь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Ленинградская область"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Железобетонные конструкции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изделия для промышленного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строительства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110 тыс. куб. м       </w:t>
            </w:r>
          </w:p>
        </w:tc>
      </w:tr>
      <w:tr w:rsidR="0055103F">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"Пикалевский цемент"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Цемент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 млн тонн          </w:t>
            </w:r>
          </w:p>
        </w:tc>
      </w:tr>
      <w:tr w:rsidR="0055103F">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"Пенобетон"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Ячеистый бетон (пенобетон)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50 тыс. куб. м        </w:t>
            </w:r>
          </w:p>
        </w:tc>
      </w:tr>
      <w:tr w:rsidR="0055103F">
        <w:tblPrEx>
          <w:tblCellMar>
            <w:top w:w="0" w:type="dxa"/>
            <w:bottom w:w="0" w:type="dxa"/>
          </w:tblCellMar>
        </w:tblPrEx>
        <w:trPr>
          <w:tblCellSpacing w:w="5" w:type="nil"/>
        </w:trPr>
        <w:tc>
          <w:tcPr>
            <w:tcW w:w="9434" w:type="dxa"/>
            <w:gridSpan w:val="4"/>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90" w:name="Par3354"/>
            <w:bookmarkEnd w:id="90"/>
            <w:r>
              <w:rPr>
                <w:rFonts w:ascii="Courier New" w:hAnsi="Courier New" w:cs="Courier New"/>
                <w:sz w:val="18"/>
                <w:szCs w:val="18"/>
              </w:rPr>
              <w:t xml:space="preserve">                          Волосовский муниципальный район                           </w:t>
            </w:r>
          </w:p>
        </w:tc>
      </w:tr>
      <w:tr w:rsidR="0055103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"Щебсервис"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Доломитовый строительный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камень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hyperlink w:anchor="Par3689" w:history="1">
              <w:r>
                <w:rPr>
                  <w:rFonts w:ascii="Courier New" w:hAnsi="Courier New" w:cs="Courier New"/>
                  <w:color w:val="0000FF"/>
                  <w:sz w:val="18"/>
                  <w:szCs w:val="18"/>
                </w:rPr>
                <w:t>&lt;*&gt;</w:t>
              </w:r>
            </w:hyperlink>
          </w:p>
        </w:tc>
      </w:tr>
      <w:tr w:rsidR="0055103F">
        <w:tblPrEx>
          <w:tblCellMar>
            <w:top w:w="0" w:type="dxa"/>
            <w:bottom w:w="0" w:type="dxa"/>
          </w:tblCellMar>
        </w:tblPrEx>
        <w:trPr>
          <w:trHeight w:val="72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"Щебсервис Плюс"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Минеральный порошок (из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отсевов доломитовых),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теплоизоляционный материал из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базальтового волокна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 тыс. куб. м волокна</w:t>
            </w:r>
          </w:p>
        </w:tc>
      </w:tr>
      <w:tr w:rsidR="0055103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"Доломит"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Щебень (известковый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доломитовый), доломит (камень)</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hyperlink w:anchor="Par3689" w:history="1">
              <w:r>
                <w:rPr>
                  <w:rFonts w:ascii="Courier New" w:hAnsi="Courier New" w:cs="Courier New"/>
                  <w:color w:val="0000FF"/>
                  <w:sz w:val="18"/>
                  <w:szCs w:val="18"/>
                </w:rPr>
                <w:t>&lt;*&gt;</w:t>
              </w:r>
            </w:hyperlink>
          </w:p>
        </w:tc>
      </w:tr>
      <w:tr w:rsidR="0055103F">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"Н+Н"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Ячеистый бетон (газобетон)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400 тыс. куб. м       </w:t>
            </w:r>
          </w:p>
        </w:tc>
      </w:tr>
      <w:tr w:rsidR="0055103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"Баумит Строительные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материалы"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Сухие строительные смеси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75 тыс. тонн          </w:t>
            </w:r>
          </w:p>
        </w:tc>
      </w:tr>
      <w:tr w:rsidR="0055103F">
        <w:tblPrEx>
          <w:tblCellMar>
            <w:top w:w="0" w:type="dxa"/>
            <w:bottom w:w="0" w:type="dxa"/>
          </w:tblCellMar>
        </w:tblPrEx>
        <w:trPr>
          <w:tblCellSpacing w:w="5" w:type="nil"/>
        </w:trPr>
        <w:tc>
          <w:tcPr>
            <w:tcW w:w="9434" w:type="dxa"/>
            <w:gridSpan w:val="4"/>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91" w:name="Par3372"/>
            <w:bookmarkEnd w:id="91"/>
            <w:r>
              <w:rPr>
                <w:rFonts w:ascii="Courier New" w:hAnsi="Courier New" w:cs="Courier New"/>
                <w:sz w:val="18"/>
                <w:szCs w:val="18"/>
              </w:rPr>
              <w:t xml:space="preserve">                           Волховский муниципальный район                           </w:t>
            </w:r>
          </w:p>
        </w:tc>
      </w:tr>
      <w:tr w:rsidR="0055103F">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"Метахим"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Портланд-цемент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650 тыс. тонн         </w:t>
            </w:r>
          </w:p>
        </w:tc>
      </w:tr>
      <w:tr w:rsidR="0055103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"ЛенОблДомСтрой"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Деревянные конструкции для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каркасно-панельного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домостроения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тыс. кв. м        </w:t>
            </w:r>
          </w:p>
        </w:tc>
      </w:tr>
      <w:tr w:rsidR="0055103F">
        <w:tblPrEx>
          <w:tblCellMar>
            <w:top w:w="0" w:type="dxa"/>
            <w:bottom w:w="0" w:type="dxa"/>
          </w:tblCellMar>
        </w:tblPrEx>
        <w:trPr>
          <w:tblCellSpacing w:w="5" w:type="nil"/>
        </w:trPr>
        <w:tc>
          <w:tcPr>
            <w:tcW w:w="9434" w:type="dxa"/>
            <w:gridSpan w:val="4"/>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92" w:name="Par3380"/>
            <w:bookmarkEnd w:id="92"/>
            <w:r>
              <w:rPr>
                <w:rFonts w:ascii="Courier New" w:hAnsi="Courier New" w:cs="Courier New"/>
                <w:sz w:val="18"/>
                <w:szCs w:val="18"/>
              </w:rPr>
              <w:t xml:space="preserve">                          Всеволожский муниципальный район                          </w:t>
            </w:r>
          </w:p>
        </w:tc>
      </w:tr>
      <w:tr w:rsidR="0055103F">
        <w:tblPrEx>
          <w:tblCellMar>
            <w:top w:w="0" w:type="dxa"/>
            <w:bottom w:w="0" w:type="dxa"/>
          </w:tblCellMar>
        </w:tblPrEx>
        <w:trPr>
          <w:trHeight w:val="198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211 КЖБИ - филиал ОАО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"ГУОВ"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Железобетонные изделия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конструкции, газобетонные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изделия, сухие смеси, товарный</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бетон. Пластиковые оконные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блоки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Железобетонные изделия</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конструкции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91,5 тыс. куб. 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газобетонные изделия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174 тыс. куб. 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(92 млн шт. усл.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кирпича), сухие смеси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 тыс. тонн,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товарный бетон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30 тыс. куб. 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 тыс. кв. м окон    </w:t>
            </w:r>
          </w:p>
        </w:tc>
      </w:tr>
      <w:tr w:rsidR="0055103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ЗАО "Завод стройматериалов</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"Эталон"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Кирпич керамический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строительный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40 млн шт. усл.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кирпича               </w:t>
            </w:r>
          </w:p>
        </w:tc>
      </w:tr>
      <w:tr w:rsidR="0055103F">
        <w:tblPrEx>
          <w:tblCellMar>
            <w:top w:w="0" w:type="dxa"/>
            <w:bottom w:w="0" w:type="dxa"/>
          </w:tblCellMar>
        </w:tblPrEx>
        <w:trPr>
          <w:trHeight w:val="180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"Полар Инвест"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Железобетонные изделия - плиты</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перекрытия многопустотные,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блоки бетонные стеновые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(вибропрессованные), бетонный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раствор, кровельные материалы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Железобетонные изделия</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(плиты перекрытия)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5,8 тыс. куб. м, блоки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бетонные стеновые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(вибропрессованные)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145 тыс. куб. 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бетонные растворы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 тыс. куб. 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кровельные материалы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1200 тыс. кв. м       </w:t>
            </w:r>
          </w:p>
        </w:tc>
      </w:tr>
      <w:tr w:rsidR="0055103F">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"ЦБИ"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Песчано-гравийные смеси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 млн куб. м          </w:t>
            </w:r>
          </w:p>
        </w:tc>
      </w:tr>
      <w:tr w:rsidR="0055103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"Всеволожское СМП"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Песчано-гравийная смесь, песок</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строительный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hyperlink w:anchor="Par3689" w:history="1">
              <w:r>
                <w:rPr>
                  <w:rFonts w:ascii="Courier New" w:hAnsi="Courier New" w:cs="Courier New"/>
                  <w:color w:val="0000FF"/>
                  <w:sz w:val="18"/>
                  <w:szCs w:val="18"/>
                </w:rPr>
                <w:t>&lt;*&gt;</w:t>
              </w:r>
            </w:hyperlink>
          </w:p>
        </w:tc>
      </w:tr>
      <w:tr w:rsidR="0055103F">
        <w:tblPrEx>
          <w:tblCellMar>
            <w:top w:w="0" w:type="dxa"/>
            <w:bottom w:w="0" w:type="dxa"/>
          </w:tblCellMar>
        </w:tblPrEx>
        <w:trPr>
          <w:tblCellSpacing w:w="5" w:type="nil"/>
        </w:trPr>
        <w:tc>
          <w:tcPr>
            <w:tcW w:w="9434" w:type="dxa"/>
            <w:gridSpan w:val="4"/>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93" w:name="Par3413"/>
            <w:bookmarkEnd w:id="93"/>
            <w:r>
              <w:rPr>
                <w:rFonts w:ascii="Courier New" w:hAnsi="Courier New" w:cs="Courier New"/>
                <w:sz w:val="18"/>
                <w:szCs w:val="18"/>
              </w:rPr>
              <w:lastRenderedPageBreak/>
              <w:t xml:space="preserve">                                  Выборгский район                                  </w:t>
            </w:r>
          </w:p>
        </w:tc>
      </w:tr>
      <w:tr w:rsidR="0055103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16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ОАО "Глебычевский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керамический завод"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Агломератная облицовочная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плитка, керамогранитные плиты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228 тыс. кв. м        </w:t>
            </w:r>
          </w:p>
        </w:tc>
      </w:tr>
      <w:tr w:rsidR="0055103F">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17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ООО "Технониколь - Выборг"</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Кровельные материалы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 млн кв. м          </w:t>
            </w:r>
          </w:p>
        </w:tc>
      </w:tr>
      <w:tr w:rsidR="0055103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"Минерал"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Обработка строительного камня,</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облицовочная плитка из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натурального камня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hyperlink w:anchor="Par3689" w:history="1">
              <w:r>
                <w:rPr>
                  <w:rFonts w:ascii="Courier New" w:hAnsi="Courier New" w:cs="Courier New"/>
                  <w:color w:val="0000FF"/>
                  <w:sz w:val="18"/>
                  <w:szCs w:val="18"/>
                </w:rPr>
                <w:t>&lt;*&gt;</w:t>
              </w:r>
            </w:hyperlink>
          </w:p>
        </w:tc>
      </w:tr>
      <w:tr w:rsidR="0055103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19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"Роквул-Север"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Теплоизоляционные материалы на</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основе базальтового волокна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 млн кв. м          </w:t>
            </w:r>
          </w:p>
        </w:tc>
      </w:tr>
      <w:tr w:rsidR="0055103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"Семиозерское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карьероуправление"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Гранитный щебень,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песчано-гравийные смеси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hyperlink w:anchor="Par3689" w:history="1">
              <w:r>
                <w:rPr>
                  <w:rFonts w:ascii="Courier New" w:hAnsi="Courier New" w:cs="Courier New"/>
                  <w:color w:val="0000FF"/>
                  <w:sz w:val="18"/>
                  <w:szCs w:val="18"/>
                </w:rPr>
                <w:t>&lt;*&gt;</w:t>
              </w:r>
            </w:hyperlink>
          </w:p>
        </w:tc>
      </w:tr>
      <w:tr w:rsidR="0055103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21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"Выборгское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карьероуправление"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Гранитный щебень, камень,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щебеночно-песчаные смеси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hyperlink w:anchor="Par3689" w:history="1">
              <w:r>
                <w:rPr>
                  <w:rFonts w:ascii="Courier New" w:hAnsi="Courier New" w:cs="Courier New"/>
                  <w:color w:val="0000FF"/>
                  <w:sz w:val="18"/>
                  <w:szCs w:val="18"/>
                </w:rPr>
                <w:t>&lt;*&gt;</w:t>
              </w:r>
            </w:hyperlink>
          </w:p>
        </w:tc>
      </w:tr>
      <w:tr w:rsidR="0055103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22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"Гавриловское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карьероуправление"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Гранитный щебень, камень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hyperlink w:anchor="Par3689" w:history="1">
              <w:r>
                <w:rPr>
                  <w:rFonts w:ascii="Courier New" w:hAnsi="Courier New" w:cs="Courier New"/>
                  <w:color w:val="0000FF"/>
                  <w:sz w:val="18"/>
                  <w:szCs w:val="18"/>
                </w:rPr>
                <w:t>&lt;*&gt;</w:t>
              </w:r>
            </w:hyperlink>
          </w:p>
        </w:tc>
      </w:tr>
      <w:tr w:rsidR="0055103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23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"Карьер Гаврилово"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Щебень, камень,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песчано-гравийная смесь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hyperlink w:anchor="Par3689" w:history="1">
              <w:r>
                <w:rPr>
                  <w:rFonts w:ascii="Courier New" w:hAnsi="Courier New" w:cs="Courier New"/>
                  <w:color w:val="0000FF"/>
                  <w:sz w:val="18"/>
                  <w:szCs w:val="18"/>
                </w:rPr>
                <w:t>&lt;*&gt;</w:t>
              </w:r>
            </w:hyperlink>
          </w:p>
        </w:tc>
      </w:tr>
      <w:tr w:rsidR="0055103F">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24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"Гранит - Карелия"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Щебень, отсевы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hyperlink w:anchor="Par3689" w:history="1">
              <w:r>
                <w:rPr>
                  <w:rFonts w:ascii="Courier New" w:hAnsi="Courier New" w:cs="Courier New"/>
                  <w:color w:val="0000FF"/>
                  <w:sz w:val="18"/>
                  <w:szCs w:val="18"/>
                </w:rPr>
                <w:t>&lt;*&gt;</w:t>
              </w:r>
            </w:hyperlink>
          </w:p>
        </w:tc>
      </w:tr>
      <w:tr w:rsidR="0055103F">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25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"Дорпромгранит"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Гранитный щебень, отсевы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hyperlink w:anchor="Par3689" w:history="1">
              <w:r>
                <w:rPr>
                  <w:rFonts w:ascii="Courier New" w:hAnsi="Courier New" w:cs="Courier New"/>
                  <w:color w:val="0000FF"/>
                  <w:sz w:val="18"/>
                  <w:szCs w:val="18"/>
                </w:rPr>
                <w:t>&lt;*&gt;</w:t>
              </w:r>
            </w:hyperlink>
          </w:p>
        </w:tc>
      </w:tr>
      <w:tr w:rsidR="0055103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26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"Каменногорский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комбинат нерудных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материалов"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Гранитный щебень, отсевы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hyperlink w:anchor="Par3689" w:history="1">
              <w:r>
                <w:rPr>
                  <w:rFonts w:ascii="Courier New" w:hAnsi="Courier New" w:cs="Courier New"/>
                  <w:color w:val="0000FF"/>
                  <w:sz w:val="18"/>
                  <w:szCs w:val="18"/>
                </w:rPr>
                <w:t>&lt;*&gt;</w:t>
              </w:r>
            </w:hyperlink>
          </w:p>
        </w:tc>
      </w:tr>
      <w:tr w:rsidR="0055103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"Каменногорское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карьероуправление"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Гранитный щебень, отсевы,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камень для облицовки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hyperlink w:anchor="Par3689" w:history="1">
              <w:r>
                <w:rPr>
                  <w:rFonts w:ascii="Courier New" w:hAnsi="Courier New" w:cs="Courier New"/>
                  <w:color w:val="0000FF"/>
                  <w:sz w:val="18"/>
                  <w:szCs w:val="18"/>
                </w:rPr>
                <w:t>&lt;*&gt;</w:t>
              </w:r>
            </w:hyperlink>
          </w:p>
        </w:tc>
      </w:tr>
      <w:tr w:rsidR="0055103F">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28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"436 КНИ"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Гранитный щебень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hyperlink w:anchor="Par3689" w:history="1">
              <w:r>
                <w:rPr>
                  <w:rFonts w:ascii="Courier New" w:hAnsi="Courier New" w:cs="Courier New"/>
                  <w:color w:val="0000FF"/>
                  <w:sz w:val="18"/>
                  <w:szCs w:val="18"/>
                </w:rPr>
                <w:t>&lt;*&gt;</w:t>
              </w:r>
            </w:hyperlink>
          </w:p>
        </w:tc>
      </w:tr>
      <w:tr w:rsidR="0055103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29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ОАО "Первая нерудная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компания"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Гранит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hyperlink w:anchor="Par3689" w:history="1">
              <w:r>
                <w:rPr>
                  <w:rFonts w:ascii="Courier New" w:hAnsi="Courier New" w:cs="Courier New"/>
                  <w:color w:val="0000FF"/>
                  <w:sz w:val="18"/>
                  <w:szCs w:val="18"/>
                </w:rPr>
                <w:t>&lt;*&gt;</w:t>
              </w:r>
            </w:hyperlink>
          </w:p>
        </w:tc>
      </w:tr>
      <w:tr w:rsidR="0055103F">
        <w:tblPrEx>
          <w:tblCellMar>
            <w:top w:w="0" w:type="dxa"/>
            <w:bottom w:w="0" w:type="dxa"/>
          </w:tblCellMar>
        </w:tblPrEx>
        <w:trPr>
          <w:trHeight w:val="72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30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ОАО "Рощинский дом"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Конструкции жилых домов из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калиброванных бревен,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сопутствующие конструкции для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деревянного домостроения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Сведения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представлены       </w:t>
            </w:r>
          </w:p>
        </w:tc>
      </w:tr>
      <w:tr w:rsidR="0055103F">
        <w:tblPrEx>
          <w:tblCellMar>
            <w:top w:w="0" w:type="dxa"/>
            <w:bottom w:w="0" w:type="dxa"/>
          </w:tblCellMar>
        </w:tblPrEx>
        <w:trPr>
          <w:tblCellSpacing w:w="5" w:type="nil"/>
        </w:trPr>
        <w:tc>
          <w:tcPr>
            <w:tcW w:w="9434" w:type="dxa"/>
            <w:gridSpan w:val="4"/>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94" w:name="Par3460"/>
            <w:bookmarkEnd w:id="94"/>
            <w:r>
              <w:rPr>
                <w:rFonts w:ascii="Courier New" w:hAnsi="Courier New" w:cs="Courier New"/>
                <w:sz w:val="18"/>
                <w:szCs w:val="18"/>
              </w:rPr>
              <w:t xml:space="preserve">                           Гатчинский муниципальный район                           </w:t>
            </w:r>
          </w:p>
        </w:tc>
      </w:tr>
      <w:tr w:rsidR="0055103F">
        <w:tblPrEx>
          <w:tblCellMar>
            <w:top w:w="0" w:type="dxa"/>
            <w:bottom w:w="0" w:type="dxa"/>
          </w:tblCellMar>
        </w:tblPrEx>
        <w:trPr>
          <w:trHeight w:val="72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31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"Гатчинский ССК"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Сборные железобетонные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конструкции для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крупнопанельного домостроения,</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железобетонные изделия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110 тыс. куб. м       </w:t>
            </w:r>
          </w:p>
        </w:tc>
      </w:tr>
      <w:tr w:rsidR="0055103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32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ОАО "Гатчинский ДСК"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Железобетонные изделия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конструкции для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крупнопанельного домостроения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160 тыс. куб. м       </w:t>
            </w:r>
          </w:p>
        </w:tc>
      </w:tr>
      <w:tr w:rsidR="0055103F">
        <w:tblPrEx>
          <w:tblCellMar>
            <w:top w:w="0" w:type="dxa"/>
            <w:bottom w:w="0" w:type="dxa"/>
          </w:tblCellMar>
        </w:tblPrEx>
        <w:trPr>
          <w:trHeight w:val="72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33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"ДСК - Войсковицы"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(ОАО "Завод ЖБИ N 1")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Железобетонные конструкции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изделия для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каркасно-панельного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домостроения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150 тыс. куб. м       </w:t>
            </w:r>
          </w:p>
        </w:tc>
      </w:tr>
      <w:tr w:rsidR="0055103F">
        <w:tblPrEx>
          <w:tblCellMar>
            <w:top w:w="0" w:type="dxa"/>
            <w:bottom w:w="0" w:type="dxa"/>
          </w:tblCellMar>
        </w:tblPrEx>
        <w:trPr>
          <w:trHeight w:val="72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34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"Опытный завод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строительных конструкций"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Металлоконструкции,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блок-модули для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каркасно-панельного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домостроения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1200 тонн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металлоконструкций,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24 тыс. кв. 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блок-модулей          </w:t>
            </w:r>
          </w:p>
        </w:tc>
      </w:tr>
      <w:tr w:rsidR="0055103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35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"ТК Дом Гатчина"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Деревянное каркасно-панельное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домостроение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25 тыс. кв. м         </w:t>
            </w:r>
          </w:p>
        </w:tc>
      </w:tr>
      <w:tr w:rsidR="0055103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36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"Трест 49"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Блоки стеновые бетонные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вибропрессованные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 млн шт. усл. кирпича</w:t>
            </w:r>
          </w:p>
        </w:tc>
      </w:tr>
      <w:tr w:rsidR="0055103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37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ОАО "Карьеры Доломитов"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Известняковый и доломитовый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камень (для производства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щебня)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hyperlink w:anchor="Par3689" w:history="1">
              <w:r>
                <w:rPr>
                  <w:rFonts w:ascii="Courier New" w:hAnsi="Courier New" w:cs="Courier New"/>
                  <w:color w:val="0000FF"/>
                  <w:sz w:val="18"/>
                  <w:szCs w:val="18"/>
                </w:rPr>
                <w:t>&lt;*&gt;</w:t>
              </w:r>
            </w:hyperlink>
          </w:p>
        </w:tc>
      </w:tr>
      <w:tr w:rsidR="0055103F">
        <w:tblPrEx>
          <w:tblCellMar>
            <w:top w:w="0" w:type="dxa"/>
            <w:bottom w:w="0" w:type="dxa"/>
          </w:tblCellMar>
        </w:tblPrEx>
        <w:trPr>
          <w:tblCellSpacing w:w="5" w:type="nil"/>
        </w:trPr>
        <w:tc>
          <w:tcPr>
            <w:tcW w:w="9434" w:type="dxa"/>
            <w:gridSpan w:val="4"/>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95" w:name="Par3491"/>
            <w:bookmarkEnd w:id="95"/>
            <w:r>
              <w:rPr>
                <w:rFonts w:ascii="Courier New" w:hAnsi="Courier New" w:cs="Courier New"/>
                <w:sz w:val="18"/>
                <w:szCs w:val="18"/>
              </w:rPr>
              <w:t xml:space="preserve">                         Кингисеппский муниципальный район                          </w:t>
            </w:r>
          </w:p>
        </w:tc>
      </w:tr>
      <w:tr w:rsidR="0055103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38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ООО "Нордкалк "Алексеевка"</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(Алексеевский известковый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завод)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Известь строительная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60 тыс. тонн          </w:t>
            </w:r>
          </w:p>
        </w:tc>
      </w:tr>
      <w:tr w:rsidR="0055103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39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Филиал ФПГ ОАО "ROSSTRO"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ОАО "ROSSTRO-Velox"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Щепоцементные плиты для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монолитного домостроения 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несъемной опалубке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860 тыс. шт. плит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щепоцементных         </w:t>
            </w:r>
          </w:p>
        </w:tc>
      </w:tr>
      <w:tr w:rsidR="0055103F">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40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"Центр - Бетон"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Бетоны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 тыс. куб. м       </w:t>
            </w:r>
          </w:p>
        </w:tc>
      </w:tr>
      <w:tr w:rsidR="0055103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41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"Скала"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Песок строительный намывной,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песчано-гравийная смесь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hyperlink w:anchor="Par3689" w:history="1">
              <w:r>
                <w:rPr>
                  <w:rFonts w:ascii="Courier New" w:hAnsi="Courier New" w:cs="Courier New"/>
                  <w:color w:val="0000FF"/>
                  <w:sz w:val="18"/>
                  <w:szCs w:val="18"/>
                </w:rPr>
                <w:t>&lt;*&gt;</w:t>
              </w:r>
            </w:hyperlink>
          </w:p>
        </w:tc>
      </w:tr>
      <w:tr w:rsidR="0055103F">
        <w:tblPrEx>
          <w:tblCellMar>
            <w:top w:w="0" w:type="dxa"/>
            <w:bottom w:w="0" w:type="dxa"/>
          </w:tblCellMar>
        </w:tblPrEx>
        <w:trPr>
          <w:tblCellSpacing w:w="5" w:type="nil"/>
        </w:trPr>
        <w:tc>
          <w:tcPr>
            <w:tcW w:w="9434" w:type="dxa"/>
            <w:gridSpan w:val="4"/>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96" w:name="Par3506"/>
            <w:bookmarkEnd w:id="96"/>
            <w:r>
              <w:rPr>
                <w:rFonts w:ascii="Courier New" w:hAnsi="Courier New" w:cs="Courier New"/>
                <w:sz w:val="18"/>
                <w:szCs w:val="18"/>
              </w:rPr>
              <w:t xml:space="preserve">                           Киришский муниципальный район                            </w:t>
            </w:r>
          </w:p>
        </w:tc>
      </w:tr>
      <w:tr w:rsidR="0055103F">
        <w:tblPrEx>
          <w:tblCellMar>
            <w:top w:w="0" w:type="dxa"/>
            <w:bottom w:w="0" w:type="dxa"/>
          </w:tblCellMar>
        </w:tblPrEx>
        <w:trPr>
          <w:trHeight w:val="90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42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"Киришский ДСК"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Железобетонные изделия для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крупнопанельного домостроения,</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железобетонные изделия для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каркасного сборно-монолитного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домостроения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56,6 тыс. куб. м плит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крупнопанельного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домостроения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(140 тыс. кв. м жилья)</w:t>
            </w:r>
          </w:p>
        </w:tc>
      </w:tr>
      <w:tr w:rsidR="0055103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43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"Завод кровельных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материалов "Изофлекс"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"КИНЕФ"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Кровельные материалы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 млн кв. м          </w:t>
            </w:r>
          </w:p>
        </w:tc>
      </w:tr>
      <w:tr w:rsidR="0055103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44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"ПО "Пеноплекс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Северо-Запад"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Теплоизоляционные материалы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 млн кв. 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(400 тыс. куб. м)     </w:t>
            </w:r>
          </w:p>
        </w:tc>
      </w:tr>
      <w:tr w:rsidR="0055103F">
        <w:tblPrEx>
          <w:tblCellMar>
            <w:top w:w="0" w:type="dxa"/>
            <w:bottom w:w="0" w:type="dxa"/>
          </w:tblCellMar>
        </w:tblPrEx>
        <w:trPr>
          <w:tblCellSpacing w:w="5" w:type="nil"/>
        </w:trPr>
        <w:tc>
          <w:tcPr>
            <w:tcW w:w="9434" w:type="dxa"/>
            <w:gridSpan w:val="4"/>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97" w:name="Par3521"/>
            <w:bookmarkEnd w:id="97"/>
            <w:r>
              <w:rPr>
                <w:rFonts w:ascii="Courier New" w:hAnsi="Courier New" w:cs="Courier New"/>
                <w:sz w:val="18"/>
                <w:szCs w:val="18"/>
              </w:rPr>
              <w:t xml:space="preserve">                           Кировский муниципальный район                            </w:t>
            </w:r>
          </w:p>
        </w:tc>
      </w:tr>
      <w:tr w:rsidR="0055103F">
        <w:tblPrEx>
          <w:tblCellMar>
            <w:top w:w="0" w:type="dxa"/>
            <w:bottom w:w="0" w:type="dxa"/>
          </w:tblCellMar>
        </w:tblPrEx>
        <w:trPr>
          <w:trHeight w:val="90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45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"Кировский ДСК"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Железобетонные плиты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перекрытий, вибропрессованные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бетонные стеновые блоки,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тротуарная плитка, товарный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бетон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150 тыс. кв. м плит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перекрытий, 36 млн шт.</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кирпичей (блоков),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72 куб. м товарного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бетона                </w:t>
            </w:r>
          </w:p>
        </w:tc>
      </w:tr>
      <w:tr w:rsidR="0055103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46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"ПО Баррикада.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Завод ЖБИ-2"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Железобетонные конструкции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изделия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42 тыс. куб. м        </w:t>
            </w:r>
          </w:p>
        </w:tc>
      </w:tr>
      <w:tr w:rsidR="0055103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47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ОАО "КАМПЕС"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Песок, известняк, изделия из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известняка, облицовочные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плиты, ступени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hyperlink w:anchor="Par3689" w:history="1">
              <w:r>
                <w:rPr>
                  <w:rFonts w:ascii="Courier New" w:hAnsi="Courier New" w:cs="Courier New"/>
                  <w:color w:val="0000FF"/>
                  <w:sz w:val="18"/>
                  <w:szCs w:val="18"/>
                </w:rPr>
                <w:t>&lt;*&gt;</w:t>
              </w:r>
            </w:hyperlink>
          </w:p>
        </w:tc>
      </w:tr>
      <w:tr w:rsidR="0055103F">
        <w:tblPrEx>
          <w:tblCellMar>
            <w:top w:w="0" w:type="dxa"/>
            <w:bottom w:w="0" w:type="dxa"/>
          </w:tblCellMar>
        </w:tblPrEx>
        <w:trPr>
          <w:trHeight w:val="108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48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ОАО "Павловский завод"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Кирпич силикатный, блоки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бетонные стеновые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(перегородки), сухие смеси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млн шт. кирпича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(после реконструкции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150 млн шт. кирпича,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2,5 млн шт. блоков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(перегородок), 60 тыс.</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тонн сухих смесей     </w:t>
            </w:r>
          </w:p>
        </w:tc>
      </w:tr>
      <w:tr w:rsidR="0055103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49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"ЭМ-СИ Баухеми"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Сухие строительные смеси марки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"Плитонит", добавки в бетоны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180 тыс. тонн сухих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смесей, 24 тыс. тонн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добавок в бетоны      </w:t>
            </w:r>
          </w:p>
        </w:tc>
      </w:tr>
      <w:tr w:rsidR="0055103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50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ОАО "Ленинградский речной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порт"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Песок намывной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5,2 млн куб. м        </w:t>
            </w:r>
          </w:p>
        </w:tc>
      </w:tr>
      <w:tr w:rsidR="0055103F">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51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ОАО "Недра"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Песок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hyperlink w:anchor="Par3689" w:history="1">
              <w:r>
                <w:rPr>
                  <w:rFonts w:ascii="Courier New" w:hAnsi="Courier New" w:cs="Courier New"/>
                  <w:color w:val="0000FF"/>
                  <w:sz w:val="18"/>
                  <w:szCs w:val="18"/>
                </w:rPr>
                <w:t>&lt;*&gt;</w:t>
              </w:r>
            </w:hyperlink>
          </w:p>
        </w:tc>
      </w:tr>
      <w:tr w:rsidR="0055103F">
        <w:tblPrEx>
          <w:tblCellMar>
            <w:top w:w="0" w:type="dxa"/>
            <w:bottom w:w="0" w:type="dxa"/>
          </w:tblCellMar>
        </w:tblPrEx>
        <w:trPr>
          <w:tblCellSpacing w:w="5" w:type="nil"/>
        </w:trPr>
        <w:tc>
          <w:tcPr>
            <w:tcW w:w="9434" w:type="dxa"/>
            <w:gridSpan w:val="4"/>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98" w:name="Par3552"/>
            <w:bookmarkEnd w:id="98"/>
            <w:r>
              <w:rPr>
                <w:rFonts w:ascii="Courier New" w:hAnsi="Courier New" w:cs="Courier New"/>
                <w:sz w:val="18"/>
                <w:szCs w:val="18"/>
              </w:rPr>
              <w:t xml:space="preserve">                        Лодейнопольский муниципальный район                         </w:t>
            </w:r>
          </w:p>
        </w:tc>
      </w:tr>
      <w:tr w:rsidR="0055103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52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Филиал ОАО "РЖД" дирекции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ремонту путей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"Лодейнопольский завод"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Железобетонные конструкции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изделия для железнодорожного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строительства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25 тыс. куб. м        </w:t>
            </w:r>
          </w:p>
        </w:tc>
      </w:tr>
      <w:tr w:rsidR="0055103F">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53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"ЦСП - Свирь"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Цементно-стружечные плиты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29 тыс. куб. м        </w:t>
            </w:r>
          </w:p>
        </w:tc>
      </w:tr>
      <w:tr w:rsidR="0055103F">
        <w:tblPrEx>
          <w:tblCellMar>
            <w:top w:w="0" w:type="dxa"/>
            <w:bottom w:w="0" w:type="dxa"/>
          </w:tblCellMar>
        </w:tblPrEx>
        <w:trPr>
          <w:tblCellSpacing w:w="5" w:type="nil"/>
        </w:trPr>
        <w:tc>
          <w:tcPr>
            <w:tcW w:w="9434" w:type="dxa"/>
            <w:gridSpan w:val="4"/>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99" w:name="Par3560"/>
            <w:bookmarkEnd w:id="99"/>
            <w:r>
              <w:rPr>
                <w:rFonts w:ascii="Courier New" w:hAnsi="Courier New" w:cs="Courier New"/>
                <w:sz w:val="18"/>
                <w:szCs w:val="18"/>
              </w:rPr>
              <w:t xml:space="preserve">                         Ломоносовский муниципальный район                          </w:t>
            </w:r>
          </w:p>
        </w:tc>
      </w:tr>
      <w:tr w:rsidR="0055103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54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"Керамин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Санкт-Петербург"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Керамическая плитка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4,3 млн кв. м         </w:t>
            </w:r>
          </w:p>
        </w:tc>
      </w:tr>
      <w:tr w:rsidR="0055103F">
        <w:tblPrEx>
          <w:tblCellMar>
            <w:top w:w="0" w:type="dxa"/>
            <w:bottom w:w="0" w:type="dxa"/>
          </w:tblCellMar>
        </w:tblPrEx>
        <w:trPr>
          <w:trHeight w:val="72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55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ГУП "ЖБИ N 310"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Железобетонные изделия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конструкции для промышленного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гражданского строительства,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бетон товарный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 тыс. куб. 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железобетонных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изделий, 100 тыс. куб.</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 товарного бетона    </w:t>
            </w:r>
          </w:p>
        </w:tc>
      </w:tr>
      <w:tr w:rsidR="0055103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56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"БиГ"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Блоки щепоцементные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(монолитное домостроение 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несъемной опалубке)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42,5 млн шт. усл.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кирпича               </w:t>
            </w:r>
          </w:p>
        </w:tc>
      </w:tr>
      <w:tr w:rsidR="0055103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57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"Бетон"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Товарный бетон, растворы для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специализированных объектов,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мостовых сооружений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210 тыс. куб. м       </w:t>
            </w:r>
          </w:p>
        </w:tc>
      </w:tr>
      <w:tr w:rsidR="0055103F">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58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"Петроглэсинвест"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Песок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hyperlink w:anchor="Par3689" w:history="1">
              <w:r>
                <w:rPr>
                  <w:rFonts w:ascii="Courier New" w:hAnsi="Courier New" w:cs="Courier New"/>
                  <w:color w:val="0000FF"/>
                  <w:sz w:val="18"/>
                  <w:szCs w:val="18"/>
                </w:rPr>
                <w:t>&lt;*&gt;</w:t>
              </w:r>
            </w:hyperlink>
          </w:p>
        </w:tc>
      </w:tr>
      <w:tr w:rsidR="0055103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59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"Производственно-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строительная компания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"ЛесПромТорг"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Дома из профилированного бруса</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5000-6000 кв. м       </w:t>
            </w:r>
          </w:p>
        </w:tc>
      </w:tr>
      <w:tr w:rsidR="0055103F">
        <w:tblPrEx>
          <w:tblCellMar>
            <w:top w:w="0" w:type="dxa"/>
            <w:bottom w:w="0" w:type="dxa"/>
          </w:tblCellMar>
        </w:tblPrEx>
        <w:trPr>
          <w:tblCellSpacing w:w="5" w:type="nil"/>
        </w:trPr>
        <w:tc>
          <w:tcPr>
            <w:tcW w:w="9434" w:type="dxa"/>
            <w:gridSpan w:val="4"/>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100" w:name="Par3584"/>
            <w:bookmarkEnd w:id="100"/>
            <w:r>
              <w:rPr>
                <w:rFonts w:ascii="Courier New" w:hAnsi="Courier New" w:cs="Courier New"/>
                <w:sz w:val="18"/>
                <w:szCs w:val="18"/>
              </w:rPr>
              <w:t xml:space="preserve">                            Лужский муниципальный район                             </w:t>
            </w:r>
          </w:p>
        </w:tc>
      </w:tr>
      <w:tr w:rsidR="0055103F">
        <w:tblPrEx>
          <w:tblCellMar>
            <w:top w:w="0" w:type="dxa"/>
            <w:bottom w:w="0" w:type="dxa"/>
          </w:tblCellMar>
        </w:tblPrEx>
        <w:trPr>
          <w:trHeight w:val="72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60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"Лужский завод ЖБИ"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Мелкие железобетонные изделия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(стойки железобетонные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вибрированные, железобетонные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элементы подстанций)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тыс. куб. м         </w:t>
            </w:r>
          </w:p>
        </w:tc>
      </w:tr>
      <w:tr w:rsidR="0055103F">
        <w:tblPrEx>
          <w:tblCellMar>
            <w:top w:w="0" w:type="dxa"/>
            <w:bottom w:w="0" w:type="dxa"/>
          </w:tblCellMar>
        </w:tblPrEx>
        <w:trPr>
          <w:trHeight w:val="72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61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ОАО "Толмачевский завод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ЖБиМК"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Железобетонные изделия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конструкции (опоры, сваи,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плиты перекрытий, кольца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колодезные)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тыс. куб. м       </w:t>
            </w:r>
          </w:p>
        </w:tc>
      </w:tr>
      <w:tr w:rsidR="0055103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62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ОАО "Лужский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горно-обогатительный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комбинат"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Формовочный песок, кварцевый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песок (природный)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hyperlink w:anchor="Par3689" w:history="1">
              <w:r>
                <w:rPr>
                  <w:rFonts w:ascii="Courier New" w:hAnsi="Courier New" w:cs="Courier New"/>
                  <w:color w:val="0000FF"/>
                  <w:sz w:val="18"/>
                  <w:szCs w:val="18"/>
                </w:rPr>
                <w:t>&lt;*&gt;</w:t>
              </w:r>
            </w:hyperlink>
          </w:p>
        </w:tc>
      </w:tr>
      <w:tr w:rsidR="0055103F">
        <w:tblPrEx>
          <w:tblCellMar>
            <w:top w:w="0" w:type="dxa"/>
            <w:bottom w:w="0" w:type="dxa"/>
          </w:tblCellMar>
        </w:tblPrEx>
        <w:trPr>
          <w:tblCellSpacing w:w="5" w:type="nil"/>
        </w:trPr>
        <w:tc>
          <w:tcPr>
            <w:tcW w:w="9434" w:type="dxa"/>
            <w:gridSpan w:val="4"/>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101" w:name="Par3600"/>
            <w:bookmarkEnd w:id="101"/>
            <w:r>
              <w:rPr>
                <w:rFonts w:ascii="Courier New" w:hAnsi="Courier New" w:cs="Courier New"/>
                <w:sz w:val="18"/>
                <w:szCs w:val="18"/>
              </w:rPr>
              <w:t xml:space="preserve">                          Подпорожский муниципальный район                          </w:t>
            </w:r>
          </w:p>
        </w:tc>
      </w:tr>
      <w:tr w:rsidR="0055103F">
        <w:tblPrEx>
          <w:tblCellMar>
            <w:top w:w="0" w:type="dxa"/>
            <w:bottom w:w="0" w:type="dxa"/>
          </w:tblCellMar>
        </w:tblPrEx>
        <w:trPr>
          <w:trHeight w:val="90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63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Подпорожский завод МЖБК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филиал ОАО "Мостожелезо-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бетонконструкция"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Конструкции и изделия сборные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железобетонные, железобетонные</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изделия для железнодорожного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строительства, товарный бетон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45 тыс. куб. 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железобетонных изделий</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конструкций,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 тыс. куб. 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товарного бетона      </w:t>
            </w:r>
          </w:p>
        </w:tc>
      </w:tr>
      <w:tr w:rsidR="0055103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64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"Погранское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объединение карьеров"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Песок, песчано-гравийная смесь</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hyperlink w:anchor="Par3689" w:history="1">
              <w:r>
                <w:rPr>
                  <w:rFonts w:ascii="Courier New" w:hAnsi="Courier New" w:cs="Courier New"/>
                  <w:color w:val="0000FF"/>
                  <w:sz w:val="18"/>
                  <w:szCs w:val="18"/>
                </w:rPr>
                <w:t>&lt;*&gt;</w:t>
              </w:r>
            </w:hyperlink>
          </w:p>
        </w:tc>
      </w:tr>
      <w:tr w:rsidR="0055103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65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"Важинский ГЩЗ"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Песчано-гравийная смесь, песок</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строительный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hyperlink w:anchor="Par3689" w:history="1">
              <w:r>
                <w:rPr>
                  <w:rFonts w:ascii="Courier New" w:hAnsi="Courier New" w:cs="Courier New"/>
                  <w:color w:val="0000FF"/>
                  <w:sz w:val="18"/>
                  <w:szCs w:val="18"/>
                </w:rPr>
                <w:t>&lt;*&gt;</w:t>
              </w:r>
            </w:hyperlink>
          </w:p>
        </w:tc>
      </w:tr>
      <w:tr w:rsidR="0055103F">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66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"Карьер Щелейки"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Щебень гранитный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hyperlink w:anchor="Par3689" w:history="1">
              <w:r>
                <w:rPr>
                  <w:rFonts w:ascii="Courier New" w:hAnsi="Courier New" w:cs="Courier New"/>
                  <w:color w:val="0000FF"/>
                  <w:sz w:val="18"/>
                  <w:szCs w:val="18"/>
                </w:rPr>
                <w:t>&lt;*&gt;</w:t>
              </w:r>
            </w:hyperlink>
          </w:p>
        </w:tc>
      </w:tr>
      <w:tr w:rsidR="0055103F">
        <w:tblPrEx>
          <w:tblCellMar>
            <w:top w:w="0" w:type="dxa"/>
            <w:bottom w:w="0" w:type="dxa"/>
          </w:tblCellMar>
        </w:tblPrEx>
        <w:trPr>
          <w:tblCellSpacing w:w="5" w:type="nil"/>
        </w:trPr>
        <w:tc>
          <w:tcPr>
            <w:tcW w:w="9434" w:type="dxa"/>
            <w:gridSpan w:val="4"/>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102" w:name="Par3616"/>
            <w:bookmarkEnd w:id="102"/>
            <w:r>
              <w:rPr>
                <w:rFonts w:ascii="Courier New" w:hAnsi="Courier New" w:cs="Courier New"/>
                <w:sz w:val="18"/>
                <w:szCs w:val="18"/>
              </w:rPr>
              <w:t xml:space="preserve">                          Приозерский муниципальный район                           </w:t>
            </w:r>
          </w:p>
        </w:tc>
      </w:tr>
      <w:tr w:rsidR="0055103F">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67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"Ояярви"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Камень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hyperlink w:anchor="Par3689" w:history="1">
              <w:r>
                <w:rPr>
                  <w:rFonts w:ascii="Courier New" w:hAnsi="Courier New" w:cs="Courier New"/>
                  <w:color w:val="0000FF"/>
                  <w:sz w:val="18"/>
                  <w:szCs w:val="18"/>
                </w:rPr>
                <w:t>&lt;*&gt;</w:t>
              </w:r>
            </w:hyperlink>
          </w:p>
        </w:tc>
      </w:tr>
      <w:tr w:rsidR="0055103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68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ОАО "Гранит-Кузнечное"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Гранитный щебень, камень,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песчано-гравийные смеси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hyperlink w:anchor="Par3689" w:history="1">
              <w:r>
                <w:rPr>
                  <w:rFonts w:ascii="Courier New" w:hAnsi="Courier New" w:cs="Courier New"/>
                  <w:color w:val="0000FF"/>
                  <w:sz w:val="18"/>
                  <w:szCs w:val="18"/>
                </w:rPr>
                <w:t>&lt;*&gt;</w:t>
              </w:r>
            </w:hyperlink>
          </w:p>
        </w:tc>
      </w:tr>
      <w:tr w:rsidR="0055103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69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"КЗ "Кузнечное"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Переработка камня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Сведения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представлены       </w:t>
            </w:r>
          </w:p>
        </w:tc>
      </w:tr>
      <w:tr w:rsidR="0055103F">
        <w:tblPrEx>
          <w:tblCellMar>
            <w:top w:w="0" w:type="dxa"/>
            <w:bottom w:w="0" w:type="dxa"/>
          </w:tblCellMar>
        </w:tblPrEx>
        <w:trPr>
          <w:tblCellSpacing w:w="5" w:type="nil"/>
        </w:trPr>
        <w:tc>
          <w:tcPr>
            <w:tcW w:w="9434" w:type="dxa"/>
            <w:gridSpan w:val="4"/>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103" w:name="Par3626"/>
            <w:bookmarkEnd w:id="103"/>
            <w:r>
              <w:rPr>
                <w:rFonts w:ascii="Courier New" w:hAnsi="Courier New" w:cs="Courier New"/>
                <w:sz w:val="18"/>
                <w:szCs w:val="18"/>
              </w:rPr>
              <w:t xml:space="preserve">                          Сланцевский муниципальный район                           </w:t>
            </w:r>
          </w:p>
        </w:tc>
      </w:tr>
      <w:tr w:rsidR="0055103F">
        <w:tblPrEx>
          <w:tblCellMar>
            <w:top w:w="0" w:type="dxa"/>
            <w:bottom w:w="0" w:type="dxa"/>
          </w:tblCellMar>
        </w:tblPrEx>
        <w:trPr>
          <w:trHeight w:val="72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70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ОАО "Сланцевский цементный</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завод "ЦЕСЛА"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Портланд-цемент, известняковая</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мука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 млн тонн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портланд-цемента,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350 тыс. тонн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известняковой муки    </w:t>
            </w:r>
          </w:p>
        </w:tc>
      </w:tr>
      <w:tr w:rsidR="0055103F">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71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"Цемент"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Портланд-цемент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 млн тонн цемента  </w:t>
            </w:r>
          </w:p>
        </w:tc>
      </w:tr>
      <w:tr w:rsidR="0055103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72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"ЕвроАэроБетон"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Ячеистый бетон (газобетон)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140 млн шт. усл.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кирпича (вторая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очередь)              </w:t>
            </w:r>
          </w:p>
        </w:tc>
      </w:tr>
      <w:tr w:rsidR="0055103F">
        <w:tblPrEx>
          <w:tblCellMar>
            <w:top w:w="0" w:type="dxa"/>
            <w:bottom w:w="0" w:type="dxa"/>
          </w:tblCellMar>
        </w:tblPrEx>
        <w:trPr>
          <w:tblCellSpacing w:w="5" w:type="nil"/>
        </w:trPr>
        <w:tc>
          <w:tcPr>
            <w:tcW w:w="9434" w:type="dxa"/>
            <w:gridSpan w:val="4"/>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104" w:name="Par3639"/>
            <w:bookmarkEnd w:id="104"/>
            <w:r>
              <w:rPr>
                <w:rFonts w:ascii="Courier New" w:hAnsi="Courier New" w:cs="Courier New"/>
                <w:sz w:val="18"/>
                <w:szCs w:val="18"/>
              </w:rPr>
              <w:t xml:space="preserve">                                 Город Сосновый Бор                                 </w:t>
            </w:r>
          </w:p>
        </w:tc>
      </w:tr>
      <w:tr w:rsidR="0055103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73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"Строительно-Экологические</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Технологии"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Сухие строительные, ремонтные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реставрационные смеси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 тыс. тонн сухих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смесей                </w:t>
            </w:r>
          </w:p>
        </w:tc>
      </w:tr>
      <w:tr w:rsidR="0055103F">
        <w:tblPrEx>
          <w:tblCellMar>
            <w:top w:w="0" w:type="dxa"/>
            <w:bottom w:w="0" w:type="dxa"/>
          </w:tblCellMar>
        </w:tblPrEx>
        <w:trPr>
          <w:trHeight w:val="90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74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ОАО "Управление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промышленных предприятий"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Железобетонные изделия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конструкции, товарный бетон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 тыс. куб. 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железобетонных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изделий, 150 тыс.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куб. м товарного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бетона                </w:t>
            </w:r>
          </w:p>
        </w:tc>
      </w:tr>
      <w:tr w:rsidR="0055103F">
        <w:tblPrEx>
          <w:tblCellMar>
            <w:top w:w="0" w:type="dxa"/>
            <w:bottom w:w="0" w:type="dxa"/>
          </w:tblCellMar>
        </w:tblPrEx>
        <w:trPr>
          <w:tblCellSpacing w:w="5" w:type="nil"/>
        </w:trPr>
        <w:tc>
          <w:tcPr>
            <w:tcW w:w="9434" w:type="dxa"/>
            <w:gridSpan w:val="4"/>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18"/>
                <w:szCs w:val="18"/>
              </w:rPr>
            </w:pPr>
            <w:bookmarkStart w:id="105" w:name="Par3651"/>
            <w:bookmarkEnd w:id="105"/>
            <w:r>
              <w:rPr>
                <w:rFonts w:ascii="Courier New" w:hAnsi="Courier New" w:cs="Courier New"/>
                <w:sz w:val="18"/>
                <w:szCs w:val="18"/>
              </w:rPr>
              <w:t xml:space="preserve">                                  Тосненский район                                  </w:t>
            </w:r>
          </w:p>
        </w:tc>
      </w:tr>
      <w:tr w:rsidR="0055103F">
        <w:tblPrEx>
          <w:tblCellMar>
            <w:top w:w="0" w:type="dxa"/>
            <w:bottom w:w="0" w:type="dxa"/>
          </w:tblCellMar>
        </w:tblPrEx>
        <w:trPr>
          <w:trHeight w:val="72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75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"Т-Бетон"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Железобетонные изделия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(стеновые панели, колонны,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балки, плиты перекрытий типа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ТТ, пустотные плиты)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45 тыс. куб. м        </w:t>
            </w:r>
          </w:p>
        </w:tc>
      </w:tr>
      <w:tr w:rsidR="0055103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76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ОАО "Завод Стройдеталь"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Железобетонные конструкции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изделия для гражданского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промышленного строительства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50 тыс. куб. м        </w:t>
            </w:r>
          </w:p>
        </w:tc>
      </w:tr>
      <w:tr w:rsidR="0055103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77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ОАО "Победа ЛСР" завод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"Ленстройкерамика"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Кирпич керамический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строительный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80 млн шт. усл.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кирпича               </w:t>
            </w:r>
          </w:p>
        </w:tc>
      </w:tr>
      <w:tr w:rsidR="0055103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78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"Петрокерамика"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Кирпич керамический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поризованный, блоки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керамические стеновые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60 млн шт. усл.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кирпича               </w:t>
            </w:r>
          </w:p>
        </w:tc>
      </w:tr>
      <w:tr w:rsidR="0055103F">
        <w:tblPrEx>
          <w:tblCellMar>
            <w:top w:w="0" w:type="dxa"/>
            <w:bottom w:w="0" w:type="dxa"/>
          </w:tblCellMar>
        </w:tblPrEx>
        <w:trPr>
          <w:trHeight w:val="72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79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ОАО "Кварц"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Керамическая плитка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облицовочная и керамическая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плитка для пола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 млн кв. 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облицовочной плитки,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 млн кв. м плитки для</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пола                  </w:t>
            </w:r>
          </w:p>
        </w:tc>
      </w:tr>
      <w:tr w:rsidR="0055103F">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80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"Контакт"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Керамическая плитка для пола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 млн кв. м          </w:t>
            </w:r>
          </w:p>
        </w:tc>
      </w:tr>
      <w:tr w:rsidR="0055103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81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 "Керамзит"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Керамзит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Сведения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представлены       </w:t>
            </w:r>
          </w:p>
        </w:tc>
      </w:tr>
      <w:tr w:rsidR="0055103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82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ОАО "Нефрит-Керамика"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Керамическая плитка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глазурованная для облицовки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стен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 млн кв. м           </w:t>
            </w:r>
          </w:p>
        </w:tc>
      </w:tr>
      <w:tr w:rsidR="0055103F">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83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"Рока Рус"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Сантехнические изделия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600 тыс. шт.          </w:t>
            </w:r>
          </w:p>
        </w:tc>
      </w:tr>
      <w:tr w:rsidR="0055103F">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84 </w:t>
            </w:r>
          </w:p>
        </w:tc>
        <w:tc>
          <w:tcPr>
            <w:tcW w:w="2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ООО "Газстрой"            </w:t>
            </w:r>
          </w:p>
        </w:tc>
        <w:tc>
          <w:tcPr>
            <w:tcW w:w="339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Керамический кирпич           </w:t>
            </w:r>
          </w:p>
        </w:tc>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60 млн шт.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5103F" w:rsidRDefault="0055103F">
      <w:pPr>
        <w:widowControl w:val="0"/>
        <w:autoSpaceDE w:val="0"/>
        <w:autoSpaceDN w:val="0"/>
        <w:adjustRightInd w:val="0"/>
        <w:spacing w:after="0" w:line="240" w:lineRule="auto"/>
        <w:ind w:firstLine="540"/>
        <w:jc w:val="both"/>
        <w:rPr>
          <w:rFonts w:ascii="Calibri" w:hAnsi="Calibri" w:cs="Calibri"/>
        </w:rPr>
      </w:pPr>
      <w:bookmarkStart w:id="106" w:name="Par3689"/>
      <w:bookmarkEnd w:id="106"/>
      <w:r>
        <w:rPr>
          <w:rFonts w:ascii="Calibri" w:hAnsi="Calibri" w:cs="Calibri"/>
        </w:rPr>
        <w:t>&lt;*&gt; Предельный годовой объем добычи устанавливается лицензионным договором на добычу полезных ископаемых (кроме топливно-энергетических), который предприятие обязано выполнить.</w:t>
      </w: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right"/>
        <w:outlineLvl w:val="1"/>
        <w:rPr>
          <w:rFonts w:ascii="Calibri" w:hAnsi="Calibri" w:cs="Calibri"/>
        </w:rPr>
      </w:pPr>
      <w:bookmarkStart w:id="107" w:name="Par3695"/>
      <w:bookmarkEnd w:id="107"/>
      <w:r>
        <w:rPr>
          <w:rFonts w:ascii="Calibri" w:hAnsi="Calibri" w:cs="Calibri"/>
        </w:rPr>
        <w:t>Приложение 8</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ОЦЕНКА ТЕКУЩЕГО СОСТОЯНИЯ И ПРОГНОЗОВ ОБЪЕМОВ</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ПРОИЗВОДСТВА И ПОТРЕБЛЕНИЯ СТРОИТЕЛЬНЫХ МАТЕРИАЛОВ</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Исключена - </w:t>
      </w:r>
      <w:hyperlink r:id="rId181" w:history="1">
        <w:r>
          <w:rPr>
            <w:rFonts w:ascii="Calibri" w:hAnsi="Calibri" w:cs="Calibri"/>
            <w:color w:val="0000FF"/>
          </w:rPr>
          <w:t>Постановление</w:t>
        </w:r>
      </w:hyperlink>
      <w:r>
        <w:rPr>
          <w:rFonts w:ascii="Calibri" w:hAnsi="Calibri" w:cs="Calibri"/>
        </w:rPr>
        <w:t xml:space="preserve"> Правительства Ленинградской</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от 28.11.2012 N 371.</w:t>
      </w: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right"/>
        <w:outlineLvl w:val="1"/>
        <w:rPr>
          <w:rFonts w:ascii="Calibri" w:hAnsi="Calibri" w:cs="Calibri"/>
        </w:rPr>
      </w:pPr>
      <w:bookmarkStart w:id="108" w:name="Par3709"/>
      <w:bookmarkEnd w:id="108"/>
      <w:r>
        <w:rPr>
          <w:rFonts w:ascii="Calibri" w:hAnsi="Calibri" w:cs="Calibri"/>
        </w:rPr>
        <w:t>Приложение 9</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109" w:name="Par3712"/>
      <w:bookmarkEnd w:id="109"/>
      <w:r>
        <w:rPr>
          <w:rFonts w:ascii="Calibri" w:hAnsi="Calibri" w:cs="Calibri"/>
        </w:rPr>
        <w:t>ПЕРЕЧЕНЬ</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ИНВЕСТИЦИОННЫХ ПРОЕКТОВ ПО СТРОИТЕЛЬСТВУ НОВЫХ ПРЕДПРИЯТИЙ</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ПО ПРОИЗВОДСТВУ СТРОИТЕЛЬНЫХ МАТЕРИАЛОВ, ИЗДЕЛИЙ</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И КОНСТРУКЦИЙ НА ТЕРРИТОРИИ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ДО 2020 ГОДА</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от 28.11.2012 N 371)</w:t>
      </w:r>
    </w:p>
    <w:p w:rsidR="0055103F" w:rsidRDefault="0055103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0"/>
        <w:gridCol w:w="3332"/>
        <w:gridCol w:w="1764"/>
        <w:gridCol w:w="1666"/>
        <w:gridCol w:w="980"/>
        <w:gridCol w:w="1666"/>
      </w:tblGrid>
      <w:tr w:rsidR="0055103F">
        <w:tblPrEx>
          <w:tblCellMar>
            <w:top w:w="0" w:type="dxa"/>
            <w:bottom w:w="0" w:type="dxa"/>
          </w:tblCellMar>
        </w:tblPrEx>
        <w:trPr>
          <w:trHeight w:val="1440"/>
          <w:tblCellSpacing w:w="5" w:type="nil"/>
        </w:trPr>
        <w:tc>
          <w:tcPr>
            <w:tcW w:w="49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333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строящегося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предприятия по производству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основных видов строительных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материалов &lt;*&gt; с использованием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передовых энерго-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ресурсосберегающих технологий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(адрес или местонахождение)   </w:t>
            </w:r>
          </w:p>
        </w:tc>
        <w:tc>
          <w:tcPr>
            <w:tcW w:w="176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Инициатор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строительства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предприятия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(инвестор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проекта)    </w:t>
            </w:r>
          </w:p>
        </w:tc>
        <w:tc>
          <w:tcPr>
            <w:tcW w:w="166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Планируемая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годовая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мощность 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момент ввода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предприятия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эксплуатацию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(единица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измерения)   </w:t>
            </w:r>
          </w:p>
        </w:tc>
        <w:tc>
          <w:tcPr>
            <w:tcW w:w="98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начала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тельства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ввода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ятия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эксплуа-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тацию   </w:t>
            </w:r>
          </w:p>
        </w:tc>
        <w:tc>
          <w:tcPr>
            <w:tcW w:w="166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Стадия работ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(строительство,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проектирование,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подготовитель-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ные работы,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согласование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органами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власти)        </w:t>
            </w:r>
          </w:p>
        </w:tc>
      </w:tr>
      <w:tr w:rsidR="0055103F">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333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76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r>
      <w:tr w:rsidR="0055103F">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333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ЗАО "Победа ЛСР". Строительство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первой очереди кирпичного завода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(Кировский район)               </w:t>
            </w:r>
          </w:p>
        </w:tc>
        <w:tc>
          <w:tcPr>
            <w:tcW w:w="176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ЗАО "Победа ЛСР"</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Полная мощность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220 млн шт.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кирпича в год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 год</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Проектирование </w:t>
            </w:r>
          </w:p>
        </w:tc>
      </w:tr>
      <w:tr w:rsidR="0055103F">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333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ЗАО "УИМП - Керамика".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первой очереди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завода по производству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строительного керамического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кирпича (пос. Копорье,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Ломоносовский район)            </w:t>
            </w:r>
          </w:p>
        </w:tc>
        <w:tc>
          <w:tcPr>
            <w:tcW w:w="176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ЗАО "УИМП -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Керамика"       </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65,6 млн шт.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керамического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кирпича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 год</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Согласование 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органами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власти         </w:t>
            </w:r>
          </w:p>
        </w:tc>
      </w:tr>
      <w:tr w:rsidR="0055103F">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333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ЗАО "Стройпрогресс".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завода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производству керамического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кирпича по безобжиговой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технологии (Лужский район)      </w:t>
            </w:r>
          </w:p>
        </w:tc>
        <w:tc>
          <w:tcPr>
            <w:tcW w:w="176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"Стройпрогресс" </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 млн шт.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кирпича в год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первая очередь,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 млн шт.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кирпича - после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ввода второй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очереди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 год</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Завершение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w:t>
            </w:r>
          </w:p>
        </w:tc>
      </w:tr>
      <w:tr w:rsidR="0055103F">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333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ОАО "Сланцевский цементный завод</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"Цесла". Строительство второй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очереди по производству цемента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(Сланцевский район)             </w:t>
            </w:r>
          </w:p>
        </w:tc>
        <w:tc>
          <w:tcPr>
            <w:tcW w:w="176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ОАО "Сланцевский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цементный завод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"Цесла"         </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млн тонн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год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 год</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w:t>
            </w:r>
          </w:p>
        </w:tc>
      </w:tr>
      <w:tr w:rsidR="0055103F">
        <w:tblPrEx>
          <w:tblCellMar>
            <w:top w:w="0" w:type="dxa"/>
            <w:bottom w:w="0" w:type="dxa"/>
          </w:tblCellMar>
        </w:tblPrEx>
        <w:trPr>
          <w:trHeight w:val="128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5 </w:t>
            </w:r>
          </w:p>
        </w:tc>
        <w:tc>
          <w:tcPr>
            <w:tcW w:w="333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ООО "Всеволожский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домостроительный комбинат".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домостроительного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комбината по производству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крупнопанельных железобетонных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строительных конструкций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каркасных (модульных) деревянных</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домов (Всеволожский район)      </w:t>
            </w:r>
          </w:p>
        </w:tc>
        <w:tc>
          <w:tcPr>
            <w:tcW w:w="176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ООО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"Всеволожский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домостроительный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комбинат"       </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Малоэтажные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тыс. кв. 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год,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крупнопанельные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дома - 200 тыс.</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м в год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 год</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Согласование 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органами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проектирование </w:t>
            </w:r>
          </w:p>
        </w:tc>
      </w:tr>
      <w:tr w:rsidR="0055103F">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333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ООО "Ладожский кирпич".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кирпичного завода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(Волховский район)              </w:t>
            </w:r>
          </w:p>
        </w:tc>
        <w:tc>
          <w:tcPr>
            <w:tcW w:w="176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ООО "Ладожский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кирпич"         </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млн шт.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керамического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кирпича в год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квартал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года  </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w:t>
            </w:r>
          </w:p>
        </w:tc>
      </w:tr>
      <w:tr w:rsidR="0055103F">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333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ООО "Газстрой". Реконструкция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Рябовского завода керамических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изделий (пос. Рябово, Тосненский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(второй пусковой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                       </w:t>
            </w:r>
          </w:p>
        </w:tc>
        <w:tc>
          <w:tcPr>
            <w:tcW w:w="176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ООО "Газстрой"  </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300 тыс. тонн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готовой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продукции в год</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(около 60 млн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шт. усл.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кирпича)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 год</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w:t>
            </w:r>
          </w:p>
        </w:tc>
      </w:tr>
      <w:tr w:rsidR="0055103F">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333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ЗАО "Солекс". Строительство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завода по производству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керамического кирпича и плитки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(Кингисеппский район)           </w:t>
            </w:r>
          </w:p>
        </w:tc>
        <w:tc>
          <w:tcPr>
            <w:tcW w:w="176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ЗАО "Солекс"    </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60 млн шт.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керамического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кирпича, 1,35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млн кв. 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керамической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плитки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 год</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Согласование 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органами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проектирование </w:t>
            </w:r>
          </w:p>
        </w:tc>
      </w:tr>
      <w:tr w:rsidR="0055103F">
        <w:tblPrEx>
          <w:tblCellMar>
            <w:top w:w="0" w:type="dxa"/>
            <w:bottom w:w="0" w:type="dxa"/>
          </w:tblCellMar>
        </w:tblPrEx>
        <w:trPr>
          <w:trHeight w:val="128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333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ЗАО "Ладожский домостроительный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комбинат". Строительство завода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производству домов из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клееного бруса (Волховский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76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ЗАО "Ладожский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домостроительный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комбинат"       </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300 тыс. кв. 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жилья в год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Первая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очередь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- 2013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вторая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очередь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- 2014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w:t>
            </w:r>
          </w:p>
        </w:tc>
      </w:tr>
      <w:tr w:rsidR="0055103F">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333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ООО "Наше время". Производство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утеплителя класса "пеностекло"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(Кингисеппский район)           </w:t>
            </w:r>
          </w:p>
        </w:tc>
        <w:tc>
          <w:tcPr>
            <w:tcW w:w="176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ООО "Наше время"</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184 тыс. куб. м</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год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 год</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Согласование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органами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проектирование </w:t>
            </w:r>
          </w:p>
        </w:tc>
      </w:tr>
      <w:tr w:rsidR="0055103F">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333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ООО "Энерголес Северо-Запад".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домостроительного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комбината сборно-монолитного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каркасного домостроения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(Тосненский район)              </w:t>
            </w:r>
          </w:p>
        </w:tc>
        <w:tc>
          <w:tcPr>
            <w:tcW w:w="176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ООО "Энерголес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Северо-Запад"   </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120 тыс. кв. 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год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 год</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w:t>
            </w:r>
          </w:p>
        </w:tc>
      </w:tr>
      <w:tr w:rsidR="0055103F">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333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ЗАО "Северо-Западный холдинг".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производства плит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МДФ (Подпорожский район)        </w:t>
            </w:r>
          </w:p>
        </w:tc>
        <w:tc>
          <w:tcPr>
            <w:tcW w:w="176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ЗАО "Северо-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Западный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холдинг"        </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175 тыс. куб. м</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год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 год</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w:t>
            </w:r>
          </w:p>
        </w:tc>
      </w:tr>
      <w:tr w:rsidR="0055103F">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333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ЗАО "ДСК-Войсковицы". Первая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очередь реконструкции -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новых цехов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(Гатчинский район)              </w:t>
            </w:r>
          </w:p>
        </w:tc>
        <w:tc>
          <w:tcPr>
            <w:tcW w:w="176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ЗАО "ДСК-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Войсковицы"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(бывший завод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ЗАО "Завод ЖБИ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1")           </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 тыс. куб. м</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железобетонных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изделий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 тыс. кв. м</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жилья)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 год</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w:t>
            </w:r>
          </w:p>
        </w:tc>
      </w:tr>
      <w:tr w:rsidR="0055103F">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333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ООО "Опытный завод строительных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конструкций". Строительство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завода по производству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строительных металлоконструкций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блок-модулей на металлическом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каркасе (Гатчинский район)      </w:t>
            </w:r>
          </w:p>
        </w:tc>
        <w:tc>
          <w:tcPr>
            <w:tcW w:w="176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ООО "Опытный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конструкций"    </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1000 кв. 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модулей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 год</w:t>
            </w:r>
          </w:p>
        </w:tc>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w:t>
            </w:r>
          </w:p>
        </w:tc>
      </w:tr>
    </w:tbl>
    <w:p w:rsidR="0055103F" w:rsidRDefault="0055103F">
      <w:pPr>
        <w:widowControl w:val="0"/>
        <w:autoSpaceDE w:val="0"/>
        <w:autoSpaceDN w:val="0"/>
        <w:adjustRightInd w:val="0"/>
        <w:spacing w:after="0" w:line="240" w:lineRule="auto"/>
        <w:rPr>
          <w:rFonts w:ascii="Calibri" w:hAnsi="Calibri" w:cs="Calibri"/>
        </w:rPr>
        <w:sectPr w:rsidR="0055103F">
          <w:pgSz w:w="11905" w:h="16838"/>
          <w:pgMar w:top="1134" w:right="850" w:bottom="1134" w:left="1701" w:header="720" w:footer="720" w:gutter="0"/>
          <w:cols w:space="720"/>
          <w:noEndnote/>
        </w:sect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right"/>
        <w:outlineLvl w:val="1"/>
        <w:rPr>
          <w:rFonts w:ascii="Calibri" w:hAnsi="Calibri" w:cs="Calibri"/>
        </w:rPr>
      </w:pPr>
      <w:bookmarkStart w:id="110" w:name="Par3829"/>
      <w:bookmarkEnd w:id="110"/>
      <w:r>
        <w:rPr>
          <w:rFonts w:ascii="Calibri" w:hAnsi="Calibri" w:cs="Calibri"/>
        </w:rPr>
        <w:t>Приложение 10</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111" w:name="Par3832"/>
      <w:bookmarkEnd w:id="111"/>
      <w:r>
        <w:rPr>
          <w:rFonts w:ascii="Calibri" w:hAnsi="Calibri" w:cs="Calibri"/>
        </w:rPr>
        <w:t>ПЕРЕЧЕНЬ</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МОДЕРНИЗАЦИИ КОММУНАЛЬНОЙ ИНФРАСТРУКТУРЫ</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СООТВЕТСТВИИ С </w:t>
      </w:r>
      <w:hyperlink r:id="rId183" w:history="1">
        <w:r>
          <w:rPr>
            <w:rFonts w:ascii="Calibri" w:hAnsi="Calibri" w:cs="Calibri"/>
            <w:color w:val="0000FF"/>
          </w:rPr>
          <w:t>АДРЕСНОЙ ПРОГРАММОЙ</w:t>
        </w:r>
      </w:hyperlink>
      <w:r>
        <w:rPr>
          <w:rFonts w:ascii="Calibri" w:hAnsi="Calibri" w:cs="Calibri"/>
        </w:rPr>
        <w:t xml:space="preserve"> КАПИТАЛЬНЫХ ВЛОЖЕНИЙ</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ДОЛГОСРОЧНОЙ ЦЕЛЕВОЙ ПРОГРАММЫ "ЧИСТАЯ ВОДА ЛЕНИНГРАДСКОЙ</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НА 2011-2017 ГОДЫ"</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4"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от 28.11.2012 N 371)</w:t>
      </w:r>
    </w:p>
    <w:p w:rsidR="0055103F" w:rsidRDefault="0055103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88"/>
        <w:gridCol w:w="968"/>
        <w:gridCol w:w="1331"/>
        <w:gridCol w:w="1452"/>
        <w:gridCol w:w="1331"/>
        <w:gridCol w:w="1573"/>
        <w:gridCol w:w="1452"/>
        <w:gridCol w:w="2178"/>
      </w:tblGrid>
      <w:tr w:rsidR="0055103F">
        <w:tblPrEx>
          <w:tblCellMar>
            <w:top w:w="0" w:type="dxa"/>
            <w:bottom w:w="0" w:type="dxa"/>
          </w:tblCellMar>
        </w:tblPrEx>
        <w:trPr>
          <w:tblCellSpacing w:w="5" w:type="nil"/>
        </w:trPr>
        <w:tc>
          <w:tcPr>
            <w:tcW w:w="3388"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местонахождение стройки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(объекта)         </w:t>
            </w:r>
          </w:p>
        </w:tc>
        <w:tc>
          <w:tcPr>
            <w:tcW w:w="968"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совый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5687" w:type="dxa"/>
            <w:gridSpan w:val="4"/>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Источники финансирования (тыс. рублей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ценах каждого года реализации Программы)</w:t>
            </w:r>
          </w:p>
        </w:tc>
        <w:tc>
          <w:tcPr>
            <w:tcW w:w="1452"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Главный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распоря-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дитель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tc>
        <w:tc>
          <w:tcPr>
            <w:tcW w:w="2178"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Распорядитель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(получатель)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ральный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местные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бюджеты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прочие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источники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55103F">
        <w:tblPrEx>
          <w:tblCellMar>
            <w:top w:w="0" w:type="dxa"/>
            <w:bottom w:w="0" w:type="dxa"/>
          </w:tblCellMar>
        </w:tblPrEx>
        <w:trPr>
          <w:tblCellSpacing w:w="5" w:type="nil"/>
        </w:trPr>
        <w:tc>
          <w:tcPr>
            <w:tcW w:w="13673" w:type="dxa"/>
            <w:gridSpan w:val="8"/>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20"/>
                <w:szCs w:val="20"/>
              </w:rPr>
            </w:pPr>
            <w:bookmarkStart w:id="112" w:name="Par3851"/>
            <w:bookmarkEnd w:id="112"/>
            <w:r>
              <w:rPr>
                <w:rFonts w:ascii="Courier New" w:hAnsi="Courier New" w:cs="Courier New"/>
                <w:sz w:val="20"/>
                <w:szCs w:val="20"/>
              </w:rPr>
              <w:t xml:space="preserve">                        1. Строительство и реконструкция объектов водоотведения                         </w:t>
            </w:r>
          </w:p>
        </w:tc>
      </w:tr>
      <w:tr w:rsidR="0055103F">
        <w:tblPrEx>
          <w:tblCellMar>
            <w:top w:w="0" w:type="dxa"/>
            <w:bottom w:w="0" w:type="dxa"/>
          </w:tblCellMar>
        </w:tblPrEx>
        <w:trPr>
          <w:tblCellSpacing w:w="5" w:type="nil"/>
        </w:trPr>
        <w:tc>
          <w:tcPr>
            <w:tcW w:w="13673" w:type="dxa"/>
            <w:gridSpan w:val="8"/>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3"/>
              <w:rPr>
                <w:rFonts w:ascii="Courier New" w:hAnsi="Courier New" w:cs="Courier New"/>
                <w:sz w:val="20"/>
                <w:szCs w:val="20"/>
              </w:rPr>
            </w:pPr>
            <w:bookmarkStart w:id="113" w:name="Par3853"/>
            <w:bookmarkEnd w:id="113"/>
            <w:r>
              <w:rPr>
                <w:rFonts w:ascii="Courier New" w:hAnsi="Courier New" w:cs="Courier New"/>
                <w:sz w:val="20"/>
                <w:szCs w:val="20"/>
              </w:rPr>
              <w:t xml:space="preserve">                 1.1. Строительство и реконструкция канализационных очистных сооружений                 </w:t>
            </w: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1.1.1.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очистных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г.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7000,00  </w:t>
            </w: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Комитет по</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нальному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хозяйству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транспорту</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градской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(далее -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18493,00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6493,00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3393,00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1393,00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33128,00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проектно-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работы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1.1.2.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очистных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сетей,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 Большая Ижора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23110,00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1.1.3.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очистных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г. Кировск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1.1.4.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очистных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г. Коммунар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25000,00  </w:t>
            </w: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Коммунарского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83050,00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33050,00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588900,00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1.1.5. Техническое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перевооружение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очистных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г. Луга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33000,00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34500,00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300000,00 </w:t>
            </w: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29835,00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4835,00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74330,00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разработка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рабочей документации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1.1.6.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очистных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г. Отрадное,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Ленинградское ш., д. 7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2830,00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4470,00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1.1.7.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очистных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г. Подпорожье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30700,00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10700,00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300000,00 </w:t>
            </w: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10568,00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1.1.8.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очистных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пос. Тайцы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15600,00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7650,00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31900,00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24600,00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37500,00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15919,00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1.1.9.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очистных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г. Тосно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1.1.10.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очистных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пос. Гостицы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Гостицкого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Сланцевского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проектно-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работы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1.1.11. Второй этап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объекта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очистных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пос. Лукаши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дер. Пудомяги"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2983,00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1.1.12. Строительство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очистных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пос.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Мичуринское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Мичуринского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30860,00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1.1.13. Строительство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очистных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в пос. Мурино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Генеральной схемой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водоотведения)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110600,00</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28697,00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900000,00 </w:t>
            </w: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50703,00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550000,00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1.1.14. Строительство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очистных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пос. Моторное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294,00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Ларионовского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района          </w:t>
            </w: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1.1.15.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очистных сооружений, пос.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Новый Свет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18116,00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1.1.16.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очистных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пос. Рассвет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3010,00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Вахновокарского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Лодейнопольского</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проектно-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работы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3010,00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1.1.17. Строительство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очистных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дер. Старая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Слобода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2630,00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Янегского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Лодейнопольского</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1.1.18. Строительство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очистных сооружений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хозяйственно-бытовых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сточных вод, пос.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Усть-Луга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27750,00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25000,00  </w:t>
            </w: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Усть-Лужского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16500,00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31513,00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1.1.19. Строительство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трассы напорного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коллектора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очистных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сооружений, пос. Сосново и</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 Кривко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по подразделу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353321,00</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1261760,00</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455191,00</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4490471,00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13673" w:type="dxa"/>
            <w:gridSpan w:val="8"/>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3"/>
              <w:rPr>
                <w:rFonts w:ascii="Courier New" w:hAnsi="Courier New" w:cs="Courier New"/>
                <w:sz w:val="20"/>
                <w:szCs w:val="20"/>
              </w:rPr>
            </w:pPr>
            <w:bookmarkStart w:id="114" w:name="Par4015"/>
            <w:bookmarkEnd w:id="114"/>
            <w:r>
              <w:rPr>
                <w:rFonts w:ascii="Courier New" w:hAnsi="Courier New" w:cs="Courier New"/>
                <w:sz w:val="20"/>
                <w:szCs w:val="20"/>
              </w:rPr>
              <w:t xml:space="preserve">      1.2. Строительство и реконструкция канализационных насосных станций и канализационных сетей       </w:t>
            </w: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1.2.1.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канализационной насосной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станции N 3, г. Волхов,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Ломоносова, 4-с,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правобережная часть города</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7460,00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2489,00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1.2.2.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коллектора, проложенного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главной насосной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станции до канализационных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очистных сооружений,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двух водоводов,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обеспечивающих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очистных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г. Выборг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Выборг"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17500,00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17500,00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1.2.3.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канализационной насосной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станции и канализационного</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коллектора от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канализационной насосной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станции до канализационных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очистных сооружений, пос.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Кузнечное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Кузнечинского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1.2.4.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коллекторов по ул.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Больничной и ул.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Спортивной, г. Пикалево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10521,00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1169,00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Пикалево"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1.2.5.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канализования,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Сертолово: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канализационная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насосная станция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напорные канализационные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коллекторы от мкр. Черная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Речка до главной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канализационной насосной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станции в г. Сертолово;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канализационная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насосная станция в мкр.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Сертолово напорные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канализационные коллекторы</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мкр. Сертолово-2 до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Сертолово-1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2012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Сертоловского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13032,00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11550,00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1.2.6.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коллектора пропускной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способностью 2040 куб. м в</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сутки от пос. Дружная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Горка до дер. Лампово с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реконструкцией двух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насосных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станций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16560,00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по подразделу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263713,00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122768,00</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по разделу 1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353321,00</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1525473,00</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577959,00</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4490471,00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13673" w:type="dxa"/>
            <w:gridSpan w:val="8"/>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20"/>
                <w:szCs w:val="20"/>
              </w:rPr>
            </w:pPr>
            <w:bookmarkStart w:id="115" w:name="Par4086"/>
            <w:bookmarkEnd w:id="115"/>
            <w:r>
              <w:rPr>
                <w:rFonts w:ascii="Courier New" w:hAnsi="Courier New" w:cs="Courier New"/>
                <w:sz w:val="20"/>
                <w:szCs w:val="20"/>
              </w:rPr>
              <w:t xml:space="preserve">                        2. Строительство и реконструкция объектов водоснабжения                         </w:t>
            </w:r>
          </w:p>
        </w:tc>
      </w:tr>
      <w:tr w:rsidR="0055103F">
        <w:tblPrEx>
          <w:tblCellMar>
            <w:top w:w="0" w:type="dxa"/>
            <w:bottom w:w="0" w:type="dxa"/>
          </w:tblCellMar>
        </w:tblPrEx>
        <w:trPr>
          <w:tblCellSpacing w:w="5" w:type="nil"/>
        </w:trPr>
        <w:tc>
          <w:tcPr>
            <w:tcW w:w="13673" w:type="dxa"/>
            <w:gridSpan w:val="8"/>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3"/>
              <w:rPr>
                <w:rFonts w:ascii="Courier New" w:hAnsi="Courier New" w:cs="Courier New"/>
                <w:sz w:val="20"/>
                <w:szCs w:val="20"/>
              </w:rPr>
            </w:pPr>
            <w:bookmarkStart w:id="116" w:name="Par4088"/>
            <w:bookmarkEnd w:id="116"/>
            <w:r>
              <w:rPr>
                <w:rFonts w:ascii="Courier New" w:hAnsi="Courier New" w:cs="Courier New"/>
                <w:sz w:val="20"/>
                <w:szCs w:val="20"/>
              </w:rPr>
              <w:t xml:space="preserve">       2.1. Строительство и реконструкция водоочистных сооружений, водопроводных насосных станций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других сооружений                                           </w:t>
            </w: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2.1.1. Неотложные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обеспечению</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питьевой водой г.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Бокситогорска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27700,00  </w:t>
            </w: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28200,00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13200,00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3017,50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1017,50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29465,00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проектно-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работы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27700,00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2.1.2. Строительство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водозаборных сооружений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насосных станций первого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подъема, г. Волхов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17682,00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2.1.3. Техническое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перевооружение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водозаборных сооружений,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реконструкция наружных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сетей, пос. Вырица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Вырицкого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2.1.4.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водоочистных сооружений,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 Кузьмоловский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50000,00  </w:t>
            </w: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14102,00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11040,00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3062,00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7169,00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9627,00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2.1.5.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водоснабжения,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 Лебяжье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16642,00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2.1.6. Строительство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централизованной системы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пос.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Житково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Гончаровского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24500,00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24500,00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24500,00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24500,00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проектно-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работы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2.1.7. Строительство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централизованной системы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пос.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Кондратьево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Селезневского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проектно-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работы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2.1.8.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водоочистных сооружений,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 Малышево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Приморского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24500,00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24500,00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24500,00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24500,00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проектно-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работы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2.1.9. Строительство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централизованной системы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пос.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Селезнево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Селезневского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2.1.10.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водоочистных сооружений,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 Усть-Луга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9000,00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1059,00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13000,00  </w:t>
            </w: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Усть-Лужского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18000,00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28000,00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2.1.11.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централизованной системы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дер.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Хвалово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Хваловского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2603,00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по подразделу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79488,50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350564,00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280368,50</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518165,00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13673" w:type="dxa"/>
            <w:gridSpan w:val="8"/>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3"/>
              <w:rPr>
                <w:rFonts w:ascii="Courier New" w:hAnsi="Courier New" w:cs="Courier New"/>
                <w:sz w:val="20"/>
                <w:szCs w:val="20"/>
              </w:rPr>
            </w:pPr>
            <w:bookmarkStart w:id="117" w:name="Par4179"/>
            <w:bookmarkEnd w:id="117"/>
            <w:r>
              <w:rPr>
                <w:rFonts w:ascii="Courier New" w:hAnsi="Courier New" w:cs="Courier New"/>
                <w:sz w:val="20"/>
                <w:szCs w:val="20"/>
              </w:rPr>
              <w:t xml:space="preserve">                         2.2. Строительство и реконструкция сетей водоснабжения                         </w:t>
            </w: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2.2.1.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водоснабжения, в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вторая очередь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Реконструкция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объектов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в г.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Волосово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25540,00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3116,00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2.2.2.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водовода, проходящего по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участку Новоладожского ш.,</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ул. Борисогорское Поле,</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Нахимова, ул. 8 Марта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ул. Пролетарская,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левобережная часть г.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Волхова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15404,00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2.2.3. Мероприятия по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сокращению потерь воды.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Реконструкция водовода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диаметром 500 мм от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водозаборных очистных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г. Кингисеппа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точки врезки на пр.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Карла Маркса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20664,00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14464,00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6200,00  </w:t>
            </w: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20664,00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14464,00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27549,00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14464,00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13086,00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2.2.4.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водоснабжения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домов по ул.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Магистральная, Набережная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 Невы, Заречная,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Рейдовый пер., г. Кировск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района          </w:t>
            </w: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2.2.5.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централизованной системы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водоснабжения на участке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Манинское Поле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(первая очередь), г.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Лодейное Поле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Лодейнопольского</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Лодейнопольского</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10630,00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проектно-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работы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2.2.6.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централизованной системы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водоснабжения на участке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Манинское Поле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(вторая очередь), г.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Лодейное Поле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Лодейнопольского</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Лодейнопольского</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проектно-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работы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2.2.7.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напорного водовода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диаметром 600 мм отвода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водопроводных очистных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до ул.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Гагарина, г. Лодейное Поле</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5750,00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Лодейнопольского</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Лодейнопольского</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2017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проектно-изыскательские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5750,00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2.2.8.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водоснабжения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Заречной части г.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Приозерска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2.2.9. Строительство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внутриплощадочных сетей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жилой зоны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мкр. Сертолово-2 с учетом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перспективы развития г.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Сертолово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Сертоловского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5190,00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2.2.10. Реконструкция двух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водоводов В1, В4 от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водоочистных сооружений до</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узла переключения в мкр.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1-А, г. Тихвин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9548,00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2.2.11.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централизованной системы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дер.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Кикерино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2605,00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Кикеринского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по подразделу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313451,00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113231,00</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34686,00  </w:t>
            </w: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по разделу 2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79488,50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664015,00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393599,50</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552851,00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13673" w:type="dxa"/>
            <w:gridSpan w:val="8"/>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20"/>
                <w:szCs w:val="20"/>
              </w:rPr>
            </w:pPr>
            <w:bookmarkStart w:id="118" w:name="Par4283"/>
            <w:bookmarkEnd w:id="118"/>
            <w:r>
              <w:rPr>
                <w:rFonts w:ascii="Courier New" w:hAnsi="Courier New" w:cs="Courier New"/>
                <w:sz w:val="20"/>
                <w:szCs w:val="20"/>
              </w:rPr>
              <w:t xml:space="preserve">                           3. Обеспечение зоны санитарной охраны водозаборов                            </w:t>
            </w: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Обеспечение зоны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санитарной охраны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подземного водозабора, г.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Волосово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21406,00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2379,00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Обеспечение зоны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санитарной охраны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водозабора из озера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Краснохолмское, г. Выборг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2500,00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Выборг"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Обеспечение зоны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санитарной охраны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водозабора, г. Кингисепп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3460,00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3459,00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по разделу 3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29866,00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8338,00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2500,00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4. Строительство систем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водоотведения в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соответствии с Генеральной</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схемой водоснабжения (на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основе строительства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Новоладожского водовода) и</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утвержденной              </w:t>
            </w:r>
          </w:p>
          <w:p w:rsidR="0055103F" w:rsidRDefault="0055103F">
            <w:pPr>
              <w:widowControl w:val="0"/>
              <w:autoSpaceDE w:val="0"/>
              <w:autoSpaceDN w:val="0"/>
              <w:adjustRightInd w:val="0"/>
              <w:spacing w:after="0" w:line="240" w:lineRule="auto"/>
              <w:rPr>
                <w:rFonts w:ascii="Courier New" w:hAnsi="Courier New" w:cs="Courier New"/>
                <w:sz w:val="20"/>
                <w:szCs w:val="20"/>
              </w:rPr>
            </w:pPr>
            <w:hyperlink r:id="rId185" w:history="1">
              <w:r>
                <w:rPr>
                  <w:rFonts w:ascii="Courier New" w:hAnsi="Courier New" w:cs="Courier New"/>
                  <w:color w:val="0000FF"/>
                  <w:sz w:val="20"/>
                  <w:szCs w:val="20"/>
                </w:rPr>
                <w:t>постановлением</w:t>
              </w:r>
            </w:hyperlink>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Правительства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от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 октября 2008 года N 322</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lastRenderedPageBreak/>
              <w:t xml:space="preserve"> 2012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1800000,00 </w:t>
            </w: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20"/>
                <w:szCs w:val="20"/>
              </w:rPr>
            </w:pP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2"/>
              <w:rPr>
                <w:rFonts w:ascii="Courier New" w:hAnsi="Courier New" w:cs="Courier New"/>
                <w:sz w:val="20"/>
                <w:szCs w:val="20"/>
              </w:rPr>
            </w:pPr>
            <w:bookmarkStart w:id="119" w:name="Par4310"/>
            <w:bookmarkEnd w:id="119"/>
            <w:r>
              <w:rPr>
                <w:rFonts w:ascii="Courier New" w:hAnsi="Courier New" w:cs="Courier New"/>
                <w:sz w:val="20"/>
                <w:szCs w:val="20"/>
              </w:rPr>
              <w:t xml:space="preserve">Администрации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Гатчинского,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районов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3600000,00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6450000,00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12500000,00</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16000000,00</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2017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18000000,00</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по разделу 4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58350000,00</w:t>
            </w: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год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303686,00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103457,00</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109700,00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проектно-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работы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27700,00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34700,00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год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213595,00</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437940,00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226320,00</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3129400,00 </w:t>
            </w: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проектно-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работы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год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219214,50</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632603,00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294268,50</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5298306,00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проектно-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работы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3010,00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год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397176,00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198158,00</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7408500,00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проектно-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работы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5750,00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год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305549,00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130283,00</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13367086,00</w:t>
            </w:r>
          </w:p>
        </w:tc>
        <w:tc>
          <w:tcPr>
            <w:tcW w:w="145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год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110600,00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25510,00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16079030,00</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год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18003800,00</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по Программе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432809,50</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2219354,00</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979896,50</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63395822,00</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проектно-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работы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32000,00 </w:t>
            </w:r>
          </w:p>
        </w:tc>
        <w:tc>
          <w:tcPr>
            <w:tcW w:w="1331"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40460,00 </w:t>
            </w:r>
          </w:p>
        </w:tc>
        <w:tc>
          <w:tcPr>
            <w:tcW w:w="1573"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34700,00  </w:t>
            </w:r>
          </w:p>
        </w:tc>
        <w:tc>
          <w:tcPr>
            <w:tcW w:w="145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bl>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right"/>
        <w:outlineLvl w:val="1"/>
        <w:rPr>
          <w:rFonts w:ascii="Calibri" w:hAnsi="Calibri" w:cs="Calibri"/>
        </w:rPr>
      </w:pPr>
      <w:bookmarkStart w:id="120" w:name="Par4364"/>
      <w:bookmarkEnd w:id="120"/>
      <w:r>
        <w:rPr>
          <w:rFonts w:ascii="Calibri" w:hAnsi="Calibri" w:cs="Calibri"/>
        </w:rPr>
        <w:t>Приложение 11</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121" w:name="Par4367"/>
      <w:bookmarkEnd w:id="121"/>
      <w:r>
        <w:rPr>
          <w:rFonts w:ascii="Calibri" w:hAnsi="Calibri" w:cs="Calibri"/>
        </w:rPr>
        <w:t>ПРОЕКТЫ КОМПЛЕКСНОГО ОСВОЕНИЯ</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И РАЗВИТИЯ ТЕРРИТОРИЙ С ПРОГНОЗИРУЕМЫМ ВВОДОМ ЖИЛЬЯ</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В 2011-2015 ГОДАХ</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от 28.11.2012 N 371)</w:t>
      </w:r>
    </w:p>
    <w:p w:rsidR="0055103F" w:rsidRDefault="0055103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0"/>
        <w:gridCol w:w="1568"/>
        <w:gridCol w:w="1568"/>
        <w:gridCol w:w="1274"/>
        <w:gridCol w:w="1274"/>
        <w:gridCol w:w="1274"/>
        <w:gridCol w:w="1078"/>
        <w:gridCol w:w="686"/>
        <w:gridCol w:w="784"/>
        <w:gridCol w:w="784"/>
        <w:gridCol w:w="686"/>
        <w:gridCol w:w="588"/>
        <w:gridCol w:w="588"/>
        <w:gridCol w:w="588"/>
        <w:gridCol w:w="588"/>
        <w:gridCol w:w="588"/>
        <w:gridCol w:w="784"/>
      </w:tblGrid>
      <w:tr w:rsidR="0055103F">
        <w:tblPrEx>
          <w:tblCellMar>
            <w:top w:w="0" w:type="dxa"/>
            <w:bottom w:w="0" w:type="dxa"/>
          </w:tblCellMar>
        </w:tblPrEx>
        <w:trPr>
          <w:trHeight w:val="480"/>
          <w:tblCellSpacing w:w="5" w:type="nil"/>
        </w:trPr>
        <w:tc>
          <w:tcPr>
            <w:tcW w:w="490"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1568"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проекта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(застройки)  </w:t>
            </w:r>
          </w:p>
        </w:tc>
        <w:tc>
          <w:tcPr>
            <w:tcW w:w="1568"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Территория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муниципального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образования  </w:t>
            </w:r>
          </w:p>
        </w:tc>
        <w:tc>
          <w:tcPr>
            <w:tcW w:w="1274"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Тип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застройки </w:t>
            </w:r>
          </w:p>
        </w:tc>
        <w:tc>
          <w:tcPr>
            <w:tcW w:w="1274"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инфра-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структура  </w:t>
            </w:r>
          </w:p>
        </w:tc>
        <w:tc>
          <w:tcPr>
            <w:tcW w:w="1274"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Инженерная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инфра-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структура  </w:t>
            </w:r>
          </w:p>
        </w:tc>
        <w:tc>
          <w:tcPr>
            <w:tcW w:w="1078"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Транс-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портная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инфра-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структура</w:t>
            </w:r>
          </w:p>
        </w:tc>
        <w:tc>
          <w:tcPr>
            <w:tcW w:w="686"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Годы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лиза-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екта </w:t>
            </w:r>
          </w:p>
        </w:tc>
        <w:tc>
          <w:tcPr>
            <w:tcW w:w="784"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щадь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осваи-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ваемо-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участ-</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 га</w:t>
            </w:r>
          </w:p>
        </w:tc>
        <w:tc>
          <w:tcPr>
            <w:tcW w:w="784"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щадь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жилья,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м </w:t>
            </w:r>
          </w:p>
        </w:tc>
        <w:tc>
          <w:tcPr>
            <w:tcW w:w="3626" w:type="dxa"/>
            <w:gridSpan w:val="6"/>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Ввод жилья по проекту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кв. м) </w:t>
            </w:r>
            <w:hyperlink w:anchor="Par4425" w:history="1">
              <w:r>
                <w:rPr>
                  <w:rFonts w:ascii="Courier New" w:hAnsi="Courier New" w:cs="Courier New"/>
                  <w:color w:val="0000FF"/>
                  <w:sz w:val="16"/>
                  <w:szCs w:val="16"/>
                </w:rPr>
                <w:t>&lt;*&gt;</w:t>
              </w:r>
            </w:hyperlink>
          </w:p>
        </w:tc>
        <w:tc>
          <w:tcPr>
            <w:tcW w:w="784"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Факти-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ческий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жилья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01.04.</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м </w:t>
            </w:r>
          </w:p>
        </w:tc>
      </w:tr>
      <w:tr w:rsidR="0055103F">
        <w:tblPrEx>
          <w:tblCellMar>
            <w:top w:w="0" w:type="dxa"/>
            <w:bottom w:w="0" w:type="dxa"/>
          </w:tblCellMar>
        </w:tblPrEx>
        <w:trPr>
          <w:trHeight w:val="96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27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27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27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0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686"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8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8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годы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78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5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5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r>
      <w:tr w:rsidR="0055103F">
        <w:tblPrEx>
          <w:tblCellMar>
            <w:top w:w="0" w:type="dxa"/>
            <w:bottom w:w="0" w:type="dxa"/>
          </w:tblCellMar>
        </w:tblPrEx>
        <w:trPr>
          <w:trHeight w:val="256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5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пункта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районе пос.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Усть-Луга -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Краколье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Усть-Лужского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Кингисеппского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34,5 тыс.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человек       </w:t>
            </w:r>
          </w:p>
        </w:tc>
        <w:tc>
          <w:tcPr>
            <w:tcW w:w="15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Усть-Лужское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Кингисеппского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района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квартирная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застройка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класса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школа,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детских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сада,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бассейн,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клуб,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поликлиника</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снабжения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 км),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сети тепло-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снабжения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(6,2 км),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сети водо-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снабжения,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сети водо-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отведения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канализации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км)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мобильная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дорога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(9,2 км)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2008-</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2025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220,5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105,1</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45,0</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33,5</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15,6</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256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2 </w:t>
            </w:r>
          </w:p>
        </w:tc>
        <w:tc>
          <w:tcPr>
            <w:tcW w:w="15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пункта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районе пос.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Усть-Луга -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Краколье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Усть-Лужского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Кингисеппского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34,5 тыс.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человек       </w:t>
            </w:r>
          </w:p>
        </w:tc>
        <w:tc>
          <w:tcPr>
            <w:tcW w:w="15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Усть-Лужское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Кингисеппского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района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Малоэтажная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застройка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класса     </w:t>
            </w: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Сети газо-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снабжения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км)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2008-</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2025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229,7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727,3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134,4</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45,0</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70,4</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5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5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2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264,9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947,8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239,5</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51,5</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bl>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5103F" w:rsidRDefault="0055103F">
      <w:pPr>
        <w:widowControl w:val="0"/>
        <w:autoSpaceDE w:val="0"/>
        <w:autoSpaceDN w:val="0"/>
        <w:adjustRightInd w:val="0"/>
        <w:spacing w:after="0" w:line="240" w:lineRule="auto"/>
        <w:ind w:firstLine="540"/>
        <w:jc w:val="both"/>
        <w:rPr>
          <w:rFonts w:ascii="Calibri" w:hAnsi="Calibri" w:cs="Calibri"/>
        </w:rPr>
      </w:pPr>
      <w:bookmarkStart w:id="122" w:name="Par4425"/>
      <w:bookmarkEnd w:id="122"/>
      <w:r>
        <w:rPr>
          <w:rFonts w:ascii="Calibri" w:hAnsi="Calibri" w:cs="Calibri"/>
        </w:rPr>
        <w:t>&lt;*&gt; В результате реализации мероприятий Программы общий объем ввода жилья на территории Ленинградской области в 2011-2015 годах составит 6450,9 тыс. кв. м общей площади жилья.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запланированных показателей ввода жилья на территории Ленинградской области будет осуществляться: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реализации проектов в рамках комплексного освоения и развития территорий с ежегодным отбором новых проектов для участия в Программе;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реализации инвестиционных проектов в рамках программы "Стимул";</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стимулирования малоэтажного строительства, в том числе индивидуального;</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ввода в эксплуатацию многоквартирных жилых домов, строительство которых начато до 1 января 2011 года;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строительства коммерческого жилья.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проектов жилищного строительства в рамках Программы подлежит ежегодному уточнению и корректировке.</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right"/>
        <w:outlineLvl w:val="1"/>
        <w:rPr>
          <w:rFonts w:ascii="Calibri" w:hAnsi="Calibri" w:cs="Calibri"/>
        </w:rPr>
      </w:pPr>
      <w:bookmarkStart w:id="123" w:name="Par4438"/>
      <w:bookmarkEnd w:id="123"/>
      <w:r>
        <w:rPr>
          <w:rFonts w:ascii="Calibri" w:hAnsi="Calibri" w:cs="Calibri"/>
        </w:rPr>
        <w:t>Приложение 12</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124" w:name="Par4441"/>
      <w:bookmarkEnd w:id="124"/>
      <w:r>
        <w:rPr>
          <w:rFonts w:ascii="Calibri" w:hAnsi="Calibri" w:cs="Calibri"/>
        </w:rPr>
        <w:t>СЕТЕВОЙ ГРАФИК</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ОСНОВНЫХ МЕРОПРИЯТИЙ КОМПЛЕКСНОГО ОСВОЕНИЯ</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ЗЕМЕЛЬНЫХ УЧАСТКОВ В ЦЕЛЯХ ЖИЛИЩНОГО СТРОИТЕЛЬСТВА</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ЛЕНИНГРАДСКОЙ ОБЛАСТИ В 2011-2015 ГОДАХ</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5"/>
        <w:gridCol w:w="2178"/>
        <w:gridCol w:w="1089"/>
        <w:gridCol w:w="968"/>
        <w:gridCol w:w="968"/>
        <w:gridCol w:w="1210"/>
        <w:gridCol w:w="1210"/>
        <w:gridCol w:w="1210"/>
        <w:gridCol w:w="1089"/>
        <w:gridCol w:w="1089"/>
        <w:gridCol w:w="1089"/>
        <w:gridCol w:w="968"/>
        <w:gridCol w:w="968"/>
      </w:tblGrid>
      <w:tr w:rsidR="0055103F">
        <w:tblPrEx>
          <w:tblCellMar>
            <w:top w:w="0" w:type="dxa"/>
            <w:bottom w:w="0" w:type="dxa"/>
          </w:tblCellMar>
        </w:tblPrEx>
        <w:trPr>
          <w:tblCellSpacing w:w="5" w:type="nil"/>
        </w:trPr>
        <w:tc>
          <w:tcPr>
            <w:tcW w:w="605"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178"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проекта     </w:t>
            </w:r>
          </w:p>
        </w:tc>
        <w:tc>
          <w:tcPr>
            <w:tcW w:w="1089"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земель-</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 га </w:t>
            </w:r>
          </w:p>
        </w:tc>
        <w:tc>
          <w:tcPr>
            <w:tcW w:w="968"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Общая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щадь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жилья,</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w:t>
            </w:r>
          </w:p>
        </w:tc>
        <w:tc>
          <w:tcPr>
            <w:tcW w:w="968"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щадь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жилья,</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запла-</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ниро-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вано в</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годах,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w:t>
            </w:r>
          </w:p>
        </w:tc>
        <w:tc>
          <w:tcPr>
            <w:tcW w:w="8833" w:type="dxa"/>
            <w:gridSpan w:val="8"/>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Срок реализации мероприятий комплексного освоения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земельных участков                       </w:t>
            </w:r>
          </w:p>
        </w:tc>
      </w:tr>
      <w:tr w:rsidR="0055103F">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217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089"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9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9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товка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утверж-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устанав-</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ливающей</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докумен-</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тации на</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участок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товка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утверж-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правил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земле-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вания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застрой-</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градост-</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роитель-</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планов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получе-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ТУ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подклю-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чение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сетям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инже-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нерно-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чения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инже-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нерных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изыска-</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проект-</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экспер-</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тизы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проект-</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мента-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ции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оформ-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шитель-</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мента-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получе-</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ство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начало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ству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инже-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нерной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портной</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туры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начало</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жилья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альной</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инфра-</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струк-</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туры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выпол-</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нение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благо-</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ройст-</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ввод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экс-</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плуа-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тацию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1а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пункта в районе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 Усть-Луга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дер. Краколье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Усть-Лужского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34,5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человек"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(многоэтажная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застройка)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35,2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220,5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105,1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Утвержд.</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Утвержд.</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Получено</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r>
      <w:tr w:rsidR="0055103F">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1б </w:t>
            </w:r>
          </w:p>
        </w:tc>
        <w:tc>
          <w:tcPr>
            <w:tcW w:w="21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населенного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пункта в районе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 Усть-Луга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дер. Краколье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Усть-Лужского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34,5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человек"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(малоэтажная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застройка)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229,7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727,3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134,4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Утвержд.</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Утвержд.</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Получено</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9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r>
    </w:tbl>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right"/>
        <w:outlineLvl w:val="1"/>
        <w:rPr>
          <w:rFonts w:ascii="Calibri" w:hAnsi="Calibri" w:cs="Calibri"/>
        </w:rPr>
      </w:pPr>
      <w:bookmarkStart w:id="125" w:name="Par4506"/>
      <w:bookmarkEnd w:id="125"/>
      <w:r>
        <w:rPr>
          <w:rFonts w:ascii="Calibri" w:hAnsi="Calibri" w:cs="Calibri"/>
        </w:rPr>
        <w:t>Приложение 13</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126" w:name="Par4509"/>
      <w:bookmarkEnd w:id="126"/>
      <w:r>
        <w:rPr>
          <w:rFonts w:ascii="Calibri" w:hAnsi="Calibri" w:cs="Calibri"/>
        </w:rPr>
        <w:t>ПЕРЕЧЕНЬ</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СОЦИАЛЬНОЙ ИНФРАСТРУКТУРЫ, СТРОИТЕЛЬСТВО КОТОРЫХ</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В 2011-2013 ГОДАХ В ЦЕЛЯХ РАЗВИТИЯ</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ЗАСТРОЕННЫХ ТЕРРИТОРИЙ МУНИЦИПАЛЬНЫХ ОБРАЗОВАНИЙ</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от 28.11.2012 N 371)</w:t>
      </w:r>
    </w:p>
    <w:p w:rsidR="0055103F" w:rsidRDefault="0055103F">
      <w:pPr>
        <w:widowControl w:val="0"/>
        <w:autoSpaceDE w:val="0"/>
        <w:autoSpaceDN w:val="0"/>
        <w:adjustRightInd w:val="0"/>
        <w:spacing w:after="0" w:line="240" w:lineRule="auto"/>
        <w:jc w:val="center"/>
        <w:rPr>
          <w:rFonts w:ascii="Calibri" w:hAnsi="Calibri" w:cs="Calibri"/>
        </w:rPr>
        <w:sectPr w:rsidR="0055103F">
          <w:pgSz w:w="16838" w:h="11905" w:orient="landscape"/>
          <w:pgMar w:top="1701" w:right="1134" w:bottom="850" w:left="1134" w:header="720" w:footer="720" w:gutter="0"/>
          <w:cols w:space="720"/>
          <w:noEndnote/>
        </w:sectPr>
      </w:pPr>
    </w:p>
    <w:p w:rsidR="0055103F" w:rsidRDefault="0055103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60"/>
        <w:gridCol w:w="1936"/>
      </w:tblGrid>
      <w:tr w:rsidR="0055103F">
        <w:tblPrEx>
          <w:tblCellMar>
            <w:top w:w="0" w:type="dxa"/>
            <w:bottom w:w="0" w:type="dxa"/>
          </w:tblCellMar>
        </w:tblPrEx>
        <w:trPr>
          <w:trHeight w:val="400"/>
          <w:tblCellSpacing w:w="5" w:type="nil"/>
        </w:trPr>
        <w:tc>
          <w:tcPr>
            <w:tcW w:w="726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местонахождение стройки (объекта)     </w:t>
            </w:r>
          </w:p>
        </w:tc>
        <w:tc>
          <w:tcPr>
            <w:tcW w:w="193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Сроки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tc>
      </w:tr>
      <w:tr w:rsidR="0055103F">
        <w:tblPrEx>
          <w:tblCellMar>
            <w:top w:w="0" w:type="dxa"/>
            <w:bottom w:w="0" w:type="dxa"/>
          </w:tblCellMar>
        </w:tblPrEx>
        <w:trPr>
          <w:tblCellSpacing w:w="5" w:type="nil"/>
        </w:trPr>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55103F">
        <w:tblPrEx>
          <w:tblCellMar>
            <w:top w:w="0" w:type="dxa"/>
            <w:bottom w:w="0" w:type="dxa"/>
          </w:tblCellMar>
        </w:tblPrEx>
        <w:trPr>
          <w:trHeight w:val="400"/>
          <w:tblCellSpacing w:w="5" w:type="nil"/>
        </w:trPr>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детского сада на 140 мест, г. Волосово, ул.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Афанасьева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2011-2012 годы</w:t>
            </w:r>
          </w:p>
        </w:tc>
      </w:tr>
      <w:tr w:rsidR="0055103F">
        <w:tblPrEx>
          <w:tblCellMar>
            <w:top w:w="0" w:type="dxa"/>
            <w:bottom w:w="0" w:type="dxa"/>
          </w:tblCellMar>
        </w:tblPrEx>
        <w:trPr>
          <w:tblCellSpacing w:w="5" w:type="nil"/>
        </w:trPr>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родильного дома на 200 мест, г. Выборг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2011-2013 годы</w:t>
            </w:r>
          </w:p>
        </w:tc>
      </w:tr>
      <w:tr w:rsidR="0055103F">
        <w:tblPrEx>
          <w:tblCellMar>
            <w:top w:w="0" w:type="dxa"/>
            <w:bottom w:w="0" w:type="dxa"/>
          </w:tblCellMar>
        </w:tblPrEx>
        <w:trPr>
          <w:trHeight w:val="400"/>
          <w:tblCellSpacing w:w="5" w:type="nil"/>
        </w:trPr>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детского сада на 280 мест, г. Гатчина,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западный строительный район, квартал V, ул. Слепнева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2011-2012 годы</w:t>
            </w:r>
          </w:p>
        </w:tc>
      </w:tr>
      <w:tr w:rsidR="0055103F">
        <w:tblPrEx>
          <w:tblCellMar>
            <w:top w:w="0" w:type="dxa"/>
            <w:bottom w:w="0" w:type="dxa"/>
          </w:tblCellMar>
        </w:tblPrEx>
        <w:trPr>
          <w:trHeight w:val="400"/>
          <w:tblCellSpacing w:w="5" w:type="nil"/>
        </w:trPr>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культурно-досугового центра в дер. Большие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Тайцы, Гатчинский район (первый этап - клуб на 200 мест)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2011-2012 годы</w:t>
            </w:r>
          </w:p>
        </w:tc>
      </w:tr>
      <w:tr w:rsidR="0055103F">
        <w:tblPrEx>
          <w:tblCellMar>
            <w:top w:w="0" w:type="dxa"/>
            <w:bottom w:w="0" w:type="dxa"/>
          </w:tblCellMar>
        </w:tblPrEx>
        <w:trPr>
          <w:trHeight w:val="400"/>
          <w:tblCellSpacing w:w="5" w:type="nil"/>
        </w:trPr>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средней общеобразовательной школы на 600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 г. Шлиссельбург, Кировский район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2011-2012 годы</w:t>
            </w:r>
          </w:p>
        </w:tc>
      </w:tr>
      <w:tr w:rsidR="0055103F">
        <w:tblPrEx>
          <w:tblCellMar>
            <w:top w:w="0" w:type="dxa"/>
            <w:bottom w:w="0" w:type="dxa"/>
          </w:tblCellMar>
        </w:tblPrEx>
        <w:trPr>
          <w:trHeight w:val="400"/>
          <w:tblCellSpacing w:w="5" w:type="nil"/>
        </w:trPr>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поликлиники на 450 посещений в смену, г.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Лодейное Поле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2011-2012 годы</w:t>
            </w:r>
          </w:p>
        </w:tc>
      </w:tr>
      <w:tr w:rsidR="0055103F">
        <w:tblPrEx>
          <w:tblCellMar>
            <w:top w:w="0" w:type="dxa"/>
            <w:bottom w:w="0" w:type="dxa"/>
          </w:tblCellMar>
        </w:tblPrEx>
        <w:trPr>
          <w:trHeight w:val="400"/>
          <w:tblCellSpacing w:w="5" w:type="nil"/>
        </w:trPr>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средней общеобразовательной школы на 500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 г. Подпорожье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2011-2012 годы</w:t>
            </w:r>
          </w:p>
        </w:tc>
      </w:tr>
      <w:tr w:rsidR="0055103F">
        <w:tblPrEx>
          <w:tblCellMar>
            <w:top w:w="0" w:type="dxa"/>
            <w:bottom w:w="0" w:type="dxa"/>
          </w:tblCellMar>
        </w:tblPrEx>
        <w:trPr>
          <w:tblCellSpacing w:w="5" w:type="nil"/>
        </w:trPr>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детского сада на 280 мест, г. Тосно, мкр. 5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2011-2012 годы</w:t>
            </w:r>
          </w:p>
        </w:tc>
      </w:tr>
      <w:tr w:rsidR="0055103F">
        <w:tblPrEx>
          <w:tblCellMar>
            <w:top w:w="0" w:type="dxa"/>
            <w:bottom w:w="0" w:type="dxa"/>
          </w:tblCellMar>
        </w:tblPrEx>
        <w:trPr>
          <w:trHeight w:val="400"/>
          <w:tblCellSpacing w:w="5" w:type="nil"/>
        </w:trPr>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фельдшерско-акушерского пункта, дер. Извара,</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Волосовский район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2011-2012 годы</w:t>
            </w:r>
          </w:p>
        </w:tc>
      </w:tr>
      <w:tr w:rsidR="0055103F">
        <w:tblPrEx>
          <w:tblCellMar>
            <w:top w:w="0" w:type="dxa"/>
            <w:bottom w:w="0" w:type="dxa"/>
          </w:tblCellMar>
        </w:tblPrEx>
        <w:trPr>
          <w:trHeight w:val="400"/>
          <w:tblCellSpacing w:w="5" w:type="nil"/>
        </w:trPr>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фельдшерско-акушерского пункта, пос. Коли,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район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2011-2012 годы</w:t>
            </w:r>
          </w:p>
        </w:tc>
      </w:tr>
      <w:tr w:rsidR="0055103F">
        <w:tblPrEx>
          <w:tblCellMar>
            <w:top w:w="0" w:type="dxa"/>
            <w:bottom w:w="0" w:type="dxa"/>
          </w:tblCellMar>
        </w:tblPrEx>
        <w:trPr>
          <w:trHeight w:val="400"/>
          <w:tblCellSpacing w:w="5" w:type="nil"/>
        </w:trPr>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фельдшерско-акушерского пункта, дер. Курба,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район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2011-2012 годы</w:t>
            </w:r>
          </w:p>
        </w:tc>
      </w:tr>
      <w:tr w:rsidR="0055103F">
        <w:tblPrEx>
          <w:tblCellMar>
            <w:top w:w="0" w:type="dxa"/>
            <w:bottom w:w="0" w:type="dxa"/>
          </w:tblCellMar>
        </w:tblPrEx>
        <w:trPr>
          <w:trHeight w:val="600"/>
          <w:tblCellSpacing w:w="5" w:type="nil"/>
        </w:trPr>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Физкультурно-оздоровительный комплекс с универсальным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игровым залом, пос. Сосново, Приозерский район (общая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пропускная способность комплекса - 512 чел. в смену)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2010-2012 годы</w:t>
            </w:r>
          </w:p>
        </w:tc>
      </w:tr>
      <w:tr w:rsidR="0055103F">
        <w:tblPrEx>
          <w:tblCellMar>
            <w:top w:w="0" w:type="dxa"/>
            <w:bottom w:w="0" w:type="dxa"/>
          </w:tblCellMar>
        </w:tblPrEx>
        <w:trPr>
          <w:trHeight w:val="600"/>
          <w:tblCellSpacing w:w="5" w:type="nil"/>
        </w:trPr>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Крытый плавательный бассейн, Кингисеппский район, г.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Ивангород, ул. Матросова (96 посещений в смену, 10 смен в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сутки)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2008-2013 годы</w:t>
            </w:r>
          </w:p>
        </w:tc>
      </w:tr>
      <w:tr w:rsidR="0055103F">
        <w:tblPrEx>
          <w:tblCellMar>
            <w:top w:w="0" w:type="dxa"/>
            <w:bottom w:w="0" w:type="dxa"/>
          </w:tblCellMar>
        </w:tblPrEx>
        <w:trPr>
          <w:trHeight w:val="400"/>
          <w:tblCellSpacing w:w="5" w:type="nil"/>
        </w:trPr>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и строительство крытого катка с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искусственным льдом, дер. Старая, Всеволожский район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2011-2012 годы</w:t>
            </w:r>
          </w:p>
        </w:tc>
      </w:tr>
      <w:tr w:rsidR="0055103F">
        <w:tblPrEx>
          <w:tblCellMar>
            <w:top w:w="0" w:type="dxa"/>
            <w:bottom w:w="0" w:type="dxa"/>
          </w:tblCellMar>
        </w:tblPrEx>
        <w:trPr>
          <w:trHeight w:val="800"/>
          <w:tblCellSpacing w:w="5" w:type="nil"/>
        </w:trPr>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плавательного бассейна с многофункциональным</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игровым залом автономного образовательного учреждения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высшего профессионального образования "Ленинградский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государственный университет им. А.С.Пушкина"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2011-2012 годы</w:t>
            </w:r>
          </w:p>
        </w:tc>
      </w:tr>
      <w:tr w:rsidR="0055103F">
        <w:tblPrEx>
          <w:tblCellMar>
            <w:top w:w="0" w:type="dxa"/>
            <w:bottom w:w="0" w:type="dxa"/>
          </w:tblCellMar>
        </w:tblPrEx>
        <w:trPr>
          <w:trHeight w:val="400"/>
          <w:tblCellSpacing w:w="5" w:type="nil"/>
        </w:trPr>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детского сада на 140 мест, Всеволожский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г. Сертолово, мкр. Черная Речка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2012-2013 годы</w:t>
            </w:r>
          </w:p>
        </w:tc>
      </w:tr>
      <w:tr w:rsidR="0055103F">
        <w:tblPrEx>
          <w:tblCellMar>
            <w:top w:w="0" w:type="dxa"/>
            <w:bottom w:w="0" w:type="dxa"/>
          </w:tblCellMar>
        </w:tblPrEx>
        <w:trPr>
          <w:trHeight w:val="400"/>
          <w:tblCellSpacing w:w="5" w:type="nil"/>
        </w:trPr>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детского сада на 220 мест, г. Выборг, ул.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Аристарха Макарова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2012-2013 годы</w:t>
            </w:r>
          </w:p>
        </w:tc>
      </w:tr>
      <w:tr w:rsidR="0055103F">
        <w:tblPrEx>
          <w:tblCellMar>
            <w:top w:w="0" w:type="dxa"/>
            <w:bottom w:w="0" w:type="dxa"/>
          </w:tblCellMar>
        </w:tblPrEx>
        <w:trPr>
          <w:trHeight w:val="400"/>
          <w:tblCellSpacing w:w="5" w:type="nil"/>
        </w:trPr>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детского сада на 140 мест, Киришский район,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п. Будогощь, ул. Заводская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2011-2012 годы</w:t>
            </w:r>
          </w:p>
        </w:tc>
      </w:tr>
      <w:tr w:rsidR="0055103F">
        <w:tblPrEx>
          <w:tblCellMar>
            <w:top w:w="0" w:type="dxa"/>
            <w:bottom w:w="0" w:type="dxa"/>
          </w:tblCellMar>
        </w:tblPrEx>
        <w:trPr>
          <w:trHeight w:val="400"/>
          <w:tblCellSpacing w:w="5" w:type="nil"/>
        </w:trPr>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детского сада на 280 мест, г. Шлиссельбург,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район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2012-2013 годы</w:t>
            </w:r>
          </w:p>
        </w:tc>
      </w:tr>
      <w:tr w:rsidR="0055103F">
        <w:tblPrEx>
          <w:tblCellMar>
            <w:top w:w="0" w:type="dxa"/>
            <w:bottom w:w="0" w:type="dxa"/>
          </w:tblCellMar>
        </w:tblPrEx>
        <w:trPr>
          <w:tblCellSpacing w:w="5" w:type="nil"/>
        </w:trPr>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детского сада на 140 мест, г. Лодейное Поле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2012-2013 годы</w:t>
            </w:r>
          </w:p>
        </w:tc>
      </w:tr>
      <w:tr w:rsidR="0055103F">
        <w:tblPrEx>
          <w:tblCellMar>
            <w:top w:w="0" w:type="dxa"/>
            <w:bottom w:w="0" w:type="dxa"/>
          </w:tblCellMar>
        </w:tblPrEx>
        <w:trPr>
          <w:trHeight w:val="400"/>
          <w:tblCellSpacing w:w="5" w:type="nil"/>
        </w:trPr>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Реконструкция детского сада на 210 мест, дер. Новое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Девяткино, квартал 1а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2012-2013 годы</w:t>
            </w:r>
          </w:p>
        </w:tc>
      </w:tr>
      <w:tr w:rsidR="0055103F">
        <w:tblPrEx>
          <w:tblCellMar>
            <w:top w:w="0" w:type="dxa"/>
            <w:bottom w:w="0" w:type="dxa"/>
          </w:tblCellMar>
        </w:tblPrEx>
        <w:trPr>
          <w:trHeight w:val="400"/>
          <w:tblCellSpacing w:w="5" w:type="nil"/>
        </w:trPr>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средней общеобразовательной школы на 380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 пос. Кузнечное, Приозерский район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2012-2013 годы</w:t>
            </w:r>
          </w:p>
        </w:tc>
      </w:tr>
      <w:tr w:rsidR="0055103F">
        <w:tblPrEx>
          <w:tblCellMar>
            <w:top w:w="0" w:type="dxa"/>
            <w:bottom w:w="0" w:type="dxa"/>
          </w:tblCellMar>
        </w:tblPrEx>
        <w:trPr>
          <w:trHeight w:val="400"/>
          <w:tblCellSpacing w:w="5" w:type="nil"/>
        </w:trPr>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средней общеобразовательной школы на 350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 пос. Усть-Луга, Кингисеппский район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   </w:t>
            </w:r>
          </w:p>
        </w:tc>
      </w:tr>
      <w:tr w:rsidR="0055103F">
        <w:tblPrEx>
          <w:tblCellMar>
            <w:top w:w="0" w:type="dxa"/>
            <w:bottom w:w="0" w:type="dxa"/>
          </w:tblCellMar>
        </w:tblPrEx>
        <w:trPr>
          <w:trHeight w:val="400"/>
          <w:tblCellSpacing w:w="5" w:type="nil"/>
        </w:trPr>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физкультурно-оздоровительного комплекса,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 Тельмана, Тосненский район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2012-2013 годы</w:t>
            </w:r>
          </w:p>
        </w:tc>
      </w:tr>
      <w:tr w:rsidR="0055103F">
        <w:tblPrEx>
          <w:tblCellMar>
            <w:top w:w="0" w:type="dxa"/>
            <w:bottom w:w="0" w:type="dxa"/>
          </w:tblCellMar>
        </w:tblPrEx>
        <w:trPr>
          <w:trHeight w:val="400"/>
          <w:tblCellSpacing w:w="5" w:type="nil"/>
        </w:trPr>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физкультурно-оздоровительного комплекса, г.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 ул. Маяковского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2012-2013 годы</w:t>
            </w:r>
          </w:p>
        </w:tc>
      </w:tr>
    </w:tbl>
    <w:p w:rsidR="0055103F" w:rsidRDefault="0055103F">
      <w:pPr>
        <w:widowControl w:val="0"/>
        <w:autoSpaceDE w:val="0"/>
        <w:autoSpaceDN w:val="0"/>
        <w:adjustRightInd w:val="0"/>
        <w:spacing w:after="0" w:line="240" w:lineRule="auto"/>
        <w:rPr>
          <w:rFonts w:ascii="Calibri" w:hAnsi="Calibri" w:cs="Calibri"/>
        </w:rPr>
        <w:sectPr w:rsidR="0055103F">
          <w:pgSz w:w="11905" w:h="16838"/>
          <w:pgMar w:top="1134" w:right="850" w:bottom="1134" w:left="1701" w:header="720" w:footer="720" w:gutter="0"/>
          <w:cols w:space="720"/>
          <w:noEndnote/>
        </w:sect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right"/>
        <w:outlineLvl w:val="1"/>
        <w:rPr>
          <w:rFonts w:ascii="Calibri" w:hAnsi="Calibri" w:cs="Calibri"/>
        </w:rPr>
      </w:pPr>
      <w:bookmarkStart w:id="127" w:name="Par4605"/>
      <w:bookmarkEnd w:id="127"/>
      <w:r>
        <w:rPr>
          <w:rFonts w:ascii="Calibri" w:hAnsi="Calibri" w:cs="Calibri"/>
        </w:rPr>
        <w:t>Приложение 14</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ПОТРЕБНОСТИ СТРОИТЕЛЬНОГО КОМПЛЕКСА</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ЛЕНИНГРАДСКОЙ ОБЛАСТИ В ПОДГОТОВКЕ</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КВАЛИФИЦИРОВАННЫХ КАДРОВ НА 2011-2015 ГОДЫ</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44"/>
        <w:gridCol w:w="742"/>
        <w:gridCol w:w="636"/>
        <w:gridCol w:w="636"/>
        <w:gridCol w:w="636"/>
        <w:gridCol w:w="636"/>
        <w:gridCol w:w="636"/>
        <w:gridCol w:w="742"/>
        <w:gridCol w:w="636"/>
        <w:gridCol w:w="636"/>
        <w:gridCol w:w="636"/>
        <w:gridCol w:w="636"/>
        <w:gridCol w:w="636"/>
        <w:gridCol w:w="742"/>
        <w:gridCol w:w="636"/>
        <w:gridCol w:w="636"/>
        <w:gridCol w:w="636"/>
        <w:gridCol w:w="636"/>
        <w:gridCol w:w="636"/>
      </w:tblGrid>
      <w:tr w:rsidR="0055103F">
        <w:tblPrEx>
          <w:tblCellMar>
            <w:top w:w="0" w:type="dxa"/>
            <w:bottom w:w="0" w:type="dxa"/>
          </w:tblCellMar>
        </w:tblPrEx>
        <w:trPr>
          <w:trHeight w:val="540"/>
          <w:tblCellSpacing w:w="5" w:type="nil"/>
        </w:trPr>
        <w:tc>
          <w:tcPr>
            <w:tcW w:w="2544"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Перечень профессий,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специальностей,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должностей      </w:t>
            </w:r>
          </w:p>
        </w:tc>
        <w:tc>
          <w:tcPr>
            <w:tcW w:w="3922" w:type="dxa"/>
            <w:gridSpan w:val="6"/>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 начальным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профессиональным образованием </w:t>
            </w:r>
          </w:p>
        </w:tc>
        <w:tc>
          <w:tcPr>
            <w:tcW w:w="3922" w:type="dxa"/>
            <w:gridSpan w:val="6"/>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Со средним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профессиональным образованием </w:t>
            </w:r>
          </w:p>
        </w:tc>
        <w:tc>
          <w:tcPr>
            <w:tcW w:w="3922" w:type="dxa"/>
            <w:gridSpan w:val="6"/>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 высшим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профессиональным образованием </w:t>
            </w:r>
          </w:p>
        </w:tc>
      </w:tr>
      <w:tr w:rsidR="0055103F">
        <w:tblPrEx>
          <w:tblCellMar>
            <w:top w:w="0" w:type="dxa"/>
            <w:bottom w:w="0" w:type="dxa"/>
          </w:tblCellMar>
        </w:tblPrEx>
        <w:trPr>
          <w:trHeight w:val="360"/>
          <w:tblCellSpacing w:w="5" w:type="nil"/>
        </w:trPr>
        <w:tc>
          <w:tcPr>
            <w:tcW w:w="254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922" w:type="dxa"/>
            <w:gridSpan w:val="6"/>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потребность, чел.       </w:t>
            </w:r>
          </w:p>
        </w:tc>
        <w:tc>
          <w:tcPr>
            <w:tcW w:w="3922" w:type="dxa"/>
            <w:gridSpan w:val="6"/>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потребность, чел.       </w:t>
            </w:r>
          </w:p>
        </w:tc>
        <w:tc>
          <w:tcPr>
            <w:tcW w:w="3922" w:type="dxa"/>
            <w:gridSpan w:val="6"/>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потребность, чел.       </w:t>
            </w:r>
          </w:p>
        </w:tc>
      </w:tr>
      <w:tr w:rsidR="0055103F">
        <w:tblPrEx>
          <w:tblCellMar>
            <w:top w:w="0" w:type="dxa"/>
            <w:bottom w:w="0" w:type="dxa"/>
          </w:tblCellMar>
        </w:tblPrEx>
        <w:trPr>
          <w:trHeight w:val="360"/>
          <w:tblCellSpacing w:w="5" w:type="nil"/>
        </w:trPr>
        <w:tc>
          <w:tcPr>
            <w:tcW w:w="254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4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всего</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2011-</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годы </w:t>
            </w:r>
          </w:p>
        </w:tc>
        <w:tc>
          <w:tcPr>
            <w:tcW w:w="3180" w:type="dxa"/>
            <w:gridSpan w:val="5"/>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т.ч. по годам     </w:t>
            </w:r>
          </w:p>
        </w:tc>
        <w:tc>
          <w:tcPr>
            <w:tcW w:w="74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всего</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2011-</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годы </w:t>
            </w:r>
          </w:p>
        </w:tc>
        <w:tc>
          <w:tcPr>
            <w:tcW w:w="3180" w:type="dxa"/>
            <w:gridSpan w:val="5"/>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т.ч. по годам     </w:t>
            </w:r>
          </w:p>
        </w:tc>
        <w:tc>
          <w:tcPr>
            <w:tcW w:w="74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всего</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2011-</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годы </w:t>
            </w:r>
          </w:p>
        </w:tc>
        <w:tc>
          <w:tcPr>
            <w:tcW w:w="3180" w:type="dxa"/>
            <w:gridSpan w:val="5"/>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т.ч. по годам     </w:t>
            </w:r>
          </w:p>
        </w:tc>
      </w:tr>
      <w:tr w:rsidR="0055103F">
        <w:tblPrEx>
          <w:tblCellMar>
            <w:top w:w="0" w:type="dxa"/>
            <w:bottom w:w="0" w:type="dxa"/>
          </w:tblCellMar>
        </w:tblPrEx>
        <w:trPr>
          <w:trHeight w:val="540"/>
          <w:tblCellSpacing w:w="5" w:type="nil"/>
        </w:trPr>
        <w:tc>
          <w:tcPr>
            <w:tcW w:w="254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4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2011</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2012</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2013</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2014</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2015</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 </w:t>
            </w:r>
          </w:p>
        </w:tc>
        <w:tc>
          <w:tcPr>
            <w:tcW w:w="74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2011</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2012</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2013</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2014</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2015</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 </w:t>
            </w:r>
          </w:p>
        </w:tc>
        <w:tc>
          <w:tcPr>
            <w:tcW w:w="74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2011</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2012</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2013</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2014</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2015</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 </w:t>
            </w: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 </w:t>
            </w: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Всего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3058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1335</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753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453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312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205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1481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479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372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298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130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69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35 </w:t>
            </w:r>
          </w:p>
        </w:tc>
      </w:tr>
      <w:tr w:rsidR="0055103F">
        <w:tblPrEx>
          <w:tblCellMar>
            <w:top w:w="0" w:type="dxa"/>
            <w:bottom w:w="0" w:type="dxa"/>
          </w:tblCellMar>
        </w:tblPrEx>
        <w:trPr>
          <w:trHeight w:val="36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т.ч.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специальностям: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Инженер ПГС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5103F">
        <w:tblPrEx>
          <w:tblCellMar>
            <w:top w:w="0" w:type="dxa"/>
            <w:bottom w:w="0" w:type="dxa"/>
          </w:tblCellMar>
        </w:tblPrEx>
        <w:trPr>
          <w:trHeight w:val="36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Инженер "Строительство</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автодорог"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5103F">
        <w:tblPrEx>
          <w:tblCellMar>
            <w:top w:w="0" w:type="dxa"/>
            <w:bottom w:w="0" w:type="dxa"/>
          </w:tblCellMar>
        </w:tblPrEx>
        <w:trPr>
          <w:trHeight w:val="36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Инженер "Водоснабжение</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канализация"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r>
      <w:tr w:rsidR="0055103F">
        <w:tblPrEx>
          <w:tblCellMar>
            <w:top w:w="0" w:type="dxa"/>
            <w:bottom w:w="0" w:type="dxa"/>
          </w:tblCellMar>
        </w:tblPrEx>
        <w:trPr>
          <w:trHeight w:val="54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Инженер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"Теплогазоснабжение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вентиляция"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Инженер-электрик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r>
      <w:tr w:rsidR="0055103F">
        <w:tblPrEx>
          <w:tblCellMar>
            <w:top w:w="0" w:type="dxa"/>
            <w:bottom w:w="0" w:type="dxa"/>
          </w:tblCellMar>
        </w:tblPrEx>
        <w:trPr>
          <w:trHeight w:val="36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Инженер по охране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труда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r>
      <w:tr w:rsidR="0055103F">
        <w:tblPrEx>
          <w:tblCellMar>
            <w:top w:w="0" w:type="dxa"/>
            <w:bottom w:w="0" w:type="dxa"/>
          </w:tblCellMar>
        </w:tblPrEx>
        <w:trPr>
          <w:trHeight w:val="72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"Документоведение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документационное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обеспечение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управления"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Программист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Архитектор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Бухгалтер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Инженер-технолог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57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Инженер-механик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Инженер-конструктор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Менеджер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Экономист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Геолог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Геодезист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Маркетолог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5103F">
        <w:tblPrEx>
          <w:tblCellMar>
            <w:top w:w="0" w:type="dxa"/>
            <w:bottom w:w="0" w:type="dxa"/>
          </w:tblCellMar>
        </w:tblPrEx>
        <w:trPr>
          <w:trHeight w:val="54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Инженер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безопасности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жизнедеятельности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Мастер ПГС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5103F">
        <w:tblPrEx>
          <w:tblCellMar>
            <w:top w:w="0" w:type="dxa"/>
            <w:bottom w:w="0" w:type="dxa"/>
          </w:tblCellMar>
        </w:tblPrEx>
        <w:trPr>
          <w:trHeight w:val="36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Мастер сантехнических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работ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Техник-электрик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Машинист экскаватора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Машинист бульдозера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Машинист погрузчика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Машинист автокрана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46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Машинист автогрейдера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Машинист башенного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крана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Машинист козлового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крана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Машинист мостового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крана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Слесарь КИПиА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Водитель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Каменщик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Монтажник стальных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ж/б конструкций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Столяр-плотник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Электросварщик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Газоэлектросварщик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Штукатур-маляр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Облицовщик-плиточник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Монтажник сан.-тех.,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вентиляционных систем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оборудования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67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Автослесарь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Сварщик по полиэтилену</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Бетонщик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Тракторист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Слесарь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Выставщик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Садчик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Обжигальщик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Токарь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Формовщик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Дозировщик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Сортировщик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Упаковщик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Транспортерщик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Гасильщик извести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Наладчик оборудования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Слесарь по сборке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металлоконструкций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Плотник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Контролер-лаборант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Стропальщик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Мастер производства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кирпичного завода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5103F">
        <w:tblPrEx>
          <w:tblCellMar>
            <w:top w:w="0" w:type="dxa"/>
            <w:bottom w:w="0" w:type="dxa"/>
          </w:tblCellMar>
        </w:tblPrEx>
        <w:trPr>
          <w:trHeight w:val="54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Сушильщик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теплоизоляционных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изделий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Оператор конвейерной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линии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Оператор установки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волокнообразования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Вагранщик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Моторист бет. смес.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установки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Сварщик на машинах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контактной сварки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Монтажник наружного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трубопровода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Оператор котельной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Мастер отделочных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строительных работ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705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370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187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Мастер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общестроительных работ</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363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190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97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Мастер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столярно-плотничных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паркетных работ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57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72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Монтажник санитарно-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технических,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вентиляционных систем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оборудования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157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66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Электромонтажник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электрических сетей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электрооборудования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Электромонтер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ремонту и обслуживанию</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электрооборудования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287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90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Электромонтер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ремонту и обслуживанию</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электрооборудования 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сельскохозяйственном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производстве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66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Электромонтажник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силовым сетям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электрооборудованию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56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Сварщик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789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380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190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79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технологических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насосов и компрессоров</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Строительство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эксплуатация зданий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сооружений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64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90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Монтаж, наладка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эксплуатация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электрооборудования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промышленных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гражданских зданий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72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Монтаж и техническая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эксплуатация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промышленного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оборудования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Электроснабжение на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железнодорожном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транспорте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254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Теплоснабжение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теплотехническое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оборудование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59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6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bl>
    <w:p w:rsidR="0055103F" w:rsidRDefault="0055103F">
      <w:pPr>
        <w:widowControl w:val="0"/>
        <w:autoSpaceDE w:val="0"/>
        <w:autoSpaceDN w:val="0"/>
        <w:adjustRightInd w:val="0"/>
        <w:spacing w:after="0" w:line="240" w:lineRule="auto"/>
        <w:jc w:val="center"/>
        <w:rPr>
          <w:rFonts w:ascii="Calibri" w:hAnsi="Calibri" w:cs="Calibri"/>
        </w:rPr>
        <w:sectPr w:rsidR="0055103F">
          <w:pgSz w:w="16838" w:h="11905" w:orient="landscape"/>
          <w:pgMar w:top="1701" w:right="1134" w:bottom="850" w:left="1134" w:header="720" w:footer="720" w:gutter="0"/>
          <w:cols w:space="720"/>
          <w:noEndnote/>
        </w:sect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right"/>
        <w:outlineLvl w:val="1"/>
        <w:rPr>
          <w:rFonts w:ascii="Calibri" w:hAnsi="Calibri" w:cs="Calibri"/>
        </w:rPr>
      </w:pPr>
      <w:bookmarkStart w:id="128" w:name="Par4865"/>
      <w:bookmarkEnd w:id="128"/>
      <w:r>
        <w:rPr>
          <w:rFonts w:ascii="Calibri" w:hAnsi="Calibri" w:cs="Calibri"/>
        </w:rPr>
        <w:t>Приложение 15</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ПЛАНИРУЕМЫЕ ОБЪЕМЫ И ИСТОЧНИКИ ФИНАНСИРОВАНИЯ</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РЕГИОНАЛЬНОЙ ПРОГРАММЫ "СТИМУЛИРОВАНИЕ РАЗВИТИЯ</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СТРОИТЕЛЬСТВА НА ТЕРРИТОРИИ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ЛЕНИНГРАДСКОЙ ОБЛАСТИ В 2011-2015 ГОДАХ"</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Исключены. - </w:t>
      </w:r>
      <w:hyperlink r:id="rId188" w:history="1">
        <w:r>
          <w:rPr>
            <w:rFonts w:ascii="Calibri" w:hAnsi="Calibri" w:cs="Calibri"/>
            <w:color w:val="0000FF"/>
          </w:rPr>
          <w:t>Постановление</w:t>
        </w:r>
      </w:hyperlink>
      <w:r>
        <w:rPr>
          <w:rFonts w:ascii="Calibri" w:hAnsi="Calibri" w:cs="Calibri"/>
        </w:rPr>
        <w:t xml:space="preserve"> Правительства Ленинградской</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right"/>
        <w:outlineLvl w:val="1"/>
        <w:rPr>
          <w:rFonts w:ascii="Calibri" w:hAnsi="Calibri" w:cs="Calibri"/>
        </w:rPr>
      </w:pPr>
      <w:bookmarkStart w:id="129" w:name="Par4880"/>
      <w:bookmarkEnd w:id="129"/>
      <w:r>
        <w:rPr>
          <w:rFonts w:ascii="Calibri" w:hAnsi="Calibri" w:cs="Calibri"/>
        </w:rPr>
        <w:t>Приложение 16</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130" w:name="Par4883"/>
      <w:bookmarkEnd w:id="130"/>
      <w:r>
        <w:rPr>
          <w:rFonts w:ascii="Calibri" w:hAnsi="Calibri" w:cs="Calibri"/>
        </w:rPr>
        <w:t>МЕТОДИКА</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ОЦЕНКИ ЭФФЕКТИВНОСТИ РЕГИОНАЛЬНОЙ ПРОГРАММЫ</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"СТИМУЛИРОВАНИЕ РАЗВИТИЯ ЖИЛИЩНОГО СТРОИТЕЛЬСТВА</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ЛЕНИНГРАДСКОЙ ОБЛАСТИ В 2011-2015 ГОДАХ"</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от 28.11.2012 N 371)</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региональной программы "Стимулирование развития жилищного строительства на территории Ленинградской области в 2011-2015 годах" (далее - Программа) будет производиться ежегодно на основе использования системы целевых индикаторов, которая обеспечит мониторинг динамики изменений в жилищной сфере за оцениваемый период с целью уточнения задач и мероприятий Программы.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эффективности Программы используются шесть целевых индикаторов, включающих комплексные индикаторы и индикаторы, характеризующие развитие жилищного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Программы будет производиться путем сравнения текущих значений целевых индикаторов с установленными Программой значениями согласно Перечню основных целевых показателей реализации региональной программы "Стимулирование развития жилищного строительства на территории Ленинградской области в 2011-2015 годах".</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2"/>
        <w:rPr>
          <w:rFonts w:ascii="Calibri" w:hAnsi="Calibri" w:cs="Calibri"/>
        </w:rPr>
      </w:pPr>
      <w:bookmarkStart w:id="131" w:name="Par4895"/>
      <w:bookmarkEnd w:id="131"/>
      <w:r>
        <w:rPr>
          <w:rFonts w:ascii="Calibri" w:hAnsi="Calibri" w:cs="Calibri"/>
        </w:rPr>
        <w:t>I. Годовой объем ввода жилья</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3"/>
        <w:rPr>
          <w:rFonts w:ascii="Calibri" w:hAnsi="Calibri" w:cs="Calibri"/>
        </w:rPr>
      </w:pPr>
      <w:bookmarkStart w:id="132" w:name="Par4897"/>
      <w:bookmarkEnd w:id="132"/>
      <w:r>
        <w:rPr>
          <w:rFonts w:ascii="Calibri" w:hAnsi="Calibri" w:cs="Calibri"/>
        </w:rPr>
        <w:t>1. Исходные данные</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значения целевого индикатора применяются данные о вводе жилья (тыс. кв. метров). Источник данных - Территориальный орган Федеральной службы государственной статистики по г. Санкт-Петербургу и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3"/>
        <w:rPr>
          <w:rFonts w:ascii="Calibri" w:hAnsi="Calibri" w:cs="Calibri"/>
        </w:rPr>
      </w:pPr>
      <w:bookmarkStart w:id="133" w:name="Par4901"/>
      <w:bookmarkEnd w:id="133"/>
      <w:r>
        <w:rPr>
          <w:rFonts w:ascii="Calibri" w:hAnsi="Calibri" w:cs="Calibri"/>
        </w:rPr>
        <w:t>2. Алгоритм расчета значений целевого индикатора по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Значение целевого индикатора ежегодно рассчитывается Территориальным органом Федеральной службы государственной статистики по г. Санкт-Петербургу и Ленинградской области в соответствии с Методологическими положениями по статистике (Выпуск 1. М.: Госкомстат России, 1996). Данные по годовому объему ввода жилья публикуются в статистических сборниках.</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3"/>
        <w:rPr>
          <w:rFonts w:ascii="Calibri" w:hAnsi="Calibri" w:cs="Calibri"/>
        </w:rPr>
      </w:pPr>
      <w:bookmarkStart w:id="134" w:name="Par4905"/>
      <w:bookmarkEnd w:id="134"/>
      <w:r>
        <w:rPr>
          <w:rFonts w:ascii="Calibri" w:hAnsi="Calibri" w:cs="Calibri"/>
        </w:rPr>
        <w:t>3. Значения целевого индикатора</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объем ввода жилья в Ленинградской области на 1 января 2010 года составил 1030,7 тыс. кв. метров, в 2015 году должен составить 1650,0 тыс. кв. метров.</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2"/>
        <w:rPr>
          <w:rFonts w:ascii="Calibri" w:hAnsi="Calibri" w:cs="Calibri"/>
        </w:rPr>
      </w:pPr>
      <w:bookmarkStart w:id="135" w:name="Par4909"/>
      <w:bookmarkEnd w:id="135"/>
      <w:r>
        <w:rPr>
          <w:rFonts w:ascii="Calibri" w:hAnsi="Calibri" w:cs="Calibri"/>
        </w:rPr>
        <w:t>II. Доля ввода жилья, соответствующего стандартам экономического класса</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3"/>
        <w:rPr>
          <w:rFonts w:ascii="Calibri" w:hAnsi="Calibri" w:cs="Calibri"/>
        </w:rPr>
      </w:pPr>
      <w:bookmarkStart w:id="136" w:name="Par4911"/>
      <w:bookmarkEnd w:id="136"/>
      <w:r>
        <w:rPr>
          <w:rFonts w:ascii="Calibri" w:hAnsi="Calibri" w:cs="Calibri"/>
        </w:rPr>
        <w:t>1. Исходные данные</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значения целевого индикатора применяются следующие данные: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вводе жилья, соответствующего стандартам экономического класса, установленным Минрегионом России (тыс. кв. метров), по Ленинградской области. Источник данных - Правительство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вводе жилья по Ленинградской области (тыс. кв. метров). Источник данных - Территориальный орган Федеральной службы государственной статистики по г. Санкт-Петербургу и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3"/>
        <w:rPr>
          <w:rFonts w:ascii="Calibri" w:hAnsi="Calibri" w:cs="Calibri"/>
        </w:rPr>
      </w:pPr>
      <w:bookmarkStart w:id="137" w:name="Par4917"/>
      <w:bookmarkEnd w:id="137"/>
      <w:r>
        <w:rPr>
          <w:rFonts w:ascii="Calibri" w:hAnsi="Calibri" w:cs="Calibri"/>
        </w:rPr>
        <w:t>2. Алгоритм расчета значений целевого индикатора по Ленинградской области Российской Федерации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целевого индикатора по Ленинградской области ежегодно рассчитывается как отношение объема годового ввода в Ленинградской области жилья, соответствующего установленным Минрегионом России стандартам экономического класса, к общему объему годового ввода жилья в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3"/>
        <w:rPr>
          <w:rFonts w:ascii="Calibri" w:hAnsi="Calibri" w:cs="Calibri"/>
        </w:rPr>
      </w:pPr>
      <w:bookmarkStart w:id="138" w:name="Par4921"/>
      <w:bookmarkEnd w:id="138"/>
      <w:r>
        <w:rPr>
          <w:rFonts w:ascii="Calibri" w:hAnsi="Calibri" w:cs="Calibri"/>
        </w:rPr>
        <w:t>3. Значения целевого индикатора</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годового объема ввода жилья в Ленинградской области, соответствующего стандартам жилья экономического класса, в 2015 году должна составлять 60 процентов.</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2"/>
        <w:rPr>
          <w:rFonts w:ascii="Calibri" w:hAnsi="Calibri" w:cs="Calibri"/>
        </w:rPr>
      </w:pPr>
      <w:bookmarkStart w:id="139" w:name="Par4925"/>
      <w:bookmarkEnd w:id="139"/>
      <w:r>
        <w:rPr>
          <w:rFonts w:ascii="Calibri" w:hAnsi="Calibri" w:cs="Calibri"/>
        </w:rPr>
        <w:t>III. Доля годового ввода малоэтажного жилья</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3"/>
        <w:rPr>
          <w:rFonts w:ascii="Calibri" w:hAnsi="Calibri" w:cs="Calibri"/>
        </w:rPr>
      </w:pPr>
      <w:bookmarkStart w:id="140" w:name="Par4927"/>
      <w:bookmarkEnd w:id="140"/>
      <w:r>
        <w:rPr>
          <w:rFonts w:ascii="Calibri" w:hAnsi="Calibri" w:cs="Calibri"/>
        </w:rPr>
        <w:t>1. Исходные данные</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значения целевого индикатора применяются следующие данные: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вводе малоэтажного жилья (тыс. кв. метров) по Ленинградской области. В состав ввода малоэтажного жилья включается ввод жилых домов и многоквартирных домов с количеством этажей не более трех. Источник данных - Правительство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вводе жилья по Ленинградской области (тыс. кв. метров). Источник данных - Территориальный орган Федеральной службы государственной статистики по г. Санкт-Петербургу и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3"/>
        <w:rPr>
          <w:rFonts w:ascii="Calibri" w:hAnsi="Calibri" w:cs="Calibri"/>
        </w:rPr>
      </w:pPr>
      <w:bookmarkStart w:id="141" w:name="Par4933"/>
      <w:bookmarkEnd w:id="141"/>
      <w:r>
        <w:rPr>
          <w:rFonts w:ascii="Calibri" w:hAnsi="Calibri" w:cs="Calibri"/>
        </w:rPr>
        <w:t>2. Алгоритм расчета значений целевого индикатора по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целевого индикатора по Ленинградской области ежегодно рассчитывается как отношение объема годового ввода малоэтажного жилья в Ленинградской области к общему объему годового ввода жилья в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3"/>
        <w:rPr>
          <w:rFonts w:ascii="Calibri" w:hAnsi="Calibri" w:cs="Calibri"/>
        </w:rPr>
      </w:pPr>
      <w:bookmarkStart w:id="142" w:name="Par4937"/>
      <w:bookmarkEnd w:id="142"/>
      <w:r>
        <w:rPr>
          <w:rFonts w:ascii="Calibri" w:hAnsi="Calibri" w:cs="Calibri"/>
        </w:rPr>
        <w:lastRenderedPageBreak/>
        <w:t>3. Значения целевого индикатора</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годового объема ввода малоэтажного жилья в Ленинградской области в 2015 году должна составить 57 процентов.</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2"/>
        <w:rPr>
          <w:rFonts w:ascii="Calibri" w:hAnsi="Calibri" w:cs="Calibri"/>
        </w:rPr>
      </w:pPr>
      <w:bookmarkStart w:id="143" w:name="Par4942"/>
      <w:bookmarkEnd w:id="143"/>
      <w:r>
        <w:rPr>
          <w:rFonts w:ascii="Calibri" w:hAnsi="Calibri" w:cs="Calibri"/>
        </w:rPr>
        <w:t>IV. Уровень обеспеченности населения жильем</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3"/>
        <w:rPr>
          <w:rFonts w:ascii="Calibri" w:hAnsi="Calibri" w:cs="Calibri"/>
        </w:rPr>
      </w:pPr>
      <w:bookmarkStart w:id="144" w:name="Par4944"/>
      <w:bookmarkEnd w:id="144"/>
      <w:r>
        <w:rPr>
          <w:rFonts w:ascii="Calibri" w:hAnsi="Calibri" w:cs="Calibri"/>
        </w:rPr>
        <w:t>1. Исходные данные</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значения целевого индикатора применяются данные об обеспеченности населения жильем. Источник данных - Территориальный орган Федеральной службы государственной статистики по г. Санкт-Петербургу и Ленинградской области (по данным </w:t>
      </w:r>
      <w:hyperlink r:id="rId191" w:history="1">
        <w:r>
          <w:rPr>
            <w:rFonts w:ascii="Calibri" w:hAnsi="Calibri" w:cs="Calibri"/>
            <w:color w:val="0000FF"/>
          </w:rPr>
          <w:t>формы N 1-жилфонд</w:t>
        </w:r>
      </w:hyperlink>
      <w:r>
        <w:rPr>
          <w:rFonts w:ascii="Calibri" w:hAnsi="Calibri" w:cs="Calibri"/>
        </w:rPr>
        <w:t>, утвержденной постановлением Федеральной службы государственной статистики от 13 июля 2004 года N 26).</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3"/>
        <w:rPr>
          <w:rFonts w:ascii="Calibri" w:hAnsi="Calibri" w:cs="Calibri"/>
        </w:rPr>
      </w:pPr>
      <w:bookmarkStart w:id="145" w:name="Par4948"/>
      <w:bookmarkEnd w:id="145"/>
      <w:r>
        <w:rPr>
          <w:rFonts w:ascii="Calibri" w:hAnsi="Calibri" w:cs="Calibri"/>
        </w:rPr>
        <w:t>2. Алгоритм расчета значений целевого индикатора по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целевого индикатора ежегодно рассчитывается Территориальным органом Федеральной службы государственной статистики по г. Санкт-Петербургу и Ленинградской области в соответствии с Методологическими положениями по статистике (Выпуск 1. М.: Госкомстат России, 1996). Данные об обеспеченности населения жильем публикуются в статистических сборниках.</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дату расчета значения целевого индикатора отсутствуют опубликованные в статистических сборниках данные об обеспеченности населения жильем, целевой индикатор по Ленинградской области рассчитывается по формуле:</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pStyle w:val="ConsPlusNonformat"/>
      </w:pPr>
      <w:r>
        <w:t xml:space="preserve">                                      ПЛОЩ</w:t>
      </w:r>
    </w:p>
    <w:p w:rsidR="0055103F" w:rsidRDefault="0055103F">
      <w:pPr>
        <w:pStyle w:val="ConsPlusNonformat"/>
      </w:pPr>
      <w:r>
        <w:t xml:space="preserve">                                ОЖ = ------,</w:t>
      </w:r>
    </w:p>
    <w:p w:rsidR="0055103F" w:rsidRDefault="0055103F">
      <w:pPr>
        <w:pStyle w:val="ConsPlusNonformat"/>
      </w:pPr>
      <w:r>
        <w:t xml:space="preserve">                                       НАС</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 - уровень обеспеченности населения жильем в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 - общая площадь жилищного фонда в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 - общая численность населения в Ленинградской области на конец года.</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3"/>
        <w:rPr>
          <w:rFonts w:ascii="Calibri" w:hAnsi="Calibri" w:cs="Calibri"/>
        </w:rPr>
      </w:pPr>
      <w:bookmarkStart w:id="146" w:name="Par4962"/>
      <w:bookmarkEnd w:id="146"/>
      <w:r>
        <w:rPr>
          <w:rFonts w:ascii="Calibri" w:hAnsi="Calibri" w:cs="Calibri"/>
        </w:rPr>
        <w:t>3. Значения целевого индикатора</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2010 года уровень обеспеченности населения жильем в среднем по Ленинградской области составил 26,5 кв. метра на человека, к концу 2015 года должен составить 28,8 кв. метра на человека.</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2"/>
        <w:rPr>
          <w:rFonts w:ascii="Calibri" w:hAnsi="Calibri" w:cs="Calibri"/>
        </w:rPr>
      </w:pPr>
      <w:bookmarkStart w:id="147" w:name="Par4967"/>
      <w:bookmarkEnd w:id="147"/>
      <w:r>
        <w:rPr>
          <w:rFonts w:ascii="Calibri" w:hAnsi="Calibri" w:cs="Calibri"/>
        </w:rPr>
        <w:t>V. Коэффициент доступности жилья</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3"/>
        <w:rPr>
          <w:rFonts w:ascii="Calibri" w:hAnsi="Calibri" w:cs="Calibri"/>
        </w:rPr>
      </w:pPr>
      <w:bookmarkStart w:id="148" w:name="Par4969"/>
      <w:bookmarkEnd w:id="148"/>
      <w:r>
        <w:rPr>
          <w:rFonts w:ascii="Calibri" w:hAnsi="Calibri" w:cs="Calibri"/>
        </w:rPr>
        <w:t>1. Исходные данные</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значения целевого индикатора применяются следующие данные: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рыночная стоимость 1 кв. метра жилья (в рублях в среднем за год). Рассчитывается как среднее арифметическое средних цен на первичном и вторичном рынках жилья, определяемых органом государственной статистики. Источник данных - Территориальный орган Федеральной службы государственной статистики по г. Санкт-Петербургу и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среднедушевые денежные доходы (в рублях в месяц на человека в среднем за год). </w:t>
      </w:r>
      <w:r>
        <w:rPr>
          <w:rFonts w:ascii="Calibri" w:hAnsi="Calibri" w:cs="Calibri"/>
        </w:rPr>
        <w:lastRenderedPageBreak/>
        <w:t>Источник данных - Территориальный орган Федеральной службы государственной статистики по г. Санкт-Петербургу и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3"/>
        <w:rPr>
          <w:rFonts w:ascii="Calibri" w:hAnsi="Calibri" w:cs="Calibri"/>
        </w:rPr>
      </w:pPr>
      <w:bookmarkStart w:id="149" w:name="Par4975"/>
      <w:bookmarkEnd w:id="149"/>
      <w:r>
        <w:rPr>
          <w:rFonts w:ascii="Calibri" w:hAnsi="Calibri" w:cs="Calibri"/>
        </w:rPr>
        <w:t>2. Алгоритм расчета значения целевого индикатора по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целевого индикатора рассчитывается как отношение средней рыночной стоимости стандартной квартиры общей площадью 54 кв. метра к среднему годовому совокупному денежному доходу семьи из трех человек в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3"/>
        <w:rPr>
          <w:rFonts w:ascii="Calibri" w:hAnsi="Calibri" w:cs="Calibri"/>
        </w:rPr>
      </w:pPr>
      <w:bookmarkStart w:id="150" w:name="Par4979"/>
      <w:bookmarkEnd w:id="150"/>
      <w:r>
        <w:rPr>
          <w:rFonts w:ascii="Calibri" w:hAnsi="Calibri" w:cs="Calibri"/>
        </w:rPr>
        <w:t>3. Значения целевого индикатора</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2010 года коэффициент доступности жилья в среднем по Ленинградской области равен 6,1, к концу 2015 года должен быть равен 3,0.</w:t>
      </w:r>
    </w:p>
    <w:p w:rsidR="0055103F" w:rsidRDefault="005510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2"/>
        <w:rPr>
          <w:rFonts w:ascii="Calibri" w:hAnsi="Calibri" w:cs="Calibri"/>
        </w:rPr>
      </w:pPr>
      <w:bookmarkStart w:id="151" w:name="Par4984"/>
      <w:bookmarkEnd w:id="151"/>
      <w:r>
        <w:rPr>
          <w:rFonts w:ascii="Calibri" w:hAnsi="Calibri" w:cs="Calibri"/>
        </w:rPr>
        <w:t>VI. Доля семей, имеющих возможность приобрести жилье, соответствующее стандартам обеспечения жилыми помещениями, с помощью собственных и заемных средств</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3"/>
        <w:rPr>
          <w:rFonts w:ascii="Calibri" w:hAnsi="Calibri" w:cs="Calibri"/>
        </w:rPr>
      </w:pPr>
      <w:bookmarkStart w:id="152" w:name="Par4986"/>
      <w:bookmarkEnd w:id="152"/>
      <w:r>
        <w:rPr>
          <w:rFonts w:ascii="Calibri" w:hAnsi="Calibri" w:cs="Calibri"/>
        </w:rPr>
        <w:t>1. Исходные данные</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значения целевого индикатора применяются следующие данные: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рыночная стоимость 1 кв. метра жилья (в рублях в среднем за год). Рассчитывается как среднее арифметическое средних цен на первичном и вторичном рынках жилья. Источник данных - Территориальный орган Федеральной службы государственной статистики по г. Санкт-Петербургу и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заемных средств в стоимости приобретаемого жилья (в процентах). Определяется на основе средних на рынке Ленинградской области условий кредитования банков и других организаций, предоставляющих ипотечные займы на приобретение жилья. Источник данных - Правительство Ленинградской области. В случаях когда открытое акционерное общество "Агентство по ипотечному жилищному кредитованию" (далее - Агентство) рефинансирует большую часть выдаваемых в Ленинградской области ипотечных кредитов и займов, в качестве средней доли заемных средств может использоваться доля заемных средств по программе Агентства;</w:t>
      </w:r>
    </w:p>
    <w:p w:rsidR="0055103F" w:rsidRDefault="005510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указание Центрального банка России N 1481-У издано 27.07.2004, а не 27.06.2004.</w:t>
      </w:r>
    </w:p>
    <w:p w:rsidR="0055103F" w:rsidRDefault="005510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процентная ставка по кредиту на приобретение жилья (в процентах в год). Определяется на основе средних на рынке Ленинградской области ставок по ипотечным жилищным кредитам и займам в рублях. Источник данных - Центральный банк Российской Федерации (</w:t>
      </w:r>
      <w:hyperlink r:id="rId194" w:history="1">
        <w:r>
          <w:rPr>
            <w:rFonts w:ascii="Calibri" w:hAnsi="Calibri" w:cs="Calibri"/>
            <w:color w:val="0000FF"/>
          </w:rPr>
          <w:t>форма 0409302</w:t>
        </w:r>
      </w:hyperlink>
      <w:r>
        <w:rPr>
          <w:rFonts w:ascii="Calibri" w:hAnsi="Calibri" w:cs="Calibri"/>
        </w:rPr>
        <w:t>, утвержденная указанием Центрального банка Российской Федерации от 27 июня 2004 года N 1481-У). В случаях когда Агентство рефинансирует большую часть выдаваемых в Ленинградской области ипотечных кредитов и займов, в качестве средних процентных ставок могут использоваться процентные ставки по программе Агентства;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кредита на приобретение жилья (в годах). Определяется на основе средних на рынке Ленинградской области сроков кредитования по ипотечным жилищным кредитам и займам в рублях. Источник данных - Центральный банк Российской Федерации (</w:t>
      </w:r>
      <w:hyperlink r:id="rId195" w:history="1">
        <w:r>
          <w:rPr>
            <w:rFonts w:ascii="Calibri" w:hAnsi="Calibri" w:cs="Calibri"/>
            <w:color w:val="0000FF"/>
          </w:rPr>
          <w:t>форма 0409302</w:t>
        </w:r>
      </w:hyperlink>
      <w:r>
        <w:rPr>
          <w:rFonts w:ascii="Calibri" w:hAnsi="Calibri" w:cs="Calibri"/>
        </w:rPr>
        <w:t>, утвержденная указанием Центрального банка Российской Федерации от 27 июня 2004 года N 1481-У). В случаях когда Агентство рефинансирует большую часть выдаваемых в Ленинградской области ипотечных кредитов и займов, в качестве средних сроков кредитования могут использоваться сроки кредитования по программе Агентства;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платежа по ипотечному жилищному кредиту в доходах заемщика с созаемщиками (в процентах). Определяется на основе средних на рынке Ленинградской области условий по доле платежа в доходе. Источник данных - Правительство Ленинградской области. В случаях когда </w:t>
      </w:r>
      <w:r>
        <w:rPr>
          <w:rFonts w:ascii="Calibri" w:hAnsi="Calibri" w:cs="Calibri"/>
        </w:rPr>
        <w:lastRenderedPageBreak/>
        <w:t>Агентство рефинансирует большую часть выдаваемых в Ленинградской области ипотечных кредитов и займов, в качестве средней доли платежа в доходе может использоваться доля платежа в доходе по программе Агентства;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домохозяйств по уровню среднемесячного дохода. Источник данных - Территориальный орган Федеральной службы государственной статистики по г. Санкт-Петербургу и Ленинградской области. В случае отсутствия допускается использование других источников информации о распределении населения по уровню среднедушевого месячного дохода с соответствующей ссылкой на источник данных;</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семей в Ленинградской области. Источник данных - Территориальный орган Федеральной службы государственной статистики по г. Санкт-Петербургу и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3"/>
        <w:rPr>
          <w:rFonts w:ascii="Calibri" w:hAnsi="Calibri" w:cs="Calibri"/>
        </w:rPr>
      </w:pPr>
      <w:bookmarkStart w:id="153" w:name="Par5001"/>
      <w:bookmarkEnd w:id="153"/>
      <w:r>
        <w:rPr>
          <w:rFonts w:ascii="Calibri" w:hAnsi="Calibri" w:cs="Calibri"/>
        </w:rPr>
        <w:t>2. Алгоритм расчета значения целевого индикатора по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совокупный доход семьи, необходимый для приобретения жилья, соответствующего стандартам обеспечения жилыми помещениями (54 кв. метра для семьи из трех человек), за счет собственных и заемных средств определяется по формуле:</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pStyle w:val="ConsPlusNonformat"/>
      </w:pPr>
      <w:r>
        <w:t xml:space="preserve">                    LTV                 i</w:t>
      </w:r>
    </w:p>
    <w:p w:rsidR="0055103F" w:rsidRDefault="0055103F">
      <w:pPr>
        <w:pStyle w:val="ConsPlusNonformat"/>
      </w:pPr>
      <w:r>
        <w:t xml:space="preserve">                   ----- x P x 54 x ---------</w:t>
      </w:r>
    </w:p>
    <w:p w:rsidR="0055103F" w:rsidRDefault="0055103F">
      <w:pPr>
        <w:pStyle w:val="ConsPlusNonformat"/>
      </w:pPr>
      <w:r>
        <w:t xml:space="preserve">                   100%             12 x 100%       100%</w:t>
      </w:r>
    </w:p>
    <w:p w:rsidR="0055103F" w:rsidRDefault="0055103F">
      <w:pPr>
        <w:pStyle w:val="ConsPlusNonformat"/>
      </w:pPr>
      <w:r>
        <w:t xml:space="preserve">            TI = ------------------------------ x ------,</w:t>
      </w:r>
    </w:p>
    <w:p w:rsidR="0055103F" w:rsidRDefault="0055103F">
      <w:pPr>
        <w:pStyle w:val="ConsPlusNonformat"/>
      </w:pPr>
      <w:r>
        <w:t xml:space="preserve">                               i                    PI</w:t>
      </w:r>
    </w:p>
    <w:p w:rsidR="0055103F" w:rsidRDefault="0055103F">
      <w:pPr>
        <w:pStyle w:val="ConsPlusNonformat"/>
      </w:pPr>
      <w:r>
        <w:t xml:space="preserve">                 1 - (1 + -----------) - t x 12</w:t>
      </w:r>
    </w:p>
    <w:p w:rsidR="0055103F" w:rsidRDefault="0055103F">
      <w:pPr>
        <w:pStyle w:val="ConsPlusNonformat"/>
      </w:pPr>
      <w:r>
        <w:t xml:space="preserve">                           12 x 100%</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TI - минимальный совокупный доход семьи (в рублях в месяц);</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LTV - доля заемных средств в стоимости приобретаемого жилья (в процентах);</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 средняя рыночная стоимость 1 кв. метра жилья (в рублях в среднем за год);</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процентная ставка по кредиту (в процентах в год);</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срок кредита (в годах);</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PI - доля платежа по ипотечному жилищному кредиту в доходах семьи (в процентах).</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домохозяйств с совокупным доходом выше минимального (TI) определяется исходя из данных о распределении домохозяйств по уровню среднемесячного дохода. В случае отсутствия данных о распределении домохозяйств по уровню среднемесячного дохода допускается использование данных о распределении населения по уровню среднедушевого месячного дохода с соответствующей сноской. В таком случае минимальный совокупный доход семьи (TI) делится на средний размер семьи (три человека) и полученный минимальный доход одного человека сравнивается с данными о распределении населения по уровню среднедушевого месячного дохода для определения доли населения с доходами выше минимального.</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outlineLvl w:val="3"/>
        <w:rPr>
          <w:rFonts w:ascii="Calibri" w:hAnsi="Calibri" w:cs="Calibri"/>
        </w:rPr>
      </w:pPr>
      <w:bookmarkStart w:id="154" w:name="Par5023"/>
      <w:bookmarkEnd w:id="154"/>
      <w:r>
        <w:rPr>
          <w:rFonts w:ascii="Calibri" w:hAnsi="Calibri" w:cs="Calibri"/>
        </w:rPr>
        <w:t>3. Значения целевого индикатора</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2010 года в среднем по Ленинградской области доля семей, имеющих возможность приобрести жилье, соответствующее стандартам обеспечения жилыми помещениями, с помощью собственных и заемных средств, равна 16,0 процента, к концу 2015 года должна составить 30 процентов.</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right"/>
        <w:outlineLvl w:val="1"/>
        <w:rPr>
          <w:rFonts w:ascii="Calibri" w:hAnsi="Calibri" w:cs="Calibri"/>
        </w:rPr>
      </w:pPr>
      <w:bookmarkStart w:id="155" w:name="Par5031"/>
      <w:bookmarkEnd w:id="155"/>
      <w:r>
        <w:rPr>
          <w:rFonts w:ascii="Calibri" w:hAnsi="Calibri" w:cs="Calibri"/>
        </w:rPr>
        <w:t>Приложение 17</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Программе...</w:t>
      </w:r>
    </w:p>
    <w:p w:rsidR="0055103F" w:rsidRDefault="0055103F">
      <w:pPr>
        <w:widowControl w:val="0"/>
        <w:autoSpaceDE w:val="0"/>
        <w:autoSpaceDN w:val="0"/>
        <w:adjustRightInd w:val="0"/>
        <w:spacing w:after="0" w:line="240" w:lineRule="auto"/>
        <w:jc w:val="both"/>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156" w:name="Par5034"/>
      <w:bookmarkEnd w:id="156"/>
      <w:r>
        <w:rPr>
          <w:rFonts w:ascii="Calibri" w:hAnsi="Calibri" w:cs="Calibri"/>
        </w:rPr>
        <w:t>ПОКАЗАТЕЛИ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БЮДЖЕТНОЙ ЭФФЕКТИВНОСТИ РЕГИОНАЛЬНОЙ ПРОГРАММЫ</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"СТИМУЛИРОВАНИЕ РАЗВИТИЯ ЖИЛИЩНОГО СТРОИТЕЛЬСТВА</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В 2011-2015 ГОДАХ"</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приложения дан в соответствии с официальным текстом документа.</w:t>
      </w:r>
    </w:p>
    <w:p w:rsidR="0055103F" w:rsidRDefault="005510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103F" w:rsidRDefault="0055103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87"/>
        <w:gridCol w:w="726"/>
        <w:gridCol w:w="726"/>
        <w:gridCol w:w="726"/>
        <w:gridCol w:w="726"/>
        <w:gridCol w:w="1089"/>
      </w:tblGrid>
      <w:tr w:rsidR="0055103F">
        <w:tblPrEx>
          <w:tblCellMar>
            <w:top w:w="0" w:type="dxa"/>
            <w:bottom w:w="0" w:type="dxa"/>
          </w:tblCellMar>
        </w:tblPrEx>
        <w:trPr>
          <w:trHeight w:val="400"/>
          <w:tblCellSpacing w:w="5" w:type="nil"/>
        </w:trPr>
        <w:tc>
          <w:tcPr>
            <w:tcW w:w="5687"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Показатель                  </w:t>
            </w:r>
          </w:p>
        </w:tc>
        <w:tc>
          <w:tcPr>
            <w:tcW w:w="3993" w:type="dxa"/>
            <w:gridSpan w:val="5"/>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tc>
      </w:tr>
      <w:tr w:rsidR="0055103F">
        <w:tblPrEx>
          <w:tblCellMar>
            <w:top w:w="0" w:type="dxa"/>
            <w:bottom w:w="0" w:type="dxa"/>
          </w:tblCellMar>
        </w:tblPrEx>
        <w:trPr>
          <w:trHeight w:val="400"/>
          <w:tblCellSpacing w:w="5" w:type="nil"/>
        </w:trPr>
        <w:tc>
          <w:tcPr>
            <w:tcW w:w="5687"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both"/>
              <w:rPr>
                <w:rFonts w:ascii="Calibri" w:hAnsi="Calibri" w:cs="Calibri"/>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r>
      <w:tr w:rsidR="0055103F">
        <w:tblPrEx>
          <w:tblCellMar>
            <w:top w:w="0" w:type="dxa"/>
            <w:bottom w:w="0" w:type="dxa"/>
          </w:tblCellMar>
        </w:tblPrEx>
        <w:trPr>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55103F">
        <w:tblPrEx>
          <w:tblCellMar>
            <w:top w:w="0" w:type="dxa"/>
            <w:bottom w:w="0" w:type="dxa"/>
          </w:tblCellMar>
        </w:tblPrEx>
        <w:trPr>
          <w:tblCellSpacing w:w="5" w:type="nil"/>
        </w:trPr>
        <w:tc>
          <w:tcPr>
            <w:tcW w:w="6413" w:type="dxa"/>
            <w:gridSpan w:val="2"/>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Налоговые поступления от строительных организаций:</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(18%), всего, млн руб.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Распределение НДС по уровню бюджета: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Федеральный бюджет (100%)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55103F">
        <w:tblPrEx>
          <w:tblCellMar>
            <w:top w:w="0" w:type="dxa"/>
            <w:bottom w:w="0" w:type="dxa"/>
          </w:tblCellMar>
        </w:tblPrEx>
        <w:trPr>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на прибыль (20%), млн руб.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rHeight w:val="400"/>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Распределение налога на прибыль по уровню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Федеральный бюджет (2%)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55103F">
        <w:tblPrEx>
          <w:tblCellMar>
            <w:top w:w="0" w:type="dxa"/>
            <w:bottom w:w="0" w:type="dxa"/>
          </w:tblCellMar>
        </w:tblPrEx>
        <w:trPr>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 субъекта РФ (18%)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55103F">
        <w:tblPrEx>
          <w:tblCellMar>
            <w:top w:w="0" w:type="dxa"/>
            <w:bottom w:w="0" w:type="dxa"/>
          </w:tblCellMar>
        </w:tblPrEx>
        <w:trPr>
          <w:trHeight w:val="400"/>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на доходы физических лиц (13%),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млн руб.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Распределение НДФЛ по уровню бюджета: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 субъекта РФ (70% налога)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55103F">
        <w:tblPrEx>
          <w:tblCellMar>
            <w:top w:w="0" w:type="dxa"/>
            <w:bottom w:w="0" w:type="dxa"/>
          </w:tblCellMar>
        </w:tblPrEx>
        <w:trPr>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бюджет (30% налога)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55103F">
        <w:tblPrEx>
          <w:tblCellMar>
            <w:top w:w="0" w:type="dxa"/>
            <w:bottom w:w="0" w:type="dxa"/>
          </w:tblCellMar>
        </w:tblPrEx>
        <w:trPr>
          <w:trHeight w:val="400"/>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на имущество организаций (2,2),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млн руб.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rHeight w:val="400"/>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Распределение налога на имущество по уровню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 субъекта РФ (100% налога)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55103F">
        <w:tblPrEx>
          <w:tblCellMar>
            <w:top w:w="0" w:type="dxa"/>
            <w:bottom w:w="0" w:type="dxa"/>
          </w:tblCellMar>
        </w:tblPrEx>
        <w:trPr>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налогов от строительных организаций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55103F">
        <w:tblPrEx>
          <w:tblCellMar>
            <w:top w:w="0" w:type="dxa"/>
            <w:bottom w:w="0" w:type="dxa"/>
          </w:tblCellMar>
        </w:tblPrEx>
        <w:trPr>
          <w:tblCellSpacing w:w="5" w:type="nil"/>
        </w:trPr>
        <w:tc>
          <w:tcPr>
            <w:tcW w:w="9680" w:type="dxa"/>
            <w:gridSpan w:val="6"/>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Налоговые и другие поступления от строительной деятельности:             </w:t>
            </w:r>
          </w:p>
        </w:tc>
      </w:tr>
      <w:tr w:rsidR="0055103F">
        <w:tblPrEx>
          <w:tblCellMar>
            <w:top w:w="0" w:type="dxa"/>
            <w:bottom w:w="0" w:type="dxa"/>
          </w:tblCellMar>
        </w:tblPrEx>
        <w:trPr>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Земельный налог, млн руб.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rHeight w:val="400"/>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Распределение земельного налога по уровню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бюджет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55103F">
        <w:tblPrEx>
          <w:tblCellMar>
            <w:top w:w="0" w:type="dxa"/>
            <w:bottom w:w="0" w:type="dxa"/>
          </w:tblCellMar>
        </w:tblPrEx>
        <w:trPr>
          <w:trHeight w:val="600"/>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 арендной платы за землю, используемую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 жилищное строительство, поступающая в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бюджет, млн руб.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9680" w:type="dxa"/>
            <w:gridSpan w:val="6"/>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Налоговые поступления от домохозяйств, улучшивших свои жилищные условия: </w:t>
            </w:r>
          </w:p>
        </w:tc>
      </w:tr>
      <w:tr w:rsidR="0055103F">
        <w:tblPrEx>
          <w:tblCellMar>
            <w:top w:w="0" w:type="dxa"/>
            <w:bottom w:w="0" w:type="dxa"/>
          </w:tblCellMar>
        </w:tblPrEx>
        <w:trPr>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на имущество физических лиц, млн руб.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rHeight w:val="400"/>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Распределение налога на имущество физических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лиц по уровню бюджета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Местный бюджет (100%)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55103F">
        <w:tblPrEx>
          <w:tblCellMar>
            <w:top w:w="0" w:type="dxa"/>
            <w:bottom w:w="0" w:type="dxa"/>
          </w:tblCellMar>
        </w:tblPrEx>
        <w:trPr>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Регистрационные сборы, млн руб.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rHeight w:val="400"/>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налоговые и другие доходы бюджета от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Программы, млн руб., в том числе: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55103F">
        <w:tblPrEx>
          <w:tblCellMar>
            <w:top w:w="0" w:type="dxa"/>
            <w:bottom w:w="0" w:type="dxa"/>
          </w:tblCellMar>
        </w:tblPrEx>
        <w:trPr>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Федеральный бюджет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55103F">
        <w:tblPrEx>
          <w:tblCellMar>
            <w:top w:w="0" w:type="dxa"/>
            <w:bottom w:w="0" w:type="dxa"/>
          </w:tblCellMar>
        </w:tblPrEx>
        <w:trPr>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 субъекта РФ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55103F">
        <w:tblPrEx>
          <w:tblCellMar>
            <w:top w:w="0" w:type="dxa"/>
            <w:bottom w:w="0" w:type="dxa"/>
          </w:tblCellMar>
        </w:tblPrEx>
        <w:trPr>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бюджет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55103F">
        <w:tblPrEx>
          <w:tblCellMar>
            <w:top w:w="0" w:type="dxa"/>
            <w:bottom w:w="0" w:type="dxa"/>
          </w:tblCellMar>
        </w:tblPrEx>
        <w:trPr>
          <w:trHeight w:val="400"/>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бюджета на реализацию Программы,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млн руб.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55103F">
        <w:tblPrEx>
          <w:tblCellMar>
            <w:top w:w="0" w:type="dxa"/>
            <w:bottom w:w="0" w:type="dxa"/>
          </w:tblCellMar>
        </w:tblPrEx>
        <w:trPr>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федерального бюджета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Расходы бюджета субъекта РФ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муниципального бюджета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Дисконтированный бюджетный доход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55103F">
        <w:tblPrEx>
          <w:tblCellMar>
            <w:top w:w="0" w:type="dxa"/>
            <w:bottom w:w="0" w:type="dxa"/>
          </w:tblCellMar>
        </w:tblPrEx>
        <w:trPr>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Дисконтированный бюджетный расход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55103F">
        <w:tblPrEx>
          <w:tblCellMar>
            <w:top w:w="0" w:type="dxa"/>
            <w:bottom w:w="0" w:type="dxa"/>
          </w:tblCellMar>
        </w:tblPrEx>
        <w:trPr>
          <w:tblCellSpacing w:w="5" w:type="nil"/>
        </w:trPr>
        <w:tc>
          <w:tcPr>
            <w:tcW w:w="568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Индекс бюджетной эффективности               </w:t>
            </w: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#ДЕЛ/0!</w:t>
            </w:r>
          </w:p>
        </w:tc>
      </w:tr>
    </w:tbl>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right"/>
        <w:outlineLvl w:val="1"/>
        <w:rPr>
          <w:rFonts w:ascii="Calibri" w:hAnsi="Calibri" w:cs="Calibri"/>
        </w:rPr>
      </w:pPr>
      <w:bookmarkStart w:id="157" w:name="Par5142"/>
      <w:bookmarkEnd w:id="157"/>
      <w:r>
        <w:rPr>
          <w:rFonts w:ascii="Calibri" w:hAnsi="Calibri" w:cs="Calibri"/>
        </w:rPr>
        <w:t>Приложение 18</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158" w:name="Par5145"/>
      <w:bookmarkEnd w:id="158"/>
      <w:r>
        <w:rPr>
          <w:rFonts w:ascii="Calibri" w:hAnsi="Calibri" w:cs="Calibri"/>
        </w:rPr>
        <w:t>ПОДПРОГРАММА</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"КАДРОВОЕ ОБЕСПЕЧЕНИЕ ЗАДАЧ СТРОИТЕЛЬСТВА"</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РЕГИОНАЛЬНОЙ ПРОГРАММЫ "СТИМУЛИРОВАНИЕ РАЗВИТИЯ</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СТРОИТЕЛЬСТВА НА ТЕРРИТОРИИ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В 2011-2015 ГОДАХ"</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96"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от 27.03.2012 N 90)</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outlineLvl w:val="2"/>
        <w:rPr>
          <w:rFonts w:ascii="Calibri" w:hAnsi="Calibri" w:cs="Calibri"/>
        </w:rPr>
      </w:pPr>
      <w:bookmarkStart w:id="159" w:name="Par5154"/>
      <w:bookmarkEnd w:id="159"/>
      <w:r>
        <w:rPr>
          <w:rFonts w:ascii="Calibri" w:hAnsi="Calibri" w:cs="Calibri"/>
        </w:rPr>
        <w:t>ПАСПОРТ</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"КАДРОВОЕ ОБЕСПЕЧЕНИЕ ЗАДАЧ СТРОИТЕЛЬСТВА"</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РЕГИОНАЛЬНОЙ ПРОГРАММЫ "СТИМУЛИРОВАНИЕ РАЗВИТИЯ</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СТРОИТЕЛЬСТВА НА ТЕРРИТОРИИ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В 2011-2015 ГОДАХ"</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36"/>
        <w:gridCol w:w="7260"/>
      </w:tblGrid>
      <w:tr w:rsidR="0055103F">
        <w:tblPrEx>
          <w:tblCellMar>
            <w:top w:w="0" w:type="dxa"/>
            <w:bottom w:w="0" w:type="dxa"/>
          </w:tblCellMar>
        </w:tblPrEx>
        <w:trPr>
          <w:trHeight w:val="800"/>
          <w:tblCellSpacing w:w="5" w:type="nil"/>
        </w:trPr>
        <w:tc>
          <w:tcPr>
            <w:tcW w:w="193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Полное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tc>
        <w:tc>
          <w:tcPr>
            <w:tcW w:w="726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Подпрограмма "Кадровое обеспечение задач строительства"</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региональной программы "Стимулирование развития  жилищного</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на  территории  Ленинградской   области   в</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2011-2015 годах" (далее - Подпрограмма)                   </w:t>
            </w:r>
          </w:p>
        </w:tc>
      </w:tr>
      <w:tr w:rsidR="0055103F">
        <w:tblPrEx>
          <w:tblCellMar>
            <w:top w:w="0" w:type="dxa"/>
            <w:bottom w:w="0" w:type="dxa"/>
          </w:tblCellMar>
        </w:tblPrEx>
        <w:trPr>
          <w:trHeight w:val="1200"/>
          <w:tblCellSpacing w:w="5" w:type="nil"/>
        </w:trPr>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разработки</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Протокол  заседания  Экспертного  совета  по   вопросам</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подготовки  специалистов  в   строительной   отрасли   при</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Министерстве регионального развития  Российской  Федерации</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15 февраля 2011 года;                                  </w:t>
            </w:r>
          </w:p>
          <w:p w:rsidR="0055103F" w:rsidRDefault="0055103F">
            <w:pPr>
              <w:widowControl w:val="0"/>
              <w:autoSpaceDE w:val="0"/>
              <w:autoSpaceDN w:val="0"/>
              <w:adjustRightInd w:val="0"/>
              <w:spacing w:after="0" w:line="240" w:lineRule="auto"/>
              <w:rPr>
                <w:rFonts w:ascii="Courier New" w:hAnsi="Courier New" w:cs="Courier New"/>
                <w:sz w:val="20"/>
                <w:szCs w:val="20"/>
              </w:rPr>
            </w:pPr>
            <w:hyperlink r:id="rId197" w:history="1">
              <w:r>
                <w:rPr>
                  <w:rFonts w:ascii="Courier New" w:hAnsi="Courier New" w:cs="Courier New"/>
                  <w:color w:val="0000FF"/>
                  <w:sz w:val="20"/>
                  <w:szCs w:val="20"/>
                </w:rPr>
                <w:t>приказ</w:t>
              </w:r>
            </w:hyperlink>
            <w:r>
              <w:rPr>
                <w:rFonts w:ascii="Courier New" w:hAnsi="Courier New" w:cs="Courier New"/>
                <w:sz w:val="20"/>
                <w:szCs w:val="20"/>
              </w:rPr>
              <w:t xml:space="preserve"> Министерства регионального  развития  Российской</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от 21 марта 2011 года N 101                     </w:t>
            </w:r>
          </w:p>
        </w:tc>
      </w:tr>
      <w:tr w:rsidR="0055103F">
        <w:tblPrEx>
          <w:tblCellMar>
            <w:top w:w="0" w:type="dxa"/>
            <w:bottom w:w="0" w:type="dxa"/>
          </w:tblCellMar>
        </w:tblPrEx>
        <w:trPr>
          <w:trHeight w:val="6600"/>
          <w:tblCellSpacing w:w="5" w:type="nil"/>
        </w:trPr>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Цель и задачи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Цель Подпрограммы: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кадровое обеспечение задач  строительства  региональной</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программы "Стимулирование развития жилищного строительства</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территории Ленинградской области в 2011-2015 годах".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Задачи Подпрограммы: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создание системы мониторинга потребностей регионального</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рынка труда в строительных кадрах;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практическая    реализация    схемы    и    регламентов</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взаимодействия  образовательных  учреждений  всех  уровней</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образования независимо от  ведомственной  подчиненности  и</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органов государственной власти и  местного  самоуправления</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вопросам  подготовки,   профессиональной   подготовки,</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переподготовки  и  повышения   квалификации   специалистов</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строительных специальностей;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практическое взаимодействие с компаниями, производящими</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современные  строительные   материалы,   и   строительными</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компаниями,   применяющими   современные   технологии    в</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строительстве,   в   сфере   начальной    профессиональной</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подготовки,  а  также  профессиональной  переподготовки  и</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повышения  квалификации  на  базе  учебных  центров  таких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компаний, в том  числе  в  малоэтажном  строительстве  при</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применении современных технологий;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стимулирование образовательных учреждений в  подготовке</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специалистов;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стимулирование трудоустройства молодых  специалистов  и</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перехода специалистов, имеющих  строительное  образование,</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    занятых    трудовой    деятельностью    по    другим</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специальностям,  на  соответствующие  должности  в   сфере</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повышение квалификации  профессорско-преподавательского</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состава  учебных  заведений  в  соответствии   с   темпами</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совершенствования     технологий     проектирования      и</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зданий и сооружений                         </w:t>
            </w:r>
          </w:p>
        </w:tc>
      </w:tr>
      <w:tr w:rsidR="0055103F">
        <w:tblPrEx>
          <w:tblCellMar>
            <w:top w:w="0" w:type="dxa"/>
            <w:bottom w:w="0" w:type="dxa"/>
          </w:tblCellMar>
        </w:tblPrEx>
        <w:trPr>
          <w:trHeight w:val="2400"/>
          <w:tblCellSpacing w:w="5" w:type="nil"/>
        </w:trPr>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Целевые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2015 году по 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число специалистов строительных специальностей  в</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сфере  жилищного  строительства,  осуществляющих  трудовую</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деятельность  по  специальности,  -  38680  человек   (при</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потребности в специалистах строительных специальностей для</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жилищного строительства - 38167 человек);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привлеченной  иностранной  рабочей  силы  в</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целях жилищного строительства - 6214 человек;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годовой   объем   выпуска   специалистов   строительных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специальностей - 965 человек </w:t>
            </w:r>
            <w:hyperlink w:anchor="Par525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учебных заведений, осуществляющих подготовку</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специалистов строительного профиля, - 15                  </w:t>
            </w:r>
          </w:p>
        </w:tc>
      </w:tr>
      <w:tr w:rsidR="0055103F">
        <w:tblPrEx>
          <w:tblCellMar>
            <w:top w:w="0" w:type="dxa"/>
            <w:bottom w:w="0" w:type="dxa"/>
          </w:tblCellMar>
        </w:tblPrEx>
        <w:trPr>
          <w:trHeight w:val="1000"/>
          <w:tblCellSpacing w:w="5" w:type="nil"/>
        </w:trPr>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Объемы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источники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финансирования</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Финансирование мероприятий Подпрограммы  осуществляется</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счет  внебюджетных   источников,   а   также   средств</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областного бюджета Ленинградской области,  предусмотренных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реализацию  долгосрочных  целевых  программ   развития</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профессионального образования </w:t>
            </w:r>
            <w:hyperlink w:anchor="Par5256" w:history="1">
              <w:r>
                <w:rPr>
                  <w:rFonts w:ascii="Courier New" w:hAnsi="Courier New" w:cs="Courier New"/>
                  <w:color w:val="0000FF"/>
                  <w:sz w:val="20"/>
                  <w:szCs w:val="20"/>
                </w:rPr>
                <w:t>&lt;**&gt;</w:t>
              </w:r>
            </w:hyperlink>
          </w:p>
        </w:tc>
      </w:tr>
      <w:tr w:rsidR="0055103F">
        <w:tblPrEx>
          <w:tblCellMar>
            <w:top w:w="0" w:type="dxa"/>
            <w:bottom w:w="0" w:type="dxa"/>
          </w:tblCellMar>
        </w:tblPrEx>
        <w:trPr>
          <w:trHeight w:val="3000"/>
          <w:tblCellSpacing w:w="5" w:type="nil"/>
        </w:trPr>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Ожидаемые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Рост общего числа занятых в строительной отрасли, в том</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числе в отрасли жилищного строительства, к  2015  году  по</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сравнению с 2010 годом в 1,6 раза;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занятых  в  жилищном  строительстве   от   общего</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количества занятых в строительстве - 50 процентов;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стопроцентное трудоустройство выпускников  строительных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специальностей в 2015 году;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рост  доли  выпускников,  трудоустроенных   в   отрасль</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жилищного строительства, с 24,1 процента в  2010  году  до</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60,0 процента в 2015 году;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привлечение  иностранной  рабочей  силы  для  жилищного</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увеличение миграции  специалистов  из  других  регионов</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Российской Федерации для жилищного  строительства  с  18,2</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процента в 2010 году до 29,0 процента в 2015 году         </w:t>
            </w:r>
          </w:p>
        </w:tc>
      </w:tr>
      <w:tr w:rsidR="0055103F">
        <w:tblPrEx>
          <w:tblCellMar>
            <w:top w:w="0" w:type="dxa"/>
            <w:bottom w:w="0" w:type="dxa"/>
          </w:tblCellMar>
        </w:tblPrEx>
        <w:trPr>
          <w:trHeight w:val="600"/>
          <w:tblCellSpacing w:w="5" w:type="nil"/>
        </w:trPr>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Сроки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год                                               </w:t>
            </w:r>
          </w:p>
        </w:tc>
      </w:tr>
      <w:tr w:rsidR="0055103F">
        <w:tblPrEx>
          <w:tblCellMar>
            <w:top w:w="0" w:type="dxa"/>
            <w:bottom w:w="0" w:type="dxa"/>
          </w:tblCellMar>
        </w:tblPrEx>
        <w:trPr>
          <w:trHeight w:val="600"/>
          <w:tblCellSpacing w:w="5" w:type="nil"/>
        </w:trPr>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Сроки и этапы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2011-2015 годы (в один этап)                           </w:t>
            </w:r>
          </w:p>
        </w:tc>
      </w:tr>
      <w:tr w:rsidR="0055103F">
        <w:tblPrEx>
          <w:tblCellMar>
            <w:top w:w="0" w:type="dxa"/>
            <w:bottom w:w="0" w:type="dxa"/>
          </w:tblCellMar>
        </w:tblPrEx>
        <w:trPr>
          <w:trHeight w:val="400"/>
          <w:tblCellSpacing w:w="5" w:type="nil"/>
        </w:trPr>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Разработчик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строительству Ленинградской области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5103F" w:rsidRDefault="0055103F">
      <w:pPr>
        <w:widowControl w:val="0"/>
        <w:autoSpaceDE w:val="0"/>
        <w:autoSpaceDN w:val="0"/>
        <w:adjustRightInd w:val="0"/>
        <w:spacing w:after="0" w:line="240" w:lineRule="auto"/>
        <w:ind w:firstLine="540"/>
        <w:jc w:val="both"/>
        <w:rPr>
          <w:rFonts w:ascii="Calibri" w:hAnsi="Calibri" w:cs="Calibri"/>
        </w:rPr>
      </w:pPr>
      <w:bookmarkStart w:id="160" w:name="Par5255"/>
      <w:bookmarkEnd w:id="160"/>
      <w:r>
        <w:rPr>
          <w:rFonts w:ascii="Calibri" w:hAnsi="Calibri" w:cs="Calibri"/>
        </w:rPr>
        <w:t>&lt;*&gt; Количество выпускаемых специалистов строительных специальностей без учета профессиональной переподготовки и повышения квалификации. Подлежит уточнению по итогам размещения ежегодного государственного заказа на профессиональную переподготовку и повышение квалификации.</w:t>
      </w:r>
    </w:p>
    <w:p w:rsidR="0055103F" w:rsidRDefault="0055103F">
      <w:pPr>
        <w:widowControl w:val="0"/>
        <w:autoSpaceDE w:val="0"/>
        <w:autoSpaceDN w:val="0"/>
        <w:adjustRightInd w:val="0"/>
        <w:spacing w:after="0" w:line="240" w:lineRule="auto"/>
        <w:ind w:firstLine="540"/>
        <w:jc w:val="both"/>
        <w:rPr>
          <w:rFonts w:ascii="Calibri" w:hAnsi="Calibri" w:cs="Calibri"/>
        </w:rPr>
      </w:pPr>
      <w:bookmarkStart w:id="161" w:name="Par5256"/>
      <w:bookmarkEnd w:id="161"/>
      <w:r>
        <w:rPr>
          <w:rFonts w:ascii="Calibri" w:hAnsi="Calibri" w:cs="Calibri"/>
        </w:rPr>
        <w:t>&lt;**&gt; Дополнительным источником финансирования мероприятий Подпрограммы могут являться средства федерального бюджета, предусматриваемые на софинансирование долгосрочных целевых программ развития профессионального образования в Ленинградской области в установленном законодательством порядке.</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outlineLvl w:val="2"/>
        <w:rPr>
          <w:rFonts w:ascii="Calibri" w:hAnsi="Calibri" w:cs="Calibri"/>
        </w:rPr>
      </w:pPr>
      <w:bookmarkStart w:id="162" w:name="Par5258"/>
      <w:bookmarkEnd w:id="162"/>
      <w:r>
        <w:rPr>
          <w:rFonts w:ascii="Calibri" w:hAnsi="Calibri" w:cs="Calibri"/>
        </w:rPr>
        <w:t>I. Характеристика проблемы, на решение которой</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направлена Подпрограмма</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Поставленная региональной программой "Стимулирование развития жилищного строительства на территории Ленинградской области в 2011-2015 годах" задача ежегодного ввода жилья требует решения кадровых проблем в строительной отрасли, в том числе в отрасли жилищного строительства, путем обеспечения строительной сферы квалифицированными кадрами в необходимых объемах.</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рабочих кадров и специалистов для строительного комплекса Ленинградской области осуществляется в расположенных на территории 16 муниципальных образований Ленинградской области образовательных учреждениях профессионального образования (</w:t>
      </w:r>
      <w:hyperlink w:anchor="Par5775" w:history="1">
        <w:r>
          <w:rPr>
            <w:rFonts w:ascii="Calibri" w:hAnsi="Calibri" w:cs="Calibri"/>
            <w:color w:val="0000FF"/>
          </w:rPr>
          <w:t>приложение 1</w:t>
        </w:r>
      </w:hyperlink>
      <w:r>
        <w:rPr>
          <w:rFonts w:ascii="Calibri" w:hAnsi="Calibri" w:cs="Calibri"/>
        </w:rPr>
        <w:t xml:space="preserve"> к Подпрограмме).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учреждениях начального профессионального образования (далее также - НПО) и среднего профессионального образования (далее также - СПО) подготовка ведется по специальностям "токарь-универсал", "фрезеровщик-универсал", "мастер столярно-плотничных и паркетных работ", "мастер отделочных строительных работ", "мастер общестроительных работ", "монтажник технологического оборудования", "кровельщик", "слесарь", "электромонтажник электрических сетей и оборудования", "газоэлектросварщик".</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учреждений высшего профессионального образования (далее также - ВПО) специалистов в области строительства выпускает автономное образовательное учреждение высшего профессионального образования Ленинградской области "Государственный институт экономики, финансов, права и технологий" (специальность среднего профессионального образования "строительство и эксплуатация зданий и сооружений").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квалифицированных специалистов невозможна без современной учебно-производственной базы. В настоящее время все образовательные учреждения </w:t>
      </w:r>
      <w:r>
        <w:rPr>
          <w:rFonts w:ascii="Calibri" w:hAnsi="Calibri" w:cs="Calibri"/>
        </w:rPr>
        <w:lastRenderedPageBreak/>
        <w:t>профессионального образования имеют оснащенные в соответствии с лицензионными требованиями мастерские, учебные кабинеты, лаборатории строительных машин и оборудования.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обучения используются электромонтажные, сварочные, столярные механические и сборочные мастерские, мастерские ручной обработки для отработки первичных навыков и строительные лаборатории, кабинеты материаловедения, технологии отделочных строительных работ, инженерной графики. В образовательных учреждениях оборудованы кабинеты охраны труда. В распоряжении преподавателей имеются интерактивные средства обучения и специальное оборудование.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по оценкам комитета общего и профессионального образования Ленинградской области, ресурсное оснащение базы практического обучения в 36 процентах образовательных учреждений профессионального образования устарело. Объемы финансирования, установившиеся на протяжении последних пяти лет, не позволяют своевременно обновлять инфраструктуру образовательной деятельности, приводить ее в соответствие с современными требованиями.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Отставание оснащения материально-технической и учебно-производственной базы от требований современного высокотехнологичного производства ведет не только к низкому качеству профессиональной подготовки. Образовательные учреждения профессионального образования (училища, техникумы, колледжи) теряют привлекательность для потенциальных абитуриентов - учащихся общеобразовательных школ.</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в учреждения начального профессионального и среднего профессионального образования для обучения за счет средств бюджета Ленинградской области осуществляется в соответствии с региональным заказом на подготовку квалифицированных кадров для экономики Ленинградской области. Региональный заказ Ленинградской области на подготовку специалистов с высшим профессиональным образованием в области архитектуры и строительства не устанавливается.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Хорошие результаты в подготовке квалифицированных, социально востребованных и конкурентоспособных специалистов показывает государственное автономное образовательное учреждение среднего профессионального образования "Тихвинский промышленно-технологический техникум имени Е.И.Лебедева", где проводится обучение по четырем специальностям для отрасли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2008-2010 годах количество специалистов строительных специальностей, выпущенных учебными заведениями Ленинградской области, составило 2723 человека, в том числе НПО - 1061 человек, СПО - 1662 человека </w:t>
      </w:r>
      <w:hyperlink w:anchor="Par5275" w:history="1">
        <w:r>
          <w:rPr>
            <w:rFonts w:ascii="Calibri" w:hAnsi="Calibri" w:cs="Calibri"/>
            <w:color w:val="0000FF"/>
          </w:rPr>
          <w:t>(таблица 1)</w:t>
        </w:r>
      </w:hyperlink>
      <w:r>
        <w:rPr>
          <w:rFonts w:ascii="Calibri" w:hAnsi="Calibri" w:cs="Calibri"/>
        </w:rPr>
        <w:t>, профессиональную переподготовку прошли 2464 человека, в том числе в 2008 году - 554 человека, в 2009 году - 1094 человека, в 2010 году - 816 человек.</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163" w:name="Par5273"/>
      <w:bookmarkEnd w:id="163"/>
      <w:r>
        <w:rPr>
          <w:rFonts w:ascii="Calibri" w:hAnsi="Calibri" w:cs="Calibri"/>
        </w:rPr>
        <w:t>Таблица 1</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164" w:name="Par5275"/>
      <w:bookmarkEnd w:id="164"/>
      <w:r>
        <w:rPr>
          <w:rFonts w:ascii="Calibri" w:hAnsi="Calibri" w:cs="Calibri"/>
        </w:rPr>
        <w:t>Выпуск специалистов строительных специальностей</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в образовательных учреждениях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в 2008-2010 годах</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82"/>
        <w:gridCol w:w="1452"/>
        <w:gridCol w:w="1452"/>
        <w:gridCol w:w="1452"/>
      </w:tblGrid>
      <w:tr w:rsidR="0055103F">
        <w:tblPrEx>
          <w:tblCellMar>
            <w:top w:w="0" w:type="dxa"/>
            <w:bottom w:w="0" w:type="dxa"/>
          </w:tblCellMar>
        </w:tblPrEx>
        <w:trPr>
          <w:tblCellSpacing w:w="5" w:type="nil"/>
        </w:trPr>
        <w:tc>
          <w:tcPr>
            <w:tcW w:w="508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Уровень образования           </w:t>
            </w:r>
          </w:p>
        </w:tc>
        <w:tc>
          <w:tcPr>
            <w:tcW w:w="145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2008 год </w:t>
            </w:r>
          </w:p>
        </w:tc>
        <w:tc>
          <w:tcPr>
            <w:tcW w:w="145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2009 год </w:t>
            </w:r>
          </w:p>
        </w:tc>
        <w:tc>
          <w:tcPr>
            <w:tcW w:w="145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год </w:t>
            </w:r>
          </w:p>
        </w:tc>
      </w:tr>
      <w:tr w:rsidR="0055103F">
        <w:tblPrEx>
          <w:tblCellMar>
            <w:top w:w="0" w:type="dxa"/>
            <w:bottom w:w="0" w:type="dxa"/>
          </w:tblCellMar>
        </w:tblPrEx>
        <w:trPr>
          <w:tblCellSpacing w:w="5" w:type="nil"/>
        </w:trPr>
        <w:tc>
          <w:tcPr>
            <w:tcW w:w="50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Начальное профессиональное образование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298 чел.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392 чел.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371 чел. </w:t>
            </w:r>
          </w:p>
        </w:tc>
      </w:tr>
      <w:tr w:rsidR="0055103F">
        <w:tblPrEx>
          <w:tblCellMar>
            <w:top w:w="0" w:type="dxa"/>
            <w:bottom w:w="0" w:type="dxa"/>
          </w:tblCellMar>
        </w:tblPrEx>
        <w:trPr>
          <w:tblCellSpacing w:w="5" w:type="nil"/>
        </w:trPr>
        <w:tc>
          <w:tcPr>
            <w:tcW w:w="50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Среднее профессиональное образование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 чел.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629 чел.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379 чел. </w:t>
            </w:r>
          </w:p>
        </w:tc>
      </w:tr>
      <w:tr w:rsidR="0055103F">
        <w:tblPrEx>
          <w:tblCellMar>
            <w:top w:w="0" w:type="dxa"/>
            <w:bottom w:w="0" w:type="dxa"/>
          </w:tblCellMar>
        </w:tblPrEx>
        <w:trPr>
          <w:tblCellSpacing w:w="5" w:type="nil"/>
        </w:trPr>
        <w:tc>
          <w:tcPr>
            <w:tcW w:w="50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952 чел.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1021 чел.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 чел.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специалистов начального и среднего профессионального образования осуществляется на базе Ленинградского областного государственного предприятия "Дорожный учебно-инженерный центр". За 2008-2010 годы повышение квалификации прошли 482 человека, в том числе в 2008 году - 266 человек, в 2009 году - 113 человек, в 2010 году - 103 человека.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2008-2010 годах на территории Ленинградской области введено 2979,1 тыс. кв. метров </w:t>
      </w:r>
      <w:r>
        <w:rPr>
          <w:rFonts w:ascii="Calibri" w:hAnsi="Calibri" w:cs="Calibri"/>
        </w:rPr>
        <w:lastRenderedPageBreak/>
        <w:t>жилой площади (35099 квартир). В строительстве жилья и объектов социальной, инженерной и транспортной инфраструктуры было задействовано 141259 специалистов различных строительных специальностей и уровня профессиональной подготовки (таблица 2).</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165" w:name="Par5292"/>
      <w:bookmarkEnd w:id="165"/>
      <w:r>
        <w:rPr>
          <w:rFonts w:ascii="Calibri" w:hAnsi="Calibri" w:cs="Calibri"/>
        </w:rPr>
        <w:t>Таблица 2</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специалистов в строительной отрасли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Ленинградской области в 2008-2010 годах</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82"/>
        <w:gridCol w:w="1452"/>
        <w:gridCol w:w="1452"/>
        <w:gridCol w:w="1452"/>
      </w:tblGrid>
      <w:tr w:rsidR="0055103F">
        <w:tblPrEx>
          <w:tblCellMar>
            <w:top w:w="0" w:type="dxa"/>
            <w:bottom w:w="0" w:type="dxa"/>
          </w:tblCellMar>
        </w:tblPrEx>
        <w:trPr>
          <w:tblCellSpacing w:w="5" w:type="nil"/>
        </w:trPr>
        <w:tc>
          <w:tcPr>
            <w:tcW w:w="508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Уровень образования          </w:t>
            </w:r>
          </w:p>
        </w:tc>
        <w:tc>
          <w:tcPr>
            <w:tcW w:w="145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2008 год </w:t>
            </w:r>
          </w:p>
        </w:tc>
        <w:tc>
          <w:tcPr>
            <w:tcW w:w="145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2009 год </w:t>
            </w:r>
          </w:p>
        </w:tc>
        <w:tc>
          <w:tcPr>
            <w:tcW w:w="145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год </w:t>
            </w:r>
          </w:p>
        </w:tc>
      </w:tr>
      <w:tr w:rsidR="0055103F">
        <w:tblPrEx>
          <w:tblCellMar>
            <w:top w:w="0" w:type="dxa"/>
            <w:bottom w:w="0" w:type="dxa"/>
          </w:tblCellMar>
        </w:tblPrEx>
        <w:trPr>
          <w:tblCellSpacing w:w="5" w:type="nil"/>
        </w:trPr>
        <w:tc>
          <w:tcPr>
            <w:tcW w:w="50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специалистов - всего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44919 чел.</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48499 чел.</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44887 чел.</w:t>
            </w:r>
          </w:p>
        </w:tc>
      </w:tr>
      <w:tr w:rsidR="0055103F">
        <w:tblPrEx>
          <w:tblCellMar>
            <w:top w:w="0" w:type="dxa"/>
            <w:bottom w:w="0" w:type="dxa"/>
          </w:tblCellMar>
        </w:tblPrEx>
        <w:trPr>
          <w:tblCellSpacing w:w="5" w:type="nil"/>
        </w:trPr>
        <w:tc>
          <w:tcPr>
            <w:tcW w:w="50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высшим профессиональным образованием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4492 чел.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4850 чел.</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4489 чел. </w:t>
            </w:r>
          </w:p>
        </w:tc>
      </w:tr>
      <w:tr w:rsidR="0055103F">
        <w:tblPrEx>
          <w:tblCellMar>
            <w:top w:w="0" w:type="dxa"/>
            <w:bottom w:w="0" w:type="dxa"/>
          </w:tblCellMar>
        </w:tblPrEx>
        <w:trPr>
          <w:tblCellSpacing w:w="5" w:type="nil"/>
        </w:trPr>
        <w:tc>
          <w:tcPr>
            <w:tcW w:w="50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 средним профессиональным образованием</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11230 чел.</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12125 чел.</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11222 чел.</w:t>
            </w:r>
          </w:p>
        </w:tc>
      </w:tr>
      <w:tr w:rsidR="0055103F">
        <w:tblPrEx>
          <w:tblCellMar>
            <w:top w:w="0" w:type="dxa"/>
            <w:bottom w:w="0" w:type="dxa"/>
          </w:tblCellMar>
        </w:tblPrEx>
        <w:trPr>
          <w:trHeight w:val="400"/>
          <w:tblCellSpacing w:w="5" w:type="nil"/>
        </w:trPr>
        <w:tc>
          <w:tcPr>
            <w:tcW w:w="50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начальным профессиональным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образованием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24256 чел.</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27644 чел.</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24687 чел.</w:t>
            </w:r>
          </w:p>
        </w:tc>
      </w:tr>
      <w:tr w:rsidR="0055103F">
        <w:tblPrEx>
          <w:tblCellMar>
            <w:top w:w="0" w:type="dxa"/>
            <w:bottom w:w="0" w:type="dxa"/>
          </w:tblCellMar>
        </w:tblPrEx>
        <w:trPr>
          <w:tblCellSpacing w:w="5" w:type="nil"/>
        </w:trPr>
        <w:tc>
          <w:tcPr>
            <w:tcW w:w="50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 профессионального образования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4941 чел.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3880 чел.</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4489 чел. </w:t>
            </w:r>
          </w:p>
        </w:tc>
      </w:tr>
      <w:tr w:rsidR="0055103F">
        <w:tblPrEx>
          <w:tblCellMar>
            <w:top w:w="0" w:type="dxa"/>
            <w:bottom w:w="0" w:type="dxa"/>
          </w:tblCellMar>
        </w:tblPrEx>
        <w:trPr>
          <w:tblCellSpacing w:w="5" w:type="nil"/>
        </w:trPr>
        <w:tc>
          <w:tcPr>
            <w:tcW w:w="50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общего количества специалистов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rHeight w:val="400"/>
          <w:tblCellSpacing w:w="5" w:type="nil"/>
        </w:trPr>
        <w:tc>
          <w:tcPr>
            <w:tcW w:w="50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специалисты - члены саморегулируемых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44887 чел.</w:t>
            </w:r>
          </w:p>
        </w:tc>
      </w:tr>
      <w:tr w:rsidR="0055103F">
        <w:tblPrEx>
          <w:tblCellMar>
            <w:top w:w="0" w:type="dxa"/>
            <w:bottom w:w="0" w:type="dxa"/>
          </w:tblCellMar>
        </w:tblPrEx>
        <w:trPr>
          <w:trHeight w:val="400"/>
          <w:tblCellSpacing w:w="5" w:type="nil"/>
        </w:trPr>
        <w:tc>
          <w:tcPr>
            <w:tcW w:w="50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специалисты, не состоящие в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саморегулируемых организациях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44919 чел.</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48499 чел.</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занятых в строительстве на территории Ленинградской области наибольшую долю (более 50 процентов) занимают специалисты с начальным профессиональным образованием и специалисты, работающие на должностях, к которым предъявляются требования знаний и навыков начального профессионального образования, но не имеющие такого образования (</w:t>
      </w:r>
      <w:hyperlink w:anchor="Par5324" w:history="1">
        <w:r>
          <w:rPr>
            <w:rFonts w:ascii="Calibri" w:hAnsi="Calibri" w:cs="Calibri"/>
            <w:color w:val="0000FF"/>
          </w:rPr>
          <w:t>таблицы 3</w:t>
        </w:r>
      </w:hyperlink>
      <w:r>
        <w:rPr>
          <w:rFonts w:ascii="Calibri" w:hAnsi="Calibri" w:cs="Calibri"/>
        </w:rPr>
        <w:t xml:space="preserve"> и </w:t>
      </w:r>
      <w:hyperlink w:anchor="Par5341" w:history="1">
        <w:r>
          <w:rPr>
            <w:rFonts w:ascii="Calibri" w:hAnsi="Calibri" w:cs="Calibri"/>
            <w:color w:val="0000FF"/>
          </w:rPr>
          <w:t>4</w:t>
        </w:r>
      </w:hyperlink>
      <w:r>
        <w:rPr>
          <w:rFonts w:ascii="Calibri" w:hAnsi="Calibri" w:cs="Calibri"/>
        </w:rPr>
        <w:t>).</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166" w:name="Par5322"/>
      <w:bookmarkEnd w:id="166"/>
      <w:r>
        <w:rPr>
          <w:rFonts w:ascii="Calibri" w:hAnsi="Calibri" w:cs="Calibri"/>
        </w:rPr>
        <w:t>Таблица 3</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167" w:name="Par5324"/>
      <w:bookmarkEnd w:id="167"/>
      <w:r>
        <w:rPr>
          <w:rFonts w:ascii="Calibri" w:hAnsi="Calibri" w:cs="Calibri"/>
        </w:rPr>
        <w:t>Структура занятых в строительной сфере по уровню образования</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в 2008-2010 годах</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82"/>
        <w:gridCol w:w="1452"/>
        <w:gridCol w:w="1452"/>
        <w:gridCol w:w="1452"/>
      </w:tblGrid>
      <w:tr w:rsidR="0055103F">
        <w:tblPrEx>
          <w:tblCellMar>
            <w:top w:w="0" w:type="dxa"/>
            <w:bottom w:w="0" w:type="dxa"/>
          </w:tblCellMar>
        </w:tblPrEx>
        <w:trPr>
          <w:tblCellSpacing w:w="5" w:type="nil"/>
        </w:trPr>
        <w:tc>
          <w:tcPr>
            <w:tcW w:w="508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Уровень образования           </w:t>
            </w:r>
          </w:p>
        </w:tc>
        <w:tc>
          <w:tcPr>
            <w:tcW w:w="145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2008 год </w:t>
            </w:r>
          </w:p>
        </w:tc>
        <w:tc>
          <w:tcPr>
            <w:tcW w:w="145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2009 год </w:t>
            </w:r>
          </w:p>
        </w:tc>
        <w:tc>
          <w:tcPr>
            <w:tcW w:w="145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год </w:t>
            </w:r>
          </w:p>
        </w:tc>
      </w:tr>
      <w:tr w:rsidR="0055103F">
        <w:tblPrEx>
          <w:tblCellMar>
            <w:top w:w="0" w:type="dxa"/>
            <w:bottom w:w="0" w:type="dxa"/>
          </w:tblCellMar>
        </w:tblPrEx>
        <w:trPr>
          <w:tblCellSpacing w:w="5" w:type="nil"/>
        </w:trPr>
        <w:tc>
          <w:tcPr>
            <w:tcW w:w="50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Высшее профессиональное образование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9,8 проц.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11,5 проц.</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 проц.</w:t>
            </w:r>
          </w:p>
        </w:tc>
      </w:tr>
      <w:tr w:rsidR="0055103F">
        <w:tblPrEx>
          <w:tblCellMar>
            <w:top w:w="0" w:type="dxa"/>
            <w:bottom w:w="0" w:type="dxa"/>
          </w:tblCellMar>
        </w:tblPrEx>
        <w:trPr>
          <w:tblCellSpacing w:w="5" w:type="nil"/>
        </w:trPr>
        <w:tc>
          <w:tcPr>
            <w:tcW w:w="50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Среднее профессиональное образование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29,0 проц.</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28,4 проц.</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25,0 проц.</w:t>
            </w:r>
          </w:p>
        </w:tc>
      </w:tr>
      <w:tr w:rsidR="0055103F">
        <w:tblPrEx>
          <w:tblCellMar>
            <w:top w:w="0" w:type="dxa"/>
            <w:bottom w:w="0" w:type="dxa"/>
          </w:tblCellMar>
        </w:tblPrEx>
        <w:trPr>
          <w:tblCellSpacing w:w="5" w:type="nil"/>
        </w:trPr>
        <w:tc>
          <w:tcPr>
            <w:tcW w:w="50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Начальное профессиональное образование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50,0 проц.</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50,6 проц.</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55,0 проц.</w:t>
            </w:r>
          </w:p>
        </w:tc>
      </w:tr>
      <w:tr w:rsidR="0055103F">
        <w:tblPrEx>
          <w:tblCellMar>
            <w:top w:w="0" w:type="dxa"/>
            <w:bottom w:w="0" w:type="dxa"/>
          </w:tblCellMar>
        </w:tblPrEx>
        <w:trPr>
          <w:tblCellSpacing w:w="5" w:type="nil"/>
        </w:trPr>
        <w:tc>
          <w:tcPr>
            <w:tcW w:w="50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Среднее (полное) общее образование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 проц.</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9,5 проц. </w:t>
            </w:r>
          </w:p>
        </w:tc>
        <w:tc>
          <w:tcPr>
            <w:tcW w:w="14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 проц.</w:t>
            </w:r>
          </w:p>
        </w:tc>
      </w:tr>
    </w:tbl>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168" w:name="Par5339"/>
      <w:bookmarkEnd w:id="168"/>
      <w:r>
        <w:rPr>
          <w:rFonts w:ascii="Calibri" w:hAnsi="Calibri" w:cs="Calibri"/>
        </w:rPr>
        <w:t>Таблица 4</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169" w:name="Par5341"/>
      <w:bookmarkEnd w:id="169"/>
      <w:r>
        <w:rPr>
          <w:rFonts w:ascii="Calibri" w:hAnsi="Calibri" w:cs="Calibri"/>
        </w:rPr>
        <w:t>Структура распределения работников по профессиональным</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группам по виду деятельности "строительство" в 2010 году</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36"/>
        <w:gridCol w:w="1815"/>
        <w:gridCol w:w="2057"/>
        <w:gridCol w:w="1936"/>
        <w:gridCol w:w="1815"/>
      </w:tblGrid>
      <w:tr w:rsidR="0055103F">
        <w:tblPrEx>
          <w:tblCellMar>
            <w:top w:w="0" w:type="dxa"/>
            <w:bottom w:w="0" w:type="dxa"/>
          </w:tblCellMar>
        </w:tblPrEx>
        <w:trPr>
          <w:tblCellSpacing w:w="5" w:type="nil"/>
        </w:trPr>
        <w:tc>
          <w:tcPr>
            <w:tcW w:w="193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Руководители </w:t>
            </w:r>
          </w:p>
        </w:tc>
        <w:tc>
          <w:tcPr>
            <w:tcW w:w="1815"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Специалисты </w:t>
            </w:r>
          </w:p>
        </w:tc>
        <w:tc>
          <w:tcPr>
            <w:tcW w:w="2057"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Другие служащие</w:t>
            </w:r>
          </w:p>
        </w:tc>
        <w:tc>
          <w:tcPr>
            <w:tcW w:w="193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Рабочие    </w:t>
            </w:r>
          </w:p>
        </w:tc>
        <w:tc>
          <w:tcPr>
            <w:tcW w:w="1815"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r>
      <w:tr w:rsidR="0055103F">
        <w:tblPrEx>
          <w:tblCellMar>
            <w:top w:w="0" w:type="dxa"/>
            <w:bottom w:w="0" w:type="dxa"/>
          </w:tblCellMar>
        </w:tblPrEx>
        <w:trPr>
          <w:tblCellSpacing w:w="5" w:type="nil"/>
        </w:trPr>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проц.   </w:t>
            </w:r>
          </w:p>
        </w:tc>
        <w:tc>
          <w:tcPr>
            <w:tcW w:w="181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проц.  </w:t>
            </w:r>
          </w:p>
        </w:tc>
        <w:tc>
          <w:tcPr>
            <w:tcW w:w="205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проц.   </w:t>
            </w:r>
          </w:p>
        </w:tc>
        <w:tc>
          <w:tcPr>
            <w:tcW w:w="193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61,0 проц.  </w:t>
            </w:r>
          </w:p>
        </w:tc>
        <w:tc>
          <w:tcPr>
            <w:tcW w:w="181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проц.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Ленинградской области зарегистрированы две саморегулируемые организации строительной направленности (далее также - СРО), в том числе одна в сфере строительства и одна - в сфере проектирования.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базе Союза строительных организаций Ленинградской области "ЛенОблСоюзСтрой" учреждены некоммерческие партнерства "Проектировщики Северо-Запада" и "Строители Ленинградской области". Некоммерческие партнерства (далее - НП), получив статус саморегулируемых организаций, обеспечили легитимную деятельность ведущих строительных организаций Ленинградской области. Сейчас выдача свидетельств о допуске к работам, </w:t>
      </w:r>
      <w:r>
        <w:rPr>
          <w:rFonts w:ascii="Calibri" w:hAnsi="Calibri" w:cs="Calibri"/>
        </w:rPr>
        <w:lastRenderedPageBreak/>
        <w:t xml:space="preserve">оказывающим влияние на безопасность объектов капитального строительства, ведется согласно </w:t>
      </w:r>
      <w:hyperlink r:id="rId198" w:history="1">
        <w:r>
          <w:rPr>
            <w:rFonts w:ascii="Calibri" w:hAnsi="Calibri" w:cs="Calibri"/>
            <w:color w:val="0000FF"/>
          </w:rPr>
          <w:t>Перечню</w:t>
        </w:r>
      </w:hyperlink>
      <w:r>
        <w:rPr>
          <w:rFonts w:ascii="Calibri" w:hAnsi="Calibri" w:cs="Calibr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утвержденному приказом Министерства регионального развития Российской Федерации от 30 декабря 2009 года N 624.</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взаимодействия с саморегулируемыми организациями и координации их деятельности, а также выработки рекомендаций, направленных на развитие саморегулирования в строительстве, создан Общественный совет по вопросам взаимодействия с саморегулируемыми организациями на территории Ленинградской области в сфере строительства, возглавляемый председателем комитета по строительству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2010 года в соответствии с Федеральным </w:t>
      </w:r>
      <w:hyperlink r:id="rId199"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 все строительные организации, действующие на территории Ленинградской области, являются членами СРО. Количество специалистов - членов СРО в 2010 году составило 44887 человек.</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успешного функционирования строительной отрасли в рамках системы саморегулирования особое внимание необходимо уделять соблюдению требований, предъявляемых законодательством к уровню аттестации персонала, в первую очередь специалистов инженерно-технического состава (повышение квалификации для СРО), а также линейных рабочих (допуск по электробезопасности, удостоверения для рабочих строительных специальностей).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СРО НП "Строители Ленинградской области", в 2009 году повышение квалификации прошли специалисты 36 организаций, в 2010 году - 158 организаций, за 9 месяцев 2011 года - 92 организаций. Было выдано 1097 удостоверений. Наибольшее число специалистов обучалось по направлениям "общестроительные работы", "управление строительством", "инженерные сети", "монтаж и пусконаладка".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начального профессионального образования аттестация специалистов проводилась по профессиям "сварщик", "электрогазосварщик", "электромонтажник", "мастер отделочно-строительных работ", "монтажник технологического оборудования", "маляр", "арматурщик".</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2015 года в сфере аттестации специалистов строительных специальностей запланированы основные мероприятия: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специалистов, срок удостоверений о повышении квалификации которых истек;</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специалистов - новых партнеров СРО НП "Строители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Индикаторы кадрового обеспечения сферы жилищного строительства Ленинградской области, характеризующие кадровую обеспеченность осуществленных в 2008-2010 годах объемов капитального строительства, а также соотношение кадрового ресурса между категориями персонала и уровнями профессионального образования приведены в </w:t>
      </w:r>
      <w:hyperlink w:anchor="Par5364" w:history="1">
        <w:r>
          <w:rPr>
            <w:rFonts w:ascii="Calibri" w:hAnsi="Calibri" w:cs="Calibri"/>
            <w:color w:val="0000FF"/>
          </w:rPr>
          <w:t>таблицах 5</w:t>
        </w:r>
      </w:hyperlink>
      <w:r>
        <w:rPr>
          <w:rFonts w:ascii="Calibri" w:hAnsi="Calibri" w:cs="Calibri"/>
        </w:rPr>
        <w:t xml:space="preserve"> - </w:t>
      </w:r>
      <w:hyperlink w:anchor="Par5416" w:history="1">
        <w:r>
          <w:rPr>
            <w:rFonts w:ascii="Calibri" w:hAnsi="Calibri" w:cs="Calibri"/>
            <w:color w:val="0000FF"/>
          </w:rPr>
          <w:t>7</w:t>
        </w:r>
      </w:hyperlink>
      <w:r>
        <w:rPr>
          <w:rFonts w:ascii="Calibri" w:hAnsi="Calibri" w:cs="Calibri"/>
        </w:rPr>
        <w:t>.</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170" w:name="Par5362"/>
      <w:bookmarkEnd w:id="170"/>
      <w:r>
        <w:rPr>
          <w:rFonts w:ascii="Calibri" w:hAnsi="Calibri" w:cs="Calibri"/>
        </w:rPr>
        <w:t>Таблица 5</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171" w:name="Par5364"/>
      <w:bookmarkEnd w:id="171"/>
      <w:r>
        <w:rPr>
          <w:rFonts w:ascii="Calibri" w:hAnsi="Calibri" w:cs="Calibri"/>
        </w:rPr>
        <w:t>Индикаторы кадрового обеспечения сферы жилищного</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строительства Ленинградской области, Ккорс</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08"/>
        <w:gridCol w:w="1210"/>
        <w:gridCol w:w="1210"/>
        <w:gridCol w:w="1210"/>
      </w:tblGrid>
      <w:tr w:rsidR="0055103F">
        <w:tblPrEx>
          <w:tblCellMar>
            <w:top w:w="0" w:type="dxa"/>
            <w:bottom w:w="0" w:type="dxa"/>
          </w:tblCellMar>
        </w:tblPrEx>
        <w:trPr>
          <w:tblCellSpacing w:w="5" w:type="nil"/>
        </w:trPr>
        <w:tc>
          <w:tcPr>
            <w:tcW w:w="580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2008 год</w:t>
            </w: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2009 год</w:t>
            </w: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 год</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капитального строительства (кв. м) (S)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908000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1030700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1043500 </w:t>
            </w:r>
          </w:p>
        </w:tc>
      </w:tr>
      <w:tr w:rsidR="0055103F">
        <w:tblPrEx>
          <w:tblCellMar>
            <w:top w:w="0" w:type="dxa"/>
            <w:bottom w:w="0" w:type="dxa"/>
          </w:tblCellMar>
        </w:tblPrEx>
        <w:trPr>
          <w:trHeight w:val="400"/>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Общее количество персонала организаций,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осуществляющих жилищное строительство (N)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20214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24251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24688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специалисты (N 1)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1819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2183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2222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линейный персонал (N 2)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6064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7275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7406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рабочие (N 3)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12331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14793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15060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Ккорс I (интегральный) (S / N)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44,9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42,5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42,3  </w:t>
            </w:r>
          </w:p>
        </w:tc>
      </w:tr>
      <w:tr w:rsidR="0055103F">
        <w:tblPrEx>
          <w:tblCellMar>
            <w:top w:w="0" w:type="dxa"/>
            <w:bottom w:w="0" w:type="dxa"/>
          </w:tblCellMar>
        </w:tblPrEx>
        <w:trPr>
          <w:trHeight w:val="400"/>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Ккорс i (по категориям персонала, i - индекс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(S / N i)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специалисты (N 1)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499,2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472,1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469,6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линейный персонал (N 2)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149,7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141,7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140,9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рабочие (N 3)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73,6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69,7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69,3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Индикатор Кскп характеризует соотношение между различными категориями персонала отрасли жилищного строительства Ленинградской области.</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172" w:name="Par5397"/>
      <w:bookmarkEnd w:id="172"/>
      <w:r>
        <w:rPr>
          <w:rFonts w:ascii="Calibri" w:hAnsi="Calibri" w:cs="Calibri"/>
        </w:rPr>
        <w:t>Таблица 6</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 соотношения кадрового ресурса</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между категориями персонала, Кскп</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08"/>
        <w:gridCol w:w="1210"/>
        <w:gridCol w:w="1210"/>
        <w:gridCol w:w="1210"/>
      </w:tblGrid>
      <w:tr w:rsidR="0055103F">
        <w:tblPrEx>
          <w:tblCellMar>
            <w:top w:w="0" w:type="dxa"/>
            <w:bottom w:w="0" w:type="dxa"/>
          </w:tblCellMar>
        </w:tblPrEx>
        <w:trPr>
          <w:tblCellSpacing w:w="5" w:type="nil"/>
        </w:trPr>
        <w:tc>
          <w:tcPr>
            <w:tcW w:w="580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Категория персонала              </w:t>
            </w: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2008 год</w:t>
            </w: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2009 год</w:t>
            </w: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 год</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Специалисты (N 1)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Линейный персонал (N 2)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Рабочие (N 3)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Индикатор Купо характеризует соотношение между различными уровнями профессионального образования персонала (нормировка производится по количеству работников с высшим профессиональным образованием).</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173" w:name="Par5414"/>
      <w:bookmarkEnd w:id="173"/>
      <w:r>
        <w:rPr>
          <w:rFonts w:ascii="Calibri" w:hAnsi="Calibri" w:cs="Calibri"/>
        </w:rPr>
        <w:t>Таблица 7</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174" w:name="Par5416"/>
      <w:bookmarkEnd w:id="174"/>
      <w:r>
        <w:rPr>
          <w:rFonts w:ascii="Calibri" w:hAnsi="Calibri" w:cs="Calibri"/>
        </w:rPr>
        <w:t>Индикатор соотношения кадрового ресурса между уровнями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профессионального образования, Купо</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08"/>
        <w:gridCol w:w="1210"/>
        <w:gridCol w:w="1210"/>
        <w:gridCol w:w="1210"/>
      </w:tblGrid>
      <w:tr w:rsidR="0055103F">
        <w:tblPrEx>
          <w:tblCellMar>
            <w:top w:w="0" w:type="dxa"/>
            <w:bottom w:w="0" w:type="dxa"/>
          </w:tblCellMar>
        </w:tblPrEx>
        <w:trPr>
          <w:tblCellSpacing w:w="5" w:type="nil"/>
        </w:trPr>
        <w:tc>
          <w:tcPr>
            <w:tcW w:w="580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Уровень образования              </w:t>
            </w: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2008 год</w:t>
            </w: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2009 год</w:t>
            </w: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 год</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Высшее профессиональное образование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Среднее профессиональное образование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Начальное профессиональное образование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Среднее (полное) общее образование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Ленинградской области высоки показатели трудоустройства выпускников образовательных учреждений, имеющих строительные профессии и специальности и официально обратившихся в органы службы занятости населения. Более 90 процентов ежегодно выпускаемых специалистов находят работу в первый год после окончания учебного заведения (таблица 8).</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175" w:name="Par5433"/>
      <w:bookmarkEnd w:id="175"/>
      <w:r>
        <w:rPr>
          <w:rFonts w:ascii="Calibri" w:hAnsi="Calibri" w:cs="Calibri"/>
        </w:rPr>
        <w:t>Таблица 8</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трудоустройства выпускников образовательных</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учреждений, имеющих строительные профессии и специальности</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08"/>
        <w:gridCol w:w="1210"/>
        <w:gridCol w:w="1210"/>
        <w:gridCol w:w="1210"/>
      </w:tblGrid>
      <w:tr w:rsidR="0055103F">
        <w:tblPrEx>
          <w:tblCellMar>
            <w:top w:w="0" w:type="dxa"/>
            <w:bottom w:w="0" w:type="dxa"/>
          </w:tblCellMar>
        </w:tblPrEx>
        <w:trPr>
          <w:tblCellSpacing w:w="5" w:type="nil"/>
        </w:trPr>
        <w:tc>
          <w:tcPr>
            <w:tcW w:w="580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Показатель                  </w:t>
            </w: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2008 год</w:t>
            </w: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2009 год</w:t>
            </w: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 год</w:t>
            </w:r>
          </w:p>
        </w:tc>
      </w:tr>
      <w:tr w:rsidR="0055103F">
        <w:tblPrEx>
          <w:tblCellMar>
            <w:top w:w="0" w:type="dxa"/>
            <w:bottom w:w="0" w:type="dxa"/>
          </w:tblCellMar>
        </w:tblPrEx>
        <w:trPr>
          <w:trHeight w:val="600"/>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выпускников образовательных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имеющих строительные профессии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специальности, - человек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1506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2115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1566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трудоустроено, человек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1392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1956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1472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92,4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92,5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94,0  </w:t>
            </w:r>
          </w:p>
        </w:tc>
      </w:tr>
      <w:tr w:rsidR="0055103F">
        <w:tblPrEx>
          <w:tblCellMar>
            <w:top w:w="0" w:type="dxa"/>
            <w:bottom w:w="0" w:type="dxa"/>
          </w:tblCellMar>
        </w:tblPrEx>
        <w:trPr>
          <w:trHeight w:val="400"/>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сферу жилищного строительства,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43,5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24,1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2010 году улучшилась ситуация, связанная с переподготовкой специалистов, признанных безработными. В 2008 году переподготовлено 31,7 процента от числа безработных, в 2009 году - 25,0 процента, в 2010 году - 45,8 процента.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Движение работников в строительных организациях Ленинградской области (принятие/выбытие) в 2008-2010 годах носило неравномерный характер </w:t>
      </w:r>
      <w:hyperlink w:anchor="Par5458" w:history="1">
        <w:r>
          <w:rPr>
            <w:rFonts w:ascii="Calibri" w:hAnsi="Calibri" w:cs="Calibri"/>
            <w:color w:val="0000FF"/>
          </w:rPr>
          <w:t>(таблица 9)</w:t>
        </w:r>
      </w:hyperlink>
      <w:r>
        <w:rPr>
          <w:rFonts w:ascii="Calibri" w:hAnsi="Calibri" w:cs="Calibri"/>
        </w:rPr>
        <w:t>. В 2008 году показатель выбытия работников составил 6760 человек, что в 4,4 раза больше, чем в 2009 году, и в 1,9 раза больше, чем в 2010 году. Это связано прежде всего с последствиями мирового финансово-экономического кризиса 2008 года. Более 70 процентов специалистов в 2008 году и более 80 процентов - в 2009 - 2010 годах выбыли из сферы строительства по собственному желанию.</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176" w:name="Par5456"/>
      <w:bookmarkEnd w:id="176"/>
      <w:r>
        <w:rPr>
          <w:rFonts w:ascii="Calibri" w:hAnsi="Calibri" w:cs="Calibri"/>
        </w:rPr>
        <w:t>Таблица 9</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177" w:name="Par5458"/>
      <w:bookmarkEnd w:id="177"/>
      <w:r>
        <w:rPr>
          <w:rFonts w:ascii="Calibri" w:hAnsi="Calibri" w:cs="Calibri"/>
        </w:rPr>
        <w:t>Движение работников в строительных организациях</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08"/>
        <w:gridCol w:w="1210"/>
        <w:gridCol w:w="1210"/>
        <w:gridCol w:w="1210"/>
      </w:tblGrid>
      <w:tr w:rsidR="0055103F">
        <w:tblPrEx>
          <w:tblCellMar>
            <w:top w:w="0" w:type="dxa"/>
            <w:bottom w:w="0" w:type="dxa"/>
          </w:tblCellMar>
        </w:tblPrEx>
        <w:trPr>
          <w:tblCellSpacing w:w="5" w:type="nil"/>
        </w:trPr>
        <w:tc>
          <w:tcPr>
            <w:tcW w:w="580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2008 год</w:t>
            </w: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2009 год</w:t>
            </w: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 год</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Принято работников, человек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4650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1590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4480  </w:t>
            </w:r>
          </w:p>
        </w:tc>
      </w:tr>
      <w:tr w:rsidR="0055103F">
        <w:tblPrEx>
          <w:tblCellMar>
            <w:top w:w="0" w:type="dxa"/>
            <w:bottom w:w="0" w:type="dxa"/>
          </w:tblCellMar>
        </w:tblPrEx>
        <w:trPr>
          <w:trHeight w:val="400"/>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процентах к среднесписочной численности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работников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Выбыло работников, человек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6760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1720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3390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собственному желанию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5600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1260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2960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связи с сокращением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55103F">
        <w:tblPrEx>
          <w:tblCellMar>
            <w:top w:w="0" w:type="dxa"/>
            <w:bottom w:w="0" w:type="dxa"/>
          </w:tblCellMar>
        </w:tblPrEx>
        <w:trPr>
          <w:trHeight w:val="400"/>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процентах к среднесписочной численности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работников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r>
      <w:tr w:rsidR="0055103F">
        <w:tblPrEx>
          <w:tblCellMar>
            <w:top w:w="0" w:type="dxa"/>
            <w:bottom w:w="0" w:type="dxa"/>
          </w:tblCellMar>
        </w:tblPrEx>
        <w:trPr>
          <w:trHeight w:val="400"/>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Число вакантных рабочих мест на конец года,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r>
      <w:tr w:rsidR="0055103F">
        <w:tblPrEx>
          <w:tblCellMar>
            <w:top w:w="0" w:type="dxa"/>
            <w:bottom w:w="0" w:type="dxa"/>
          </w:tblCellMar>
        </w:tblPrEx>
        <w:trPr>
          <w:trHeight w:val="400"/>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Число рабочих мест, введенных дополнительно в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течение года, единиц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330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Миграция из других регионов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4701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4520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4905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Миграция в другие регионы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3591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4646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4607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Миграционное сальдо в строительной отрасли составило отрицательную величину в 2009 году: количество выехавших превысило количество приехавших для работы в строительной отрасли на 126 человек. Наибольший показатель миграционного прироста специалистов строительных профессий в экономику Ленинградской области наблюдался в 2008 году - 1110 человек.</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178" w:name="Par5495"/>
      <w:bookmarkEnd w:id="178"/>
      <w:r>
        <w:rPr>
          <w:rFonts w:ascii="Calibri" w:hAnsi="Calibri" w:cs="Calibri"/>
        </w:rPr>
        <w:t>Таблица 10</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Миграция специалистов в жилищное строительство</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в 2008-2010 годах</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08"/>
        <w:gridCol w:w="1210"/>
        <w:gridCol w:w="1210"/>
        <w:gridCol w:w="1210"/>
      </w:tblGrid>
      <w:tr w:rsidR="0055103F">
        <w:tblPrEx>
          <w:tblCellMar>
            <w:top w:w="0" w:type="dxa"/>
            <w:bottom w:w="0" w:type="dxa"/>
          </w:tblCellMar>
        </w:tblPrEx>
        <w:trPr>
          <w:tblCellSpacing w:w="5" w:type="nil"/>
        </w:trPr>
        <w:tc>
          <w:tcPr>
            <w:tcW w:w="580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2008 год</w:t>
            </w: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2009 год</w:t>
            </w: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 год</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Внешняя миграция, процентов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20,7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48,4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Внутренняя миграция, процентов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18,2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Индикатор миграционной компоненты Кмигр характеризует общую и по категориям долю привлекаемой иностранной рабочей силы (нормировка производится по общему и по категориям персонала количеству работников) и представлен в динамике по годам в таблице 11.</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179" w:name="Par5510"/>
      <w:bookmarkEnd w:id="179"/>
      <w:r>
        <w:rPr>
          <w:rFonts w:ascii="Calibri" w:hAnsi="Calibri" w:cs="Calibri"/>
        </w:rPr>
        <w:t>Таблица 11</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 миграционной компоненты кадрового обеспечения</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региональной сферы жилищного строительства, Кмигр</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08"/>
        <w:gridCol w:w="1210"/>
        <w:gridCol w:w="1210"/>
        <w:gridCol w:w="1210"/>
      </w:tblGrid>
      <w:tr w:rsidR="0055103F">
        <w:tblPrEx>
          <w:tblCellMar>
            <w:top w:w="0" w:type="dxa"/>
            <w:bottom w:w="0" w:type="dxa"/>
          </w:tblCellMar>
        </w:tblPrEx>
        <w:trPr>
          <w:tblCellSpacing w:w="5" w:type="nil"/>
        </w:trPr>
        <w:tc>
          <w:tcPr>
            <w:tcW w:w="580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2008 год</w:t>
            </w: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2009 год</w:t>
            </w: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 год</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Специалисты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Линейный персонал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Рабочие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кадрового обеспечения строительной отрасли за период 2008-2010 годов работодателями заявлено 25884 вакансии рабочих профессий и 1693 вакансии служащих </w:t>
      </w:r>
      <w:hyperlink w:anchor="Par5529" w:history="1">
        <w:r>
          <w:rPr>
            <w:rFonts w:ascii="Calibri" w:hAnsi="Calibri" w:cs="Calibri"/>
            <w:color w:val="0000FF"/>
          </w:rPr>
          <w:t>(таблица 12)</w:t>
        </w:r>
      </w:hyperlink>
      <w:r>
        <w:rPr>
          <w:rFonts w:ascii="Calibri" w:hAnsi="Calibri" w:cs="Calibri"/>
        </w:rPr>
        <w:t>. За указанный период наблюдался рост потребности строительных организаций в специалистах рабочих профессий и служащих. Потребность в рабочих в 2010 году по сравнению с 2008 годом выросла на 38,1 процента, в служащих - на 3,6 процента.</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180" w:name="Par5527"/>
      <w:bookmarkEnd w:id="180"/>
      <w:r>
        <w:rPr>
          <w:rFonts w:ascii="Calibri" w:hAnsi="Calibri" w:cs="Calibri"/>
        </w:rPr>
        <w:t>Таблица 12</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181" w:name="Par5529"/>
      <w:bookmarkEnd w:id="181"/>
      <w:r>
        <w:rPr>
          <w:rFonts w:ascii="Calibri" w:hAnsi="Calibri" w:cs="Calibri"/>
        </w:rPr>
        <w:t>Вакансии в строительной отрасли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Ленинградской области в 2008-2010 годах</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08"/>
        <w:gridCol w:w="1210"/>
        <w:gridCol w:w="1210"/>
        <w:gridCol w:w="1210"/>
      </w:tblGrid>
      <w:tr w:rsidR="0055103F">
        <w:tblPrEx>
          <w:tblCellMar>
            <w:top w:w="0" w:type="dxa"/>
            <w:bottom w:w="0" w:type="dxa"/>
          </w:tblCellMar>
        </w:tblPrEx>
        <w:trPr>
          <w:tblCellSpacing w:w="5" w:type="nil"/>
        </w:trPr>
        <w:tc>
          <w:tcPr>
            <w:tcW w:w="580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Профессии                   </w:t>
            </w: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2008 год</w:t>
            </w: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2009 год</w:t>
            </w:r>
          </w:p>
        </w:tc>
        <w:tc>
          <w:tcPr>
            <w:tcW w:w="121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 год</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Рабочие - всего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9216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9666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Постоянные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4340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4055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6090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Временные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2590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4977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3383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совместительству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184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Служащие - всего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561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553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580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Постоянные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482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315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441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Временные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231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   </w:t>
            </w:r>
          </w:p>
        </w:tc>
      </w:tr>
      <w:tr w:rsidR="0055103F">
        <w:tblPrEx>
          <w:tblCellMar>
            <w:top w:w="0" w:type="dxa"/>
            <w:bottom w:w="0" w:type="dxa"/>
          </w:tblCellMar>
        </w:tblPrEx>
        <w:trPr>
          <w:tblCellSpacing w:w="5" w:type="nil"/>
        </w:trPr>
        <w:tc>
          <w:tcPr>
            <w:tcW w:w="580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совместительству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21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спрос на рабочую силу в строительстве формировался за счет ищущих работу граждан, состоящих на учете в службе занятости населения. В целом по области на начало 2011 года спрос составил 440 вакансий НПО, 75 вакансий СПО, 34 вакансии ВПО.</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востребованными профессиями НПО оказались: "арматурщик-бетонщик" - 6 вакансий, "каменщик" - 16 вакансий, "кровельщик" - 9 вакансий, "машинист экскаватора" - 19 вакансий, "электромонтажник электрических сетей и оборудования" - 24 вакансии, а также "изготовитель арматурных сеток и каркасов", "мастер столярно-плотничных и паркетных работ", "мастер общестроительных и отделочных работ", "машинист машин и оборудования в производстве цемента".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профессий СПО большинство заявок в службу занятости населения поступило по специальностям "строительство и эксплуатация зданий и сооружений", "строительство железных дорог, путь и путевое хозяйство", "строительство и эксплуатация автомобильных дорог и аэродромов", "водоснабжение и водоотведение".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специалистов с ВПО чаще всего искали работу по специальностям "промышленное и гражданское строительство", "гидротехническое строительство", "производство строительных материалов, изделий и конструкций".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подготовка взрослого населения и высвобождающихся работников по наиболее востребованным профессиям и специальностям осуществляется образовательными учреждениями начального и среднего профессионального образования, подведомственными комитету общего и профессионального образования Ленинградской области, по заявкам районных центров занятости населения и предприятий строительной отрасли.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2006-2010 годах достигнут существенный прогресс в сетевом взаимодействии образовательных учреждений профессионального образования Ленинградской области с субъектами экономической деятельности. Отбор и утверждение базовых предприятий на уровне Администрации Ленинградской области с участием Союза промышленников и предпринимателей Ленинградской области позволили довести показатель доли учреждений профессионального образования, имеющих договоры о совместном использовании ресурсов, в том числе с работодателями, до 100,0 процента. В дальнейшем сетевое взаимодействие предполагается вывести на качественно новый уровень за счет создания многопрофильных ресурсных центров, </w:t>
      </w:r>
      <w:r>
        <w:rPr>
          <w:rFonts w:ascii="Calibri" w:hAnsi="Calibri" w:cs="Calibri"/>
        </w:rPr>
        <w:lastRenderedPageBreak/>
        <w:t>участия образовательных учреждений профессионального образования в формировании бизнес-инкубаторов, технопарков, учебно-научно-производственных комплексов, инновационных малых предприятий. Приоритет в совместном использовании ресурсов отдается основным средствам предприятий, участвующих в инновационных технологических процессах.</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развития системы профессионального образования постановлением Правительства Ленинградской области от 17 июня 2011 года N 182 утверждена долгосрочная целевая </w:t>
      </w:r>
      <w:hyperlink r:id="rId200" w:history="1">
        <w:r>
          <w:rPr>
            <w:rFonts w:ascii="Calibri" w:hAnsi="Calibri" w:cs="Calibri"/>
            <w:color w:val="0000FF"/>
          </w:rPr>
          <w:t>программа</w:t>
        </w:r>
      </w:hyperlink>
      <w:r>
        <w:rPr>
          <w:rFonts w:ascii="Calibri" w:hAnsi="Calibri" w:cs="Calibri"/>
        </w:rPr>
        <w:t xml:space="preserve"> "Региональная комплексная программа развития профессионального образования в Ленинградской области на 2011-2013 годы", предусматривающая повышение привлекательности программ профессионального образования, востребованных на региональном рынке труда, а также разработку и внедрение новых форм взаимодействия образовательных учреждений профессионального образования с работодателями, организации ресурсов в интересах улучшения качества подготовки рабочих кадров и специалистов для региональной экономики.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Долгосрочный прогноз потребности в рабочих кадрах и специалистах для экономики Ленинградской области, в том числе для строительства, осуществляет Комитет экономического развития и инвестиционной деятельности Ленинградской области. Формирование государственного регионального заказа на подготовку рабочих кадров и специалистов осуществляется в соответствии с </w:t>
      </w:r>
      <w:hyperlink r:id="rId201"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30 июня 2011 года N 197 "Об утверждении Порядка формирования объема и структуры приема в государственные образовательные учреждения профессионального образования Ленинградской области граждан, обучающихся за счет средств областного бюджета".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работе по формированию государственного регионального заказа принимают участие все отраслевые органы исполнительной власти Ленинградской области, в том числе комитет по строительству Ленинградской области. Ежегодно проводится корректировка прогноза потребности в кадрах, разрабатываемого на пятилетний период Комитетом экономического развития и инвестиционной деятельности Ленинградской области. При этом учитываются данные о нетрудоустроенных выпускниках по конкретным профессиям, которые представляются комитетом по труду и занятости населения Ленинградской области, данные социологических опросов среди выпускников 9-х и 11-х классов общеобразовательных школ о востребованности тех или иных профессий и специальностей.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Ленинградской области от 21 мая 2009 года N 145 утверждено </w:t>
      </w:r>
      <w:hyperlink r:id="rId202" w:history="1">
        <w:r>
          <w:rPr>
            <w:rFonts w:ascii="Calibri" w:hAnsi="Calibri" w:cs="Calibri"/>
            <w:color w:val="0000FF"/>
          </w:rPr>
          <w:t>Положение</w:t>
        </w:r>
      </w:hyperlink>
      <w:r>
        <w:rPr>
          <w:rFonts w:ascii="Calibri" w:hAnsi="Calibri" w:cs="Calibri"/>
        </w:rPr>
        <w:t xml:space="preserve"> о Ленинградском областном государственном заказе на подготовку специалистов для организаций Ленинградской области, в основу которого положен механизм целевой контрактной подготовки кадров с последующим закреплением подготовленных специалистов на предприятиях и в организациях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указанного механизма осуществляется комплекс мероприятий государственного образовательного заказа Ленинградской области по подготовке квалифицированных специалистов с профессиональным образованием (преимущественно по инженерно-техническим специальностям) для предприятий и организаций Ленинградской области на контрактной целевой (возвратной) основе. Схема взаимодействия органов исполнительной власти и учреждений профессионального образования при формировании государственного заказа на подготовку кадров приведена в приложении 2 (не приводится) к Подпрограмме.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решением Государственного Совета Российской Федерации от 31 августа 2010 года и поручением Президента Российской Федерации от 9 сентября 2010 года разработана долгосрочная целевая </w:t>
      </w:r>
      <w:hyperlink r:id="rId203" w:history="1">
        <w:r>
          <w:rPr>
            <w:rFonts w:ascii="Calibri" w:hAnsi="Calibri" w:cs="Calibri"/>
            <w:color w:val="0000FF"/>
          </w:rPr>
          <w:t>программа</w:t>
        </w:r>
      </w:hyperlink>
      <w:r>
        <w:rPr>
          <w:rFonts w:ascii="Calibri" w:hAnsi="Calibri" w:cs="Calibri"/>
        </w:rPr>
        <w:t xml:space="preserve"> "Региональная комплексная программа развития профессионального образования в Ленинградской области на 2011-2013 годы". </w:t>
      </w:r>
      <w:hyperlink r:id="rId204" w:history="1">
        <w:r>
          <w:rPr>
            <w:rFonts w:ascii="Calibri" w:hAnsi="Calibri" w:cs="Calibri"/>
            <w:color w:val="0000FF"/>
          </w:rPr>
          <w:t>Программа</w:t>
        </w:r>
      </w:hyperlink>
      <w:r>
        <w:rPr>
          <w:rFonts w:ascii="Calibri" w:hAnsi="Calibri" w:cs="Calibri"/>
        </w:rPr>
        <w:t xml:space="preserve"> предусматривает обновление учебно-производственной базы образовательных учреждений профессионального образования, в том числе для ведения образовательной деятельности по строительным профессиям и специальностям.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Учебная и производственная практика является важнейшим элементом системы подготовки современного специалиста. Основная задача производственной практики - закрепление и совершенствование приобретенных в процессе обучения профессиональных умений и навыков обучающихся по изучаемой профессии, развитие общих и профессиональных компетенций, продолжение формирования профессионального мастерства по выполнению сложных видов </w:t>
      </w:r>
      <w:r>
        <w:rPr>
          <w:rFonts w:ascii="Calibri" w:hAnsi="Calibri" w:cs="Calibri"/>
        </w:rPr>
        <w:lastRenderedPageBreak/>
        <w:t>работ, освоение современного оборудования, техники, средств малой механизации, автоматизации производственных процессов, овладение высокопроизводительными методами труда, освоение установленных норм выработки, адаптация обучающихся в условиях конкретных предприятий, учреждений, организаций, а также выполнение по итогам обучения выпускной практической квалификационной работы по профессии.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приобретению первичных профессиональных навыков проводится в мастерских и лабораториях образовательных учреждений. В ходе производственной практики, которая организована на базе образовательных учреждений, проводятся работы по косметическому ремонту собственных помещений.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производственной практики на базе предприятий позволяет обучающимся закрепить полученные теоретические знания, приобрести практический опыт, познакомиться с новейшими технологиями, применяемыми в строительстве.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Многолетнее взаимодействие с предприятиями организовано в государственных автономных образовательных учреждениях среднего профессионального образования Ленинградской области "Киришский политехнический техникум", "Выборгский политехнический колледж "Александровский" и "Сосновоборский политехнический колледж", государственном бюджетном образовательном учреждении среднего профессионального образования Ленинградской области "Лодейнопольский техникум промышленных технологий", других образовательных учреждениях.</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предприятий-партнеров можно назвать МСУ-90, СМУ-1 (г. Сосновый Бор), открытое акционерное общество "Северное управление строительства", общества с ограниченной ответственностью "ЛАЭСэнергостроймонтаж", "Дорснаб", "СТК-Нева" (Тосненский район), "Северо-Западная строительная компания" (г. Лодейное Поле), "СтройБалтМонтаж" (г. Сланцы), закрытое акционерное общество "ЕвроАэроБетон", другие предприятия и организации.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практика организуется на основе договоров, которые образовательные учреждения заключают с предприятиями, организациями и учреждениями. В 2009/2010 учебном году образовательными учреждениями начального и среднего профессионального образования заключено 432 договора с работодателями на подготовку кадров, организацию практики. Договоры содержат обязательства по следующим направлениям: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зарплаты обучающимся на практике - 81,9 процента;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трудоустройство выпускников - 60,6 процента;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учебных планов и программ с работодателями - 85,2 процента;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работодателей в работе государственных аттестационных комиссий - 50,5 процента;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работодателей в профориентационной работе - 49,3 процента;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социального пакета трудоустроенным выпускникам - 42,8 процента;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стажировки преподавателей специальных дисциплин на базе предприятий - 21,1 процента.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проблем, возникающих при организации производственной практики, отмечаются следующие: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практику в основном принимаются обучающиеся с 18 лет, в то время как в образовательные учреждения профессионального образования прием ведется с 15 лет;</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все предприятия заключают договоры, предусматривающие в период прохождения практики выплату заработной платы и предоставление соответствующих льгот;</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графиком учебного процесса практика проводится в течение 2-3 дней в неделю, предприятиям же предпочтительнее "блочная" практика;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достаточного количества квалифицированных наставников;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ряд предприятий, с которыми образовательные учреждения длительное время работали по организации производственной практики, в настоящее время испытывают трудности и не готовы оказывать помощь в организации производственной практики.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накоплен положительный опыт взаимодействия образовательных учреждений профессионального образования с организациями и предприятиями строительного комплекса.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опыт выражается в закреплении наставников за практикантами и выпускниками. Обучающиеся в государственном бюджетном образовательном учреждении начального </w:t>
      </w:r>
      <w:r>
        <w:rPr>
          <w:rFonts w:ascii="Calibri" w:hAnsi="Calibri" w:cs="Calibri"/>
        </w:rPr>
        <w:lastRenderedPageBreak/>
        <w:t>профессионального образования Ленинградской области "Профессиональное училище N 23" на время прохождения производственной практики включаются в состав бригады, закрепляются на рабочих местах, работают под руководством наставников, им выплачивается заработная плата, выдается спецодежда.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по строительным профессиям в государственном бюджетном образовательном учреждении начального профессионального образования Ленинградской области "Профессиональный лицей N 15" производственная практика проводится на строительных объектах, участках с современной технологией и организацией производства, высоким уровнем механизации строительных работ, безопасными условиями труда, прогрессивными методами хозяйствования. На период производственной практики учащиеся приказом по организации принимаются на работу на штатные рабочие места, производится оплата труда.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Большая работа по взаимодействию с предприятиями-работодателями организована администрацией государственного автономного образовательного учреждения среднего профессионального образования Ленинградской области "Сосновоборский политехнический колледж". Результатом работы является заключение договоров-соглашений с предприятиями, на основании которых обучающиеся получают дополнительную стипендию, а преподаватели специальных дисциплин и мастера производственного обучения - дополнительную оплату от предприятий. Не менее важным является и заключение договоров на переподготовку и повышение квалификации работников предприятий-работодателей на базе колледжа.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Интересный опыт взаимодействия с предприятиями внедряет государственное автономное образовательное учреждение среднего профессионального образования Ленинградской области "Тихвинский промышленно-технологический техникум имени Е.И.Лебедева". Здесь организован конкурс профессионального мастерства среди предприятий малого и среднего бизнеса по профессии "мастер столярно-плотничных и паркетных работ" в Тихвинском городском поселении.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производственной практики во взаимодействии с предприятиями-работодателями имеет решающее значение для последующего трудоустройства выпускников и их успешной социализации.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Подпрограммы направлены в первую очередь на оперативное воздействие на рынок образовательных услуг и рынок труда с целью обеспечения строительного комплекса квалифицированными рабочими кадрами строительных профессий и специальностей в объемах, необходимых для выполнения поставленной региональной программой "Стимулирование развития жилищного строительства на территории Ленинградской области в 2011-2015 годах" задачи ежегодного ввода жилья.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наличие в Ленинградской области специалистов основных строительных специальностей в настоящее время обеспечивает существующую потребность в кадрах, предъявляемую организациями строительного комплекса, в системе подготовки кадров отмечаются недостатки: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мониторинга реальных потребностей в строительных кадрах и, как следствие, несоответствие спроса и предложения на строительном рынке труда;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значительное влияние на предпочтение первичного и повторного выбора или смены профессии (специальности) гражданами субъективных составляющих в виде престижа, моды, некомпетентности;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детализирующего статистического учета миграционных процессов в строительной сфере.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совершенствования кадровой политики в строительном комплексе изучается возможность модернизации программ обучения, системы переподготовки и повышения квалификации специалистов, работников предприятий и организаций строительного комплекса под современные технологические и организационные потребности строительного комплекса.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новых форм прогнозирования потребности и подготовки кадров требует применения программно-целевого подхода к решению проблемы.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рисками при этом являются длительность и сложность ведомственных согласований, процедур объективной экспертизы и мониторинга мероприятий Подпрограммы. В процессе реализации Подпрограммы возможны отклонения в достижении результатов из-за </w:t>
      </w:r>
      <w:r>
        <w:rPr>
          <w:rFonts w:ascii="Calibri" w:hAnsi="Calibri" w:cs="Calibri"/>
        </w:rPr>
        <w:lastRenderedPageBreak/>
        <w:t>финансово-экономических изменений на рынке образования, а также в отрасли строительства.</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outlineLvl w:val="2"/>
        <w:rPr>
          <w:rFonts w:ascii="Calibri" w:hAnsi="Calibri" w:cs="Calibri"/>
        </w:rPr>
      </w:pPr>
      <w:bookmarkStart w:id="182" w:name="Par5598"/>
      <w:bookmarkEnd w:id="182"/>
      <w:r>
        <w:rPr>
          <w:rFonts w:ascii="Calibri" w:hAnsi="Calibri" w:cs="Calibri"/>
        </w:rPr>
        <w:t>II. Основная цель и задачи, сроки, этапы реализации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и целевые показатели Подпрограммы</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цель Подпрограммы - кадровое обеспечение задач строительства региональной программы "Стимулирование развития жилищного строительства на территории Ленинградской области в 2011-2015 годах".</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направленными на достижение указанной цели, являются: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мониторинга потребностей регионального рынка труда в строительных кадрах;</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практическая реализация схемы и регламентов взаимодействия образовательных учреждений всех уровней образования независимо от ведомственной подчиненности и органов государственной власти и местного самоуправления по вопросам подготовки, профессиональной подготовки, переподготовки и повышения квалификации специалистов строительных специальностей;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практическое взаимодействие с компаниями, производящими современные строительные материалы, и строительными компаниями, применяющими современные технологии в строительстве, в сфере начальной профессиональной подготовки, а также профессиональной переподготовки и повышения квалификации на базе учебных центров таких компаний, в том числе в малоэтажном строительстве при применении современных технологий;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образовательных учреждений в подготовке специалистов;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трудоустройства молодых специалистов и перехода специалистов, имеющих строительное образование, но занятых трудовой деятельностью по другим специальностям, на соответствующие должности в сфере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профессорско-преподавательского состава учебных заведений в соответствии с темпами совершенствования технологий проектирования и строительства зданий и сооружений.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мониторинга потребностей регионального рынка труда в строительных кадрах предусматривает:</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прогноза потребности в рабочих кадрах и специалистах, разработку рекомендаций по направлениям подготовки специалистов и открытию новых специальностей для учебных заведений;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своевременного обмена информацией между участниками Подпрограммы, способствование созданию единого информационного пространства по проблемам кадрового обеспечения строительных компаний.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Практическая реализация схемы и регламентов взаимодействия образовательных учреждений всех уровней образования независимо от ведомственной подчиненности и органов государственной власти и местного самоуправления по вопросам подготовки, профессиональной подготовки, переподготовки и повышения квалификации специалистов строительных специальностей включает:</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государственного заказа Ленинградской области по профессиям начального и среднего профессионального образования строительного профиля в соответствии с потребностями строительного комплекса Ленинградской области и заявками работодателей;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эффективной модели договорных отношений между организациями работодателей и образовательными учреждениями;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цикла телепрограмм о деятельности государственных образовательных учреждений профессионального образования Ленинградской области с целью повышения имиджа рабочих профессий;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и распространение социальной рекламы для различных форм самореализации молодежи в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медиапродукции, ориентированной на поддержку профессионального выбора молодежи в пользу профессий строительного профиля; организацию системы конкурсов по отбору лучших образцов такой медиапродукции;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проведение ежегодного областного праздника "Фестиваль профессий";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региональной системы информирования абитуриентов при поступлении в образовательные учреждения профессионального образования, в том числе строительного профиля, осуществляющие образовательную деятельность на территории Ленинградской области, о трудоустройстве по выбранной ими профессии (специальности) выпускников предшествующих лет;</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многопрофильных ресурсных центров по подготовке рабочих кадров и специалистов по укрупненным группам профессий на базе образовательных учреждений начального и среднего профессионального образования совместно с базовыми предприятиями.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Практическое взаимодействие с компаниями, производящими современные строительные материалы, и строительными компаниями, применяющими современные технологии в строительстве, в сфере начальной профессиональной подготовки, а также профессиональной переподготовки и повышения квалификации на базе учебных центров таких компаний, в том числе в малоэтажном строительстве при применении современных технологий, строится на следующих принципах:</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практики совместной подготовки специалистов учреждениями начального и среднего профессионального образования с участием профильных отраслевых предприятий;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ежегодного конкурса в сфере строительства по номинациям "Лучшая строительная организация года", "Лучший штукатур Ленинградской области", "Лучший каменщик Ленинградской области", "Лучший строительный мастер Ленинградской области" и конкурса-смотра "Лучшая строительная площадка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наставничества для выпускников образовательных учреждений на базовых предприятиях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образовательных учреждений в подготовке специалистов осуществляется посредством ежегодного конкурса для образовательных учреждений в сфере строительства по номинациям: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"Лучшая программа развития образовательного учреждения профессионального образования";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"Лучшая инновационная образовательная программа, реализуемая в образовательном учреждении профессионального образования";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обучающие технологии в образовательном процессе учреждений профессионального образования".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трудоустройства молодых специалистов и перехода специалистов, имеющих строительное образование, но занятых трудовой деятельностью по другим специальностям, на соответствующие должности в сфере строительства предполагается осуществлять посредством:</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 проведения областных конкурсов профессионального мастерства по профессиям "сварщик", "мастер столярно-плотничных и паркетных работ", "электромонтер по ремонту и обслуживанию электрооборудования";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мероприятий по повышению привлекательности программ профессионального строительного образования, в том числе реализации учебных (элективных) курсов профориентационной направленности в рамках программ профильного обучения обучающихся 10-11 классов общеобразовательных учреждений; организации издания и распространения в образовательных учреждениях Ленинградской области профориентационного сборника "Что делать выпускнику?" для выпускников общеобразовательных школ Ленинградской области и их родителей.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решения задач Подпрограммы создается нормативная правовая и методическая база, необходимая для реализации мероприятий Подпрограммы.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реализуется в течение 2011-2015 годов в один этап.</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срока реализации Подпрограммы действие ее механизмов пролонгируется на перспективу до 2020 года соответствующим нормативным правовым актом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w:t>
      </w:r>
      <w:hyperlink w:anchor="Par5933" w:history="1">
        <w:r>
          <w:rPr>
            <w:rFonts w:ascii="Calibri" w:hAnsi="Calibri" w:cs="Calibri"/>
            <w:color w:val="0000FF"/>
          </w:rPr>
          <w:t>целевых показателей</w:t>
        </w:r>
      </w:hyperlink>
      <w:r>
        <w:rPr>
          <w:rFonts w:ascii="Calibri" w:hAnsi="Calibri" w:cs="Calibri"/>
        </w:rPr>
        <w:t xml:space="preserve"> подпрограммы "Кадровое обеспечение задач строительства" региональной программы "Стимулирование развития жилищного строительства на </w:t>
      </w:r>
      <w:r>
        <w:rPr>
          <w:rFonts w:ascii="Calibri" w:hAnsi="Calibri" w:cs="Calibri"/>
        </w:rPr>
        <w:lastRenderedPageBreak/>
        <w:t>территории Ленинградской области в 2011-2015 годах" приведен в приложении 3 к Подпрограмме.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 развития строительного комплекса Ленинградской области выполнен на основании фактических значений показателей за 2010 год в соответствии с </w:t>
      </w:r>
      <w:hyperlink w:anchor="Par6057" w:history="1">
        <w:r>
          <w:rPr>
            <w:rFonts w:ascii="Calibri" w:hAnsi="Calibri" w:cs="Calibri"/>
            <w:color w:val="0000FF"/>
          </w:rPr>
          <w:t>Методикой</w:t>
        </w:r>
      </w:hyperlink>
      <w:r>
        <w:rPr>
          <w:rFonts w:ascii="Calibri" w:hAnsi="Calibri" w:cs="Calibri"/>
        </w:rPr>
        <w:t xml:space="preserve"> проверки расчетных данных подпрограмм кадрового обеспечения задач строительства региональных программ развития жилищного строительства, рекомендованной Министерством регионального развития Российской Федерации (приложение 4 к Подпрограмме).</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индикаторы развития строительного комплекса подлежат ежегодной корректировке в зависимости от достигнутых результатов за каждый год реализации Подпрограммы.</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outlineLvl w:val="2"/>
        <w:rPr>
          <w:rFonts w:ascii="Calibri" w:hAnsi="Calibri" w:cs="Calibri"/>
        </w:rPr>
      </w:pPr>
      <w:bookmarkStart w:id="183" w:name="Par5639"/>
      <w:bookmarkEnd w:id="183"/>
      <w:r>
        <w:rPr>
          <w:rFonts w:ascii="Calibri" w:hAnsi="Calibri" w:cs="Calibri"/>
        </w:rPr>
        <w:t>III. Мероприятия Подпрограммы</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кадрового обеспечения задач строительства Ленинградской области обеспечивается через реализацию комплекса мер, направленных на развитие системы профессионального строительного образования, привлечения в строительную отрасль квалифицированных рабочих кадров и специалистов, повышения имиджа профессий строительного профиля.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Подпрограммы подразделяются на мероприятия нормативно-правового и методического обеспечения, мероприятия организационного и информационного обеспечения и другие мероприятия.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Подпрограммы направлена на достижение значений </w:t>
      </w:r>
      <w:hyperlink w:anchor="Par5933" w:history="1">
        <w:r>
          <w:rPr>
            <w:rFonts w:ascii="Calibri" w:hAnsi="Calibri" w:cs="Calibri"/>
            <w:color w:val="0000FF"/>
          </w:rPr>
          <w:t>целевых показателей</w:t>
        </w:r>
      </w:hyperlink>
      <w:r>
        <w:rPr>
          <w:rFonts w:ascii="Calibri" w:hAnsi="Calibri" w:cs="Calibri"/>
        </w:rPr>
        <w:t>, приведенных в приложении 3 к Подпрограмме.</w:t>
      </w:r>
    </w:p>
    <w:p w:rsidR="0055103F" w:rsidRDefault="0055103F">
      <w:pPr>
        <w:widowControl w:val="0"/>
        <w:autoSpaceDE w:val="0"/>
        <w:autoSpaceDN w:val="0"/>
        <w:adjustRightInd w:val="0"/>
        <w:spacing w:after="0" w:line="240" w:lineRule="auto"/>
        <w:ind w:firstLine="540"/>
        <w:jc w:val="both"/>
        <w:rPr>
          <w:rFonts w:ascii="Calibri" w:hAnsi="Calibri" w:cs="Calibri"/>
        </w:rPr>
      </w:pPr>
      <w:hyperlink w:anchor="Par6385" w:history="1">
        <w:r>
          <w:rPr>
            <w:rFonts w:ascii="Calibri" w:hAnsi="Calibri" w:cs="Calibri"/>
            <w:color w:val="0000FF"/>
          </w:rPr>
          <w:t>План</w:t>
        </w:r>
      </w:hyperlink>
      <w:r>
        <w:rPr>
          <w:rFonts w:ascii="Calibri" w:hAnsi="Calibri" w:cs="Calibri"/>
        </w:rPr>
        <w:t xml:space="preserve"> мероприятий подпрограммы "Кадровое обеспечение задач строительства" региональной программы "Стимулирование развития жилищного строительства на территории Ленинградской области в 2011-2015 годах" приведен в приложении 5 к Подпрограмме.</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outlineLvl w:val="2"/>
        <w:rPr>
          <w:rFonts w:ascii="Calibri" w:hAnsi="Calibri" w:cs="Calibri"/>
        </w:rPr>
      </w:pPr>
      <w:bookmarkStart w:id="184" w:name="Par5646"/>
      <w:bookmarkEnd w:id="184"/>
      <w:r>
        <w:rPr>
          <w:rFonts w:ascii="Calibri" w:hAnsi="Calibri" w:cs="Calibri"/>
        </w:rPr>
        <w:t>IV. Обоснование ресурсного обеспечения Подпрограммы</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Подпрограммы осуществляется за счет внебюджетных источников, а также средств областного бюджета Ленинградской области, предусмотренных на реализацию долгосрочных целевых программ развития профессионального образования.</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Дополнительным источником финансирования мероприятий Подпрограммы могут являться средства федерального бюджета, предусматриваемые на софинансирование долгосрочных целевых программ развития профессионального образования в Ленинградской области в установленном законодательством порядке.</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outlineLvl w:val="2"/>
        <w:rPr>
          <w:rFonts w:ascii="Calibri" w:hAnsi="Calibri" w:cs="Calibri"/>
        </w:rPr>
      </w:pPr>
      <w:bookmarkStart w:id="185" w:name="Par5651"/>
      <w:bookmarkEnd w:id="185"/>
      <w:r>
        <w:rPr>
          <w:rFonts w:ascii="Calibri" w:hAnsi="Calibri" w:cs="Calibri"/>
        </w:rPr>
        <w:t>V. Управление реализацией Подпрограммы</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реализации Подпрограммы предусматривает согласованное нормативно-правовое, финансовое и организационное обеспечение реализации комплекса мероприятий Подпрограммы на уровне органов исполнительной власти Ленинградской области, законодательной власти Ленинградской области и органов местного самоуправления муниципальных образований и городского округа.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реализации Подпрограммы осуществляет государственный заказчик Подпрограммы, управление реализацией Подпрограммы - Координационный совет при Губернаторе Ленинградской области, который:</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согласованность действий ответственных исполнителей Подпрограммы;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проблемные ситуации, возникающие между ответственными исполнителями в процессе реализации Подпрограммы;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предложения по принятию нормативных правовых актов, необходимых для реализации Подпрограммы.</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outlineLvl w:val="2"/>
        <w:rPr>
          <w:rFonts w:ascii="Calibri" w:hAnsi="Calibri" w:cs="Calibri"/>
        </w:rPr>
      </w:pPr>
      <w:bookmarkStart w:id="186" w:name="Par5659"/>
      <w:bookmarkEnd w:id="186"/>
      <w:r>
        <w:rPr>
          <w:rFonts w:ascii="Calibri" w:hAnsi="Calibri" w:cs="Calibri"/>
        </w:rPr>
        <w:t>VI. Оценка эффективности реализации Подпрограммы</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эффективность Подпрограммы определяется достижением значений целевых показателей годового объема ввода жилья, установленных региональной программой "Стимулирование развития жилищного строительства на территории Ленинградской области в 2011-2015 годах".</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Эффективность реализации Подпрограммы определяется ежегодно на основании оценки фактических значений </w:t>
      </w:r>
      <w:hyperlink w:anchor="Par5933" w:history="1">
        <w:r>
          <w:rPr>
            <w:rFonts w:ascii="Calibri" w:hAnsi="Calibri" w:cs="Calibri"/>
            <w:color w:val="0000FF"/>
          </w:rPr>
          <w:t>целевых показателей</w:t>
        </w:r>
      </w:hyperlink>
      <w:r>
        <w:rPr>
          <w:rFonts w:ascii="Calibri" w:hAnsi="Calibri" w:cs="Calibri"/>
        </w:rPr>
        <w:t xml:space="preserve"> Подпрограммы, приведенных в приложении 3 к Подпрограмме, а также оценивается на основании достижения прогнозных индикаторов развития сферы жилищного строительства Ленинградской области (</w:t>
      </w:r>
      <w:hyperlink w:anchor="Par5680" w:history="1">
        <w:r>
          <w:rPr>
            <w:rFonts w:ascii="Calibri" w:hAnsi="Calibri" w:cs="Calibri"/>
            <w:color w:val="0000FF"/>
          </w:rPr>
          <w:t>таблицы 13</w:t>
        </w:r>
      </w:hyperlink>
      <w:r>
        <w:rPr>
          <w:rFonts w:ascii="Calibri" w:hAnsi="Calibri" w:cs="Calibri"/>
        </w:rPr>
        <w:t xml:space="preserve"> - </w:t>
      </w:r>
      <w:hyperlink w:anchor="Par5754" w:history="1">
        <w:r>
          <w:rPr>
            <w:rFonts w:ascii="Calibri" w:hAnsi="Calibri" w:cs="Calibri"/>
            <w:color w:val="0000FF"/>
          </w:rPr>
          <w:t>16</w:t>
        </w:r>
      </w:hyperlink>
      <w:r>
        <w:rPr>
          <w:rFonts w:ascii="Calibri" w:hAnsi="Calibri" w:cs="Calibri"/>
        </w:rPr>
        <w:t>).</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позволит обеспечить планируемые объемы и повышение качества жилищного строительства на территории Ленинградской области.</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ожидаемые результаты реализации Подпрограммы:</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общего числа занятых в строительной отрасли, в том числе в отрасли жилищного строительства, к 2015 году по сравнению с 2010 годом в 1,6 раза;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занятых в жилищном строительстве от общего количества занятых в строительстве - 50 процентов;</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стопроцентное трудоустройство выпускников строительных специальностей в 2015 году;</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доли выпускников, трудоустроенных в отрасль жилищного строительства, с 24,1 процента в 2010 году до 60,0 процента в 2015 году;</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иностранной рабочей силы для жилищного строительства;</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миграции специалистов из других регионов Российской Федерации для жилищного строительства с 18,2 процента в 2010 году до 29,0 процента в 2015 году.</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outlineLvl w:val="3"/>
        <w:rPr>
          <w:rFonts w:ascii="Calibri" w:hAnsi="Calibri" w:cs="Calibri"/>
        </w:rPr>
      </w:pPr>
      <w:bookmarkStart w:id="187" w:name="Par5672"/>
      <w:bookmarkEnd w:id="187"/>
      <w:r>
        <w:rPr>
          <w:rFonts w:ascii="Calibri" w:hAnsi="Calibri" w:cs="Calibri"/>
        </w:rPr>
        <w:t>Прогнозные индикаторы развития сферы жилищного строительства</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Ленинградской области &lt;***&gt;</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составлении прогноза выдержано соотношение между кадровыми ресурсами, сложившееся по состоянию на 2010 год. В дальнейшем предусматривается корректировка в зависимости от фактически достигнутых значений по результатам каждого года реализации Подпрограммы.</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right"/>
        <w:outlineLvl w:val="4"/>
        <w:rPr>
          <w:rFonts w:ascii="Calibri" w:hAnsi="Calibri" w:cs="Calibri"/>
        </w:rPr>
      </w:pPr>
      <w:bookmarkStart w:id="188" w:name="Par5678"/>
      <w:bookmarkEnd w:id="188"/>
      <w:r>
        <w:rPr>
          <w:rFonts w:ascii="Calibri" w:hAnsi="Calibri" w:cs="Calibri"/>
        </w:rPr>
        <w:t>Таблица 13</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189" w:name="Par5680"/>
      <w:bookmarkEnd w:id="189"/>
      <w:r>
        <w:rPr>
          <w:rFonts w:ascii="Calibri" w:hAnsi="Calibri" w:cs="Calibri"/>
        </w:rPr>
        <w:t>Индикаторы кадрового обеспечения сферы</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строительства Ленинградской области, Ккорс</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35"/>
        <w:gridCol w:w="1089"/>
        <w:gridCol w:w="1089"/>
        <w:gridCol w:w="1089"/>
        <w:gridCol w:w="1089"/>
        <w:gridCol w:w="1089"/>
      </w:tblGrid>
      <w:tr w:rsidR="0055103F">
        <w:tblPrEx>
          <w:tblCellMar>
            <w:top w:w="0" w:type="dxa"/>
            <w:bottom w:w="0" w:type="dxa"/>
          </w:tblCellMar>
        </w:tblPrEx>
        <w:trPr>
          <w:trHeight w:val="400"/>
          <w:tblCellSpacing w:w="5" w:type="nil"/>
        </w:trPr>
        <w:tc>
          <w:tcPr>
            <w:tcW w:w="4235"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r>
      <w:tr w:rsidR="0055103F">
        <w:tblPrEx>
          <w:tblCellMar>
            <w:top w:w="0" w:type="dxa"/>
            <w:bottom w:w="0" w:type="dxa"/>
          </w:tblCellMar>
        </w:tblPrEx>
        <w:trPr>
          <w:trHeight w:val="400"/>
          <w:tblCellSpacing w:w="5" w:type="nil"/>
        </w:trPr>
        <w:tc>
          <w:tcPr>
            <w:tcW w:w="423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капитального строительства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(S)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1076000</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1136000</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1204000</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1385000</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1650000</w:t>
            </w:r>
          </w:p>
        </w:tc>
      </w:tr>
      <w:tr w:rsidR="0055103F">
        <w:tblPrEx>
          <w:tblCellMar>
            <w:top w:w="0" w:type="dxa"/>
            <w:bottom w:w="0" w:type="dxa"/>
          </w:tblCellMar>
        </w:tblPrEx>
        <w:trPr>
          <w:trHeight w:val="600"/>
          <w:tblCellSpacing w:w="5" w:type="nil"/>
        </w:trPr>
        <w:tc>
          <w:tcPr>
            <w:tcW w:w="423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Общее количество персонала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осуществляющих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жилищное строительство (N)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25342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26461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28761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32749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38680 </w:t>
            </w:r>
          </w:p>
        </w:tc>
      </w:tr>
      <w:tr w:rsidR="0055103F">
        <w:tblPrEx>
          <w:tblCellMar>
            <w:top w:w="0" w:type="dxa"/>
            <w:bottom w:w="0" w:type="dxa"/>
          </w:tblCellMar>
        </w:tblPrEx>
        <w:trPr>
          <w:tblCellSpacing w:w="5" w:type="nil"/>
        </w:trPr>
        <w:tc>
          <w:tcPr>
            <w:tcW w:w="423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423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специалисты (N 1)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2281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2381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2588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2947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3481  </w:t>
            </w:r>
          </w:p>
        </w:tc>
      </w:tr>
      <w:tr w:rsidR="0055103F">
        <w:tblPrEx>
          <w:tblCellMar>
            <w:top w:w="0" w:type="dxa"/>
            <w:bottom w:w="0" w:type="dxa"/>
          </w:tblCellMar>
        </w:tblPrEx>
        <w:trPr>
          <w:tblCellSpacing w:w="5" w:type="nil"/>
        </w:trPr>
        <w:tc>
          <w:tcPr>
            <w:tcW w:w="423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линейный персонал (N 2)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7603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7938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8628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9825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11604 </w:t>
            </w:r>
          </w:p>
        </w:tc>
      </w:tr>
      <w:tr w:rsidR="0055103F">
        <w:tblPrEx>
          <w:tblCellMar>
            <w:top w:w="0" w:type="dxa"/>
            <w:bottom w:w="0" w:type="dxa"/>
          </w:tblCellMar>
        </w:tblPrEx>
        <w:trPr>
          <w:tblCellSpacing w:w="5" w:type="nil"/>
        </w:trPr>
        <w:tc>
          <w:tcPr>
            <w:tcW w:w="423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рабочие (N 3)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15459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16141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17544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19977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23595 </w:t>
            </w:r>
          </w:p>
        </w:tc>
      </w:tr>
      <w:tr w:rsidR="0055103F">
        <w:tblPrEx>
          <w:tblCellMar>
            <w:top w:w="0" w:type="dxa"/>
            <w:bottom w:w="0" w:type="dxa"/>
          </w:tblCellMar>
        </w:tblPrEx>
        <w:trPr>
          <w:tblCellSpacing w:w="5" w:type="nil"/>
        </w:trPr>
        <w:tc>
          <w:tcPr>
            <w:tcW w:w="423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Ккорс I (интегральный) (S / N)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42,3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42,9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41,9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42,3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42,7  </w:t>
            </w:r>
          </w:p>
        </w:tc>
      </w:tr>
      <w:tr w:rsidR="0055103F">
        <w:tblPrEx>
          <w:tblCellMar>
            <w:top w:w="0" w:type="dxa"/>
            <w:bottom w:w="0" w:type="dxa"/>
          </w:tblCellMar>
        </w:tblPrEx>
        <w:trPr>
          <w:trHeight w:val="400"/>
          <w:tblCellSpacing w:w="5" w:type="nil"/>
        </w:trPr>
        <w:tc>
          <w:tcPr>
            <w:tcW w:w="423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Ккорс i (по категориям персонала,</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 индекс категории) (S / N i)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423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специалисты (N 1)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470,0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477,0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465,1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469,9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474,0 </w:t>
            </w:r>
          </w:p>
        </w:tc>
      </w:tr>
      <w:tr w:rsidR="0055103F">
        <w:tblPrEx>
          <w:tblCellMar>
            <w:top w:w="0" w:type="dxa"/>
            <w:bottom w:w="0" w:type="dxa"/>
          </w:tblCellMar>
        </w:tblPrEx>
        <w:trPr>
          <w:tblCellSpacing w:w="5" w:type="nil"/>
        </w:trPr>
        <w:tc>
          <w:tcPr>
            <w:tcW w:w="423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линейный персонал (N 2)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143,1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139,5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142,2 </w:t>
            </w:r>
          </w:p>
        </w:tc>
      </w:tr>
      <w:tr w:rsidR="0055103F">
        <w:tblPrEx>
          <w:tblCellMar>
            <w:top w:w="0" w:type="dxa"/>
            <w:bottom w:w="0" w:type="dxa"/>
          </w:tblCellMar>
        </w:tblPrEx>
        <w:trPr>
          <w:tblCellSpacing w:w="5" w:type="nil"/>
        </w:trPr>
        <w:tc>
          <w:tcPr>
            <w:tcW w:w="423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рабочие (N 3)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69,3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70,4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68,6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69,3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69,9  </w:t>
            </w:r>
          </w:p>
        </w:tc>
      </w:tr>
    </w:tbl>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right"/>
        <w:outlineLvl w:val="4"/>
        <w:rPr>
          <w:rFonts w:ascii="Calibri" w:hAnsi="Calibri" w:cs="Calibri"/>
        </w:rPr>
      </w:pPr>
      <w:bookmarkStart w:id="190" w:name="Par5714"/>
      <w:bookmarkEnd w:id="190"/>
      <w:r>
        <w:rPr>
          <w:rFonts w:ascii="Calibri" w:hAnsi="Calibri" w:cs="Calibri"/>
        </w:rPr>
        <w:lastRenderedPageBreak/>
        <w:t>Таблица 14</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 соотношения кадрового ресурса между</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категориями персонала, Кскп</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35"/>
        <w:gridCol w:w="1089"/>
        <w:gridCol w:w="1089"/>
        <w:gridCol w:w="1089"/>
        <w:gridCol w:w="1089"/>
        <w:gridCol w:w="1089"/>
      </w:tblGrid>
      <w:tr w:rsidR="0055103F">
        <w:tblPrEx>
          <w:tblCellMar>
            <w:top w:w="0" w:type="dxa"/>
            <w:bottom w:w="0" w:type="dxa"/>
          </w:tblCellMar>
        </w:tblPrEx>
        <w:trPr>
          <w:trHeight w:val="400"/>
          <w:tblCellSpacing w:w="5" w:type="nil"/>
        </w:trPr>
        <w:tc>
          <w:tcPr>
            <w:tcW w:w="4235"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Категория персонала       </w:t>
            </w:r>
          </w:p>
        </w:tc>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r>
      <w:tr w:rsidR="0055103F">
        <w:tblPrEx>
          <w:tblCellMar>
            <w:top w:w="0" w:type="dxa"/>
            <w:bottom w:w="0" w:type="dxa"/>
          </w:tblCellMar>
        </w:tblPrEx>
        <w:trPr>
          <w:tblCellSpacing w:w="5" w:type="nil"/>
        </w:trPr>
        <w:tc>
          <w:tcPr>
            <w:tcW w:w="423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Специалисты (N 1)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5103F">
        <w:tblPrEx>
          <w:tblCellMar>
            <w:top w:w="0" w:type="dxa"/>
            <w:bottom w:w="0" w:type="dxa"/>
          </w:tblCellMar>
        </w:tblPrEx>
        <w:trPr>
          <w:tblCellSpacing w:w="5" w:type="nil"/>
        </w:trPr>
        <w:tc>
          <w:tcPr>
            <w:tcW w:w="423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Линейный персонал (N 2)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r>
      <w:tr w:rsidR="0055103F">
        <w:tblPrEx>
          <w:tblCellMar>
            <w:top w:w="0" w:type="dxa"/>
            <w:bottom w:w="0" w:type="dxa"/>
          </w:tblCellMar>
        </w:tblPrEx>
        <w:trPr>
          <w:tblCellSpacing w:w="5" w:type="nil"/>
        </w:trPr>
        <w:tc>
          <w:tcPr>
            <w:tcW w:w="423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Рабочие (N 3)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  </w:t>
            </w:r>
          </w:p>
        </w:tc>
      </w:tr>
    </w:tbl>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right"/>
        <w:outlineLvl w:val="4"/>
        <w:rPr>
          <w:rFonts w:ascii="Calibri" w:hAnsi="Calibri" w:cs="Calibri"/>
        </w:rPr>
      </w:pPr>
      <w:bookmarkStart w:id="191" w:name="Par5730"/>
      <w:bookmarkEnd w:id="191"/>
      <w:r>
        <w:rPr>
          <w:rFonts w:ascii="Calibri" w:hAnsi="Calibri" w:cs="Calibri"/>
        </w:rPr>
        <w:t>Таблица 15</w:t>
      </w: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 соотношения кадрового ресурса</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между уровнями профессионального образования, Купо</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35"/>
        <w:gridCol w:w="1089"/>
        <w:gridCol w:w="1089"/>
        <w:gridCol w:w="1089"/>
        <w:gridCol w:w="1089"/>
        <w:gridCol w:w="1089"/>
      </w:tblGrid>
      <w:tr w:rsidR="0055103F">
        <w:tblPrEx>
          <w:tblCellMar>
            <w:top w:w="0" w:type="dxa"/>
            <w:bottom w:w="0" w:type="dxa"/>
          </w:tblCellMar>
        </w:tblPrEx>
        <w:trPr>
          <w:trHeight w:val="400"/>
          <w:tblCellSpacing w:w="5" w:type="nil"/>
        </w:trPr>
        <w:tc>
          <w:tcPr>
            <w:tcW w:w="4235"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Уровень образования       </w:t>
            </w:r>
          </w:p>
        </w:tc>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r>
      <w:tr w:rsidR="0055103F">
        <w:tblPrEx>
          <w:tblCellMar>
            <w:top w:w="0" w:type="dxa"/>
            <w:bottom w:w="0" w:type="dxa"/>
          </w:tblCellMar>
        </w:tblPrEx>
        <w:trPr>
          <w:trHeight w:val="400"/>
          <w:tblCellSpacing w:w="5" w:type="nil"/>
        </w:trPr>
        <w:tc>
          <w:tcPr>
            <w:tcW w:w="423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Высшее профессиональное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5103F">
        <w:tblPrEx>
          <w:tblCellMar>
            <w:top w:w="0" w:type="dxa"/>
            <w:bottom w:w="0" w:type="dxa"/>
          </w:tblCellMar>
        </w:tblPrEx>
        <w:trPr>
          <w:trHeight w:val="400"/>
          <w:tblCellSpacing w:w="5" w:type="nil"/>
        </w:trPr>
        <w:tc>
          <w:tcPr>
            <w:tcW w:w="423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Среднее профессиональное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r>
      <w:tr w:rsidR="0055103F">
        <w:tblPrEx>
          <w:tblCellMar>
            <w:top w:w="0" w:type="dxa"/>
            <w:bottom w:w="0" w:type="dxa"/>
          </w:tblCellMar>
        </w:tblPrEx>
        <w:trPr>
          <w:trHeight w:val="400"/>
          <w:tblCellSpacing w:w="5" w:type="nil"/>
        </w:trPr>
        <w:tc>
          <w:tcPr>
            <w:tcW w:w="423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Начальное профессиональное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r>
      <w:tr w:rsidR="0055103F">
        <w:tblPrEx>
          <w:tblCellMar>
            <w:top w:w="0" w:type="dxa"/>
            <w:bottom w:w="0" w:type="dxa"/>
          </w:tblCellMar>
        </w:tblPrEx>
        <w:trPr>
          <w:trHeight w:val="400"/>
          <w:tblCellSpacing w:w="5" w:type="nil"/>
        </w:trPr>
        <w:tc>
          <w:tcPr>
            <w:tcW w:w="423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Среднее (полное) общее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bl>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right"/>
        <w:outlineLvl w:val="4"/>
        <w:rPr>
          <w:rFonts w:ascii="Calibri" w:hAnsi="Calibri" w:cs="Calibri"/>
        </w:rPr>
      </w:pPr>
      <w:bookmarkStart w:id="192" w:name="Par5752"/>
      <w:bookmarkEnd w:id="192"/>
      <w:r>
        <w:rPr>
          <w:rFonts w:ascii="Calibri" w:hAnsi="Calibri" w:cs="Calibri"/>
        </w:rPr>
        <w:t>Таблица 16</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193" w:name="Par5754"/>
      <w:bookmarkEnd w:id="193"/>
      <w:r>
        <w:rPr>
          <w:rFonts w:ascii="Calibri" w:hAnsi="Calibri" w:cs="Calibri"/>
        </w:rPr>
        <w:t>Индикатор миграционной компоненты кадрового обеспечения</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региональной сферы жилищного строительства, Кмигр</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35"/>
        <w:gridCol w:w="1089"/>
        <w:gridCol w:w="1089"/>
        <w:gridCol w:w="1089"/>
        <w:gridCol w:w="1089"/>
        <w:gridCol w:w="1089"/>
      </w:tblGrid>
      <w:tr w:rsidR="0055103F">
        <w:tblPrEx>
          <w:tblCellMar>
            <w:top w:w="0" w:type="dxa"/>
            <w:bottom w:w="0" w:type="dxa"/>
          </w:tblCellMar>
        </w:tblPrEx>
        <w:trPr>
          <w:trHeight w:val="400"/>
          <w:tblCellSpacing w:w="5" w:type="nil"/>
        </w:trPr>
        <w:tc>
          <w:tcPr>
            <w:tcW w:w="4235"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Категория персонала       </w:t>
            </w:r>
          </w:p>
        </w:tc>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089"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r>
      <w:tr w:rsidR="0055103F">
        <w:tblPrEx>
          <w:tblCellMar>
            <w:top w:w="0" w:type="dxa"/>
            <w:bottom w:w="0" w:type="dxa"/>
          </w:tblCellMar>
        </w:tblPrEx>
        <w:trPr>
          <w:tblCellSpacing w:w="5" w:type="nil"/>
        </w:trPr>
        <w:tc>
          <w:tcPr>
            <w:tcW w:w="423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Специалисты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5103F">
        <w:tblPrEx>
          <w:tblCellMar>
            <w:top w:w="0" w:type="dxa"/>
            <w:bottom w:w="0" w:type="dxa"/>
          </w:tblCellMar>
        </w:tblPrEx>
        <w:trPr>
          <w:tblCellSpacing w:w="5" w:type="nil"/>
        </w:trPr>
        <w:tc>
          <w:tcPr>
            <w:tcW w:w="423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Линейный персонал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  </w:t>
            </w:r>
          </w:p>
        </w:tc>
      </w:tr>
      <w:tr w:rsidR="0055103F">
        <w:tblPrEx>
          <w:tblCellMar>
            <w:top w:w="0" w:type="dxa"/>
            <w:bottom w:w="0" w:type="dxa"/>
          </w:tblCellMar>
        </w:tblPrEx>
        <w:trPr>
          <w:tblCellSpacing w:w="5" w:type="nil"/>
        </w:trPr>
        <w:tc>
          <w:tcPr>
            <w:tcW w:w="4235"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Рабочие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  </w:t>
            </w:r>
          </w:p>
        </w:tc>
        <w:tc>
          <w:tcPr>
            <w:tcW w:w="108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right"/>
        <w:outlineLvl w:val="2"/>
        <w:rPr>
          <w:rFonts w:ascii="Calibri" w:hAnsi="Calibri" w:cs="Calibri"/>
        </w:rPr>
      </w:pPr>
      <w:bookmarkStart w:id="194" w:name="Par5772"/>
      <w:bookmarkEnd w:id="194"/>
      <w:r>
        <w:rPr>
          <w:rFonts w:ascii="Calibri" w:hAnsi="Calibri" w:cs="Calibri"/>
        </w:rPr>
        <w:t>Приложение 1</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195" w:name="Par5775"/>
      <w:bookmarkEnd w:id="195"/>
      <w:r>
        <w:rPr>
          <w:rFonts w:ascii="Calibri" w:hAnsi="Calibri" w:cs="Calibri"/>
        </w:rPr>
        <w:t>ОБРАЗОВАТЕЛЬНЫЕ УЧРЕЖДЕНИЯ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ОСУЩЕСТВЛЯЮЩИЕ ПОДГОТОВКУ, ПРОФЕССИОНАЛЬНУЮ ПЕРЕПОДГОТОВКУ</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И ПОВЫШЕНИЕ КВАЛИФИКАЦИИ СПЕЦИАЛИСТОВ</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СТРОИТЕЛЬНЫХ СПЕЦИАЛЬНОСТЕЙ</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0"/>
        <w:gridCol w:w="4312"/>
        <w:gridCol w:w="2352"/>
        <w:gridCol w:w="1862"/>
      </w:tblGrid>
      <w:tr w:rsidR="0055103F">
        <w:tblPrEx>
          <w:tblCellMar>
            <w:top w:w="0" w:type="dxa"/>
            <w:bottom w:w="0" w:type="dxa"/>
          </w:tblCellMar>
        </w:tblPrEx>
        <w:trPr>
          <w:trHeight w:val="480"/>
          <w:tblCellSpacing w:w="5" w:type="nil"/>
        </w:trPr>
        <w:tc>
          <w:tcPr>
            <w:tcW w:w="49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431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образовательного учреждения </w:t>
            </w:r>
          </w:p>
        </w:tc>
        <w:tc>
          <w:tcPr>
            <w:tcW w:w="235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Место нахождения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образовательного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учреждения      </w:t>
            </w:r>
          </w:p>
        </w:tc>
        <w:tc>
          <w:tcPr>
            <w:tcW w:w="186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Уровень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подготовки    </w:t>
            </w:r>
          </w:p>
        </w:tc>
      </w:tr>
      <w:tr w:rsidR="0055103F">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431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23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86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r>
      <w:tr w:rsidR="0055103F">
        <w:tblPrEx>
          <w:tblCellMar>
            <w:top w:w="0" w:type="dxa"/>
            <w:bottom w:w="0" w:type="dxa"/>
          </w:tblCellMar>
        </w:tblPrEx>
        <w:trPr>
          <w:tblCellSpacing w:w="5" w:type="nil"/>
        </w:trPr>
        <w:tc>
          <w:tcPr>
            <w:tcW w:w="9016" w:type="dxa"/>
            <w:gridSpan w:val="4"/>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3"/>
              <w:rPr>
                <w:rFonts w:ascii="Courier New" w:hAnsi="Courier New" w:cs="Courier New"/>
                <w:sz w:val="16"/>
                <w:szCs w:val="16"/>
              </w:rPr>
            </w:pPr>
            <w:bookmarkStart w:id="196" w:name="Par5787"/>
            <w:bookmarkEnd w:id="196"/>
            <w:r>
              <w:rPr>
                <w:rFonts w:ascii="Courier New" w:hAnsi="Courier New" w:cs="Courier New"/>
                <w:sz w:val="16"/>
                <w:szCs w:val="16"/>
              </w:rPr>
              <w:t xml:space="preserve">              Учебные заведения начального профессионального образования               </w:t>
            </w:r>
          </w:p>
        </w:tc>
      </w:tr>
      <w:tr w:rsidR="0055103F">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  </w:t>
            </w:r>
          </w:p>
        </w:tc>
        <w:tc>
          <w:tcPr>
            <w:tcW w:w="431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Государственное бюджетное образовательное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учреждение начального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"Профессиональное училище N 23"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НПО ЛО ПУ-23)                       </w:t>
            </w:r>
          </w:p>
        </w:tc>
        <w:tc>
          <w:tcPr>
            <w:tcW w:w="23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188690,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область,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Кировский район,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Кировск,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Магистральная,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48                 </w:t>
            </w:r>
          </w:p>
        </w:tc>
        <w:tc>
          <w:tcPr>
            <w:tcW w:w="186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специалистов НПО,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переподготовка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программам,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сформированным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базе основных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         </w:t>
            </w:r>
          </w:p>
        </w:tc>
      </w:tr>
      <w:tr w:rsidR="0055103F">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431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Государственное бюджетное образовательное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учреждение среднего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"Тосненский политехнический техникум"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ПТ)                          </w:t>
            </w:r>
          </w:p>
        </w:tc>
        <w:tc>
          <w:tcPr>
            <w:tcW w:w="23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187020,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область,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Тосненский район,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Тосно, ш. Барыбина,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56                 </w:t>
            </w:r>
          </w:p>
        </w:tc>
        <w:tc>
          <w:tcPr>
            <w:tcW w:w="186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431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Государственное бюджетное образовательное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учреждение начального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"Профессиональное училище N 27"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НПО ЛО ПУ-27)                       </w:t>
            </w:r>
          </w:p>
        </w:tc>
        <w:tc>
          <w:tcPr>
            <w:tcW w:w="23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187550,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область,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Бокситогорский район,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Бокситогорск,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Южная, д. 23      </w:t>
            </w:r>
          </w:p>
        </w:tc>
        <w:tc>
          <w:tcPr>
            <w:tcW w:w="186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431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Государственное бюджетное образовательное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учреждение начального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"Профессиональный лицей N 15"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НПО ЛО ПЛ-15)                       </w:t>
            </w:r>
          </w:p>
        </w:tc>
        <w:tc>
          <w:tcPr>
            <w:tcW w:w="23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188540,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область,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Сланцевский район,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Сланцы, ул. Кирова,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18                 </w:t>
            </w:r>
          </w:p>
        </w:tc>
        <w:tc>
          <w:tcPr>
            <w:tcW w:w="186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431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Государственное бюджетное образовательное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учреждение начального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"Профессиональное училище N 24 имени Петра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Лаврова" (ГБОУ НПО ЛО ПУ-24)              </w:t>
            </w:r>
          </w:p>
        </w:tc>
        <w:tc>
          <w:tcPr>
            <w:tcW w:w="23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187420,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область,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Волховский район,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Сясьстрой, Центр,</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186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9016" w:type="dxa"/>
            <w:gridSpan w:val="4"/>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3"/>
              <w:rPr>
                <w:rFonts w:ascii="Courier New" w:hAnsi="Courier New" w:cs="Courier New"/>
                <w:sz w:val="16"/>
                <w:szCs w:val="16"/>
              </w:rPr>
            </w:pPr>
            <w:bookmarkStart w:id="197" w:name="Par5820"/>
            <w:bookmarkEnd w:id="197"/>
            <w:r>
              <w:rPr>
                <w:rFonts w:ascii="Courier New" w:hAnsi="Courier New" w:cs="Courier New"/>
                <w:sz w:val="16"/>
                <w:szCs w:val="16"/>
              </w:rPr>
              <w:t xml:space="preserve">               Учебные заведения среднего профессионального образования                </w:t>
            </w:r>
          </w:p>
        </w:tc>
      </w:tr>
      <w:tr w:rsidR="0055103F">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431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Государственное бюджетное образовательное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учреждение среднего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"Профессиональный политехнический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техникум" (ГБОУ СПО ЛО КПТ)               </w:t>
            </w:r>
          </w:p>
        </w:tc>
        <w:tc>
          <w:tcPr>
            <w:tcW w:w="23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188450,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область,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Кингисеппский район,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Кингисепп,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просп. Карла Маркса,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63                 </w:t>
            </w:r>
          </w:p>
        </w:tc>
        <w:tc>
          <w:tcPr>
            <w:tcW w:w="186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специалистов СПО,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переподготовка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программам,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сформированным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базе основных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         </w:t>
            </w:r>
          </w:p>
        </w:tc>
      </w:tr>
      <w:tr w:rsidR="0055103F">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431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Государственное автономное образовательное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учреждение среднего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"Выборгский политехнический колледж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"Александровский" (ГАО СПО ЛО ВПК)        </w:t>
            </w:r>
          </w:p>
        </w:tc>
        <w:tc>
          <w:tcPr>
            <w:tcW w:w="23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188900,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область,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Выборгский район,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Крепостная,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25/27              </w:t>
            </w:r>
          </w:p>
        </w:tc>
        <w:tc>
          <w:tcPr>
            <w:tcW w:w="186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431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Государственное бюджетное образовательное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учреждение среднего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"Тихвинский промышленно-технологический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техникум имени Е.И.Лебедева"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ТПТТ)                        </w:t>
            </w:r>
          </w:p>
        </w:tc>
        <w:tc>
          <w:tcPr>
            <w:tcW w:w="23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187500,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область,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Тихвинский район,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Учебный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w:t>
            </w:r>
          </w:p>
        </w:tc>
        <w:tc>
          <w:tcPr>
            <w:tcW w:w="186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431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Государственное бюджетное образовательное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учреждение среднего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"Лодейнопольский техникум промышленных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технологий" (ГБОУ СПО ЛО ЛТПТ)            </w:t>
            </w:r>
          </w:p>
        </w:tc>
        <w:tc>
          <w:tcPr>
            <w:tcW w:w="23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187710,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область,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Лодейнопольский район,</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д. 1    </w:t>
            </w:r>
          </w:p>
        </w:tc>
        <w:tc>
          <w:tcPr>
            <w:tcW w:w="186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431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Государственное бюджетное образовательное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учреждение среднего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Ленинградской области "Лужский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агропромышленный техникум" (ГБОУ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ЛАПТ)                                     </w:t>
            </w:r>
          </w:p>
        </w:tc>
        <w:tc>
          <w:tcPr>
            <w:tcW w:w="23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188260,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область,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Лужский район,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Медведское ш., д. 2   </w:t>
            </w:r>
          </w:p>
        </w:tc>
        <w:tc>
          <w:tcPr>
            <w:tcW w:w="186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431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Государственное бюджетное образовательное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учреждение среднего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"Приозерский политехнический колледж"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ППТК)                        </w:t>
            </w:r>
          </w:p>
        </w:tc>
        <w:tc>
          <w:tcPr>
            <w:tcW w:w="23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188760,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область,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Приозерский район,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Чапаева, д. 19    </w:t>
            </w:r>
          </w:p>
        </w:tc>
        <w:tc>
          <w:tcPr>
            <w:tcW w:w="186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431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Государственное автономное образовательное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учреждение среднего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"Киришский политехнический техникум"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(ГАОУ СПО ЛО КиПТ)                        </w:t>
            </w:r>
          </w:p>
        </w:tc>
        <w:tc>
          <w:tcPr>
            <w:tcW w:w="23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187110,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область,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Киришский район,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Кириши,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Ленинградская,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186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431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Государственное бюджетное образовательное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учреждение среднего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"Подпорожский политехнический техникум"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ППТ)                         </w:t>
            </w:r>
          </w:p>
        </w:tc>
        <w:tc>
          <w:tcPr>
            <w:tcW w:w="23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187740,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область,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Подпорожский район,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Подпорожье,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Некрасова, д. 3   </w:t>
            </w:r>
          </w:p>
        </w:tc>
        <w:tc>
          <w:tcPr>
            <w:tcW w:w="186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14 </w:t>
            </w:r>
          </w:p>
        </w:tc>
        <w:tc>
          <w:tcPr>
            <w:tcW w:w="431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Государственное автономное образовательное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учреждение среднего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"Сосновоборский политехнический колледж"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(ГАОУ СПО ЛО СПК)                         </w:t>
            </w:r>
          </w:p>
        </w:tc>
        <w:tc>
          <w:tcPr>
            <w:tcW w:w="23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188537,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область,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Сосновый Бор,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Космонавтов, д. 22</w:t>
            </w:r>
          </w:p>
        </w:tc>
        <w:tc>
          <w:tcPr>
            <w:tcW w:w="186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431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Государственное бюджетное образовательное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учреждение среднего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"Политехнический колледж" (ГБОУ СПО ЛО ПК)</w:t>
            </w:r>
          </w:p>
        </w:tc>
        <w:tc>
          <w:tcPr>
            <w:tcW w:w="23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188961,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область,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Выборгский район,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Светогорск,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Красноармейская,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186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431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Государственное бюджетное образовательное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учреждение среднего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"Колледж водного транспорта"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КВТ)                         </w:t>
            </w:r>
          </w:p>
        </w:tc>
        <w:tc>
          <w:tcPr>
            <w:tcW w:w="23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188691,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область,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Кировский район,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Шлиссельбург,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Затонная, д. 1    </w:t>
            </w:r>
          </w:p>
        </w:tc>
        <w:tc>
          <w:tcPr>
            <w:tcW w:w="186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431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Государственное бюджетное образовательное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учреждение среднего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"Волховский политехнический техникум"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ВПТ)                         </w:t>
            </w:r>
          </w:p>
        </w:tc>
        <w:tc>
          <w:tcPr>
            <w:tcW w:w="23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187400,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область,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Волховский район,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Волхов-1,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Дзержинского,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26                 </w:t>
            </w:r>
          </w:p>
        </w:tc>
        <w:tc>
          <w:tcPr>
            <w:tcW w:w="186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СПО </w:t>
            </w:r>
          </w:p>
        </w:tc>
      </w:tr>
      <w:tr w:rsidR="0055103F">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431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Государственное бюджетное образовательное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учреждение среднего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"Бегуницкий агротехнологический техникум"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БАТ)                         </w:t>
            </w:r>
          </w:p>
        </w:tc>
        <w:tc>
          <w:tcPr>
            <w:tcW w:w="23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188423,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область,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Волосовский район,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Бегуницы         </w:t>
            </w:r>
          </w:p>
        </w:tc>
        <w:tc>
          <w:tcPr>
            <w:tcW w:w="186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160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431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Автономное образовательное учреждение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высшего профессионального образования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"Государственный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институт экономики, финансов, права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технологий" (АОУ ВПО ЛО ГИЭФПТ)           </w:t>
            </w:r>
          </w:p>
        </w:tc>
        <w:tc>
          <w:tcPr>
            <w:tcW w:w="23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188350,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область,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Гатчинский район,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Гатчина,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Рощинская, д. 5   </w:t>
            </w:r>
          </w:p>
        </w:tc>
        <w:tc>
          <w:tcPr>
            <w:tcW w:w="186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специалистов СПО,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переподготовка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программам,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сформированным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базе основных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         </w:t>
            </w:r>
          </w:p>
        </w:tc>
      </w:tr>
      <w:tr w:rsidR="0055103F">
        <w:tblPrEx>
          <w:tblCellMar>
            <w:top w:w="0" w:type="dxa"/>
            <w:bottom w:w="0" w:type="dxa"/>
          </w:tblCellMar>
        </w:tblPrEx>
        <w:trPr>
          <w:tblCellSpacing w:w="5" w:type="nil"/>
        </w:trPr>
        <w:tc>
          <w:tcPr>
            <w:tcW w:w="9016" w:type="dxa"/>
            <w:gridSpan w:val="4"/>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3"/>
              <w:rPr>
                <w:rFonts w:ascii="Courier New" w:hAnsi="Courier New" w:cs="Courier New"/>
                <w:sz w:val="16"/>
                <w:szCs w:val="16"/>
              </w:rPr>
            </w:pPr>
            <w:bookmarkStart w:id="198" w:name="Par5917"/>
            <w:bookmarkEnd w:id="198"/>
            <w:r>
              <w:rPr>
                <w:rFonts w:ascii="Courier New" w:hAnsi="Courier New" w:cs="Courier New"/>
                <w:sz w:val="16"/>
                <w:szCs w:val="16"/>
              </w:rPr>
              <w:t xml:space="preserve">                             Центры повышения квалификации                             </w:t>
            </w:r>
          </w:p>
        </w:tc>
      </w:tr>
      <w:tr w:rsidR="0055103F">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431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Ленинградское областное государственное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предприятие "Дорожный учебно-инженерный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(ЛО ГП "ДУИЦ")                     </w:t>
            </w:r>
          </w:p>
        </w:tc>
        <w:tc>
          <w:tcPr>
            <w:tcW w:w="235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196621,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Санкт-Петербург,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Павловск,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Профессора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Молчанова, д. 23      </w:t>
            </w:r>
          </w:p>
        </w:tc>
        <w:tc>
          <w:tcPr>
            <w:tcW w:w="186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квалификации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специалистов НПО,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СПО, ВПО         </w:t>
            </w:r>
          </w:p>
        </w:tc>
      </w:tr>
    </w:tbl>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right"/>
        <w:outlineLvl w:val="2"/>
        <w:rPr>
          <w:rFonts w:ascii="Calibri" w:hAnsi="Calibri" w:cs="Calibri"/>
        </w:rPr>
      </w:pPr>
      <w:bookmarkStart w:id="199" w:name="Par5930"/>
      <w:bookmarkEnd w:id="199"/>
      <w:r>
        <w:rPr>
          <w:rFonts w:ascii="Calibri" w:hAnsi="Calibri" w:cs="Calibri"/>
        </w:rPr>
        <w:t>Приложение 3</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200" w:name="Par5933"/>
      <w:bookmarkEnd w:id="200"/>
      <w:r>
        <w:rPr>
          <w:rFonts w:ascii="Calibri" w:hAnsi="Calibri" w:cs="Calibri"/>
        </w:rPr>
        <w:t>ЦЕЛЕВЫЕ ПОКАЗАТЕЛИ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"КАДРОВОЕ ОБЕСПЕЧЕНИЕ ЗАДАЧ СТРОИТЕЛЬСТВА"</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РЕГИОНАЛЬНОЙ ПРОГРАММЫ "СТИМУЛИРОВАНИЕ РАЗВИТИЯ</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СТРОИТЕЛЬСТВА НА ТЕРРИТОРИИ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В 2011-2015 ГОДАХ"</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0"/>
        <w:gridCol w:w="2940"/>
        <w:gridCol w:w="784"/>
        <w:gridCol w:w="686"/>
        <w:gridCol w:w="686"/>
        <w:gridCol w:w="686"/>
        <w:gridCol w:w="686"/>
        <w:gridCol w:w="686"/>
        <w:gridCol w:w="1960"/>
      </w:tblGrid>
      <w:tr w:rsidR="0055103F">
        <w:tblPrEx>
          <w:tblCellMar>
            <w:top w:w="0" w:type="dxa"/>
            <w:bottom w:w="0" w:type="dxa"/>
          </w:tblCellMar>
        </w:tblPrEx>
        <w:trPr>
          <w:trHeight w:val="320"/>
          <w:tblCellSpacing w:w="5" w:type="nil"/>
        </w:trPr>
        <w:tc>
          <w:tcPr>
            <w:tcW w:w="490"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2940"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целевого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показателя         </w:t>
            </w:r>
          </w:p>
        </w:tc>
        <w:tc>
          <w:tcPr>
            <w:tcW w:w="784"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значе-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зателя</w:t>
            </w:r>
          </w:p>
        </w:tc>
        <w:tc>
          <w:tcPr>
            <w:tcW w:w="3430" w:type="dxa"/>
            <w:gridSpan w:val="5"/>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Значения целевых показателей </w:t>
            </w:r>
          </w:p>
        </w:tc>
        <w:tc>
          <w:tcPr>
            <w:tcW w:w="1960"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Примечание    </w:t>
            </w:r>
          </w:p>
        </w:tc>
      </w:tr>
      <w:tr w:rsidR="0055103F">
        <w:tblPrEx>
          <w:tblCellMar>
            <w:top w:w="0" w:type="dxa"/>
            <w:bottom w:w="0" w:type="dxa"/>
          </w:tblCellMar>
        </w:tblPrEx>
        <w:trPr>
          <w:trHeight w:val="80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294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196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9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r>
      <w:tr w:rsidR="0055103F">
        <w:tblPrEx>
          <w:tblCellMar>
            <w:top w:w="0" w:type="dxa"/>
            <w:bottom w:w="0" w:type="dxa"/>
          </w:tblCellMar>
        </w:tblPrEx>
        <w:trPr>
          <w:trHeight w:val="80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Годовой объем ввода жилья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кв. м общей площади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жилья/количество жилых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единиц)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6451/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88507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1076/</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14762</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1136/</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15590</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1204/</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16520</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1385/</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19000</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1650/</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22635</w:t>
            </w:r>
          </w:p>
        </w:tc>
        <w:tc>
          <w:tcPr>
            <w:tcW w:w="196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Прогнозные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региональной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"Стимулирование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развития жилищного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строительства 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2011-2015 годах"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96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48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малоэтажного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3529/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34662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560/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5370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591/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6003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662/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6482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776/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7595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941/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9214 </w:t>
            </w:r>
          </w:p>
        </w:tc>
        <w:tc>
          <w:tcPr>
            <w:tcW w:w="196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многоэтажного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2922/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53843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516/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9392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545/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9587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542/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10038</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609/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11405</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709/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3421 </w:t>
            </w:r>
          </w:p>
        </w:tc>
        <w:tc>
          <w:tcPr>
            <w:tcW w:w="196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144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Наличие в Ленинградской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специалистов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строительных специальностей,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осуществляющих трудовую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деятельность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специальности в сфере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строительства, -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(человек)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151993</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25342</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26461</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28761</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32749</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38680</w:t>
            </w:r>
          </w:p>
        </w:tc>
        <w:tc>
          <w:tcPr>
            <w:tcW w:w="196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 произведен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основании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фактически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сложившихся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значений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индикаторов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в 2010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году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96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48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высшим профессиональным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образованием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2534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2646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2876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3275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3868 </w:t>
            </w:r>
          </w:p>
        </w:tc>
        <w:tc>
          <w:tcPr>
            <w:tcW w:w="196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48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 средним профессиональным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образованием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6336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6615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7190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8187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9670 </w:t>
            </w:r>
          </w:p>
        </w:tc>
        <w:tc>
          <w:tcPr>
            <w:tcW w:w="196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48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 начальным профессиональным</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образованием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13938</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14554</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15819</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18012</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21274</w:t>
            </w:r>
          </w:p>
        </w:tc>
        <w:tc>
          <w:tcPr>
            <w:tcW w:w="196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2534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2646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2876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3275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3868 </w:t>
            </w:r>
          </w:p>
        </w:tc>
        <w:tc>
          <w:tcPr>
            <w:tcW w:w="196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11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Расчетная потребность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специалистах строительных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специальностей в сфере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строительства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(человек)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149130</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24797</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26278</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27851</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32037</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38167</w:t>
            </w:r>
          </w:p>
        </w:tc>
        <w:tc>
          <w:tcPr>
            <w:tcW w:w="196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Использована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методика расчета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потребности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специалистах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специальностей.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учитывает общую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потребность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кадрах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специальностей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96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48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высшим профессиональным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образованием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2480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2628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2785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3204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3817 </w:t>
            </w:r>
          </w:p>
        </w:tc>
        <w:tc>
          <w:tcPr>
            <w:tcW w:w="196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48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 средним профессиональным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образованием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6199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6570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6963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8009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9541 </w:t>
            </w:r>
          </w:p>
        </w:tc>
        <w:tc>
          <w:tcPr>
            <w:tcW w:w="196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48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 начальным профессиональным</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образованием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13638</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14452</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15318</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17620</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20992</w:t>
            </w:r>
          </w:p>
        </w:tc>
        <w:tc>
          <w:tcPr>
            <w:tcW w:w="196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2480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2628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2785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3204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3817 </w:t>
            </w:r>
          </w:p>
        </w:tc>
        <w:tc>
          <w:tcPr>
            <w:tcW w:w="196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96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Годовой объем выпуска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строительных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специальностей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(человек)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915 </w:t>
            </w:r>
          </w:p>
        </w:tc>
        <w:tc>
          <w:tcPr>
            <w:tcW w:w="196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 набора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выпуска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образовательными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учреждениями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без учета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переподготовки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96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48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высшим профессиональным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образованием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96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48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 средним профессиональным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образованием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715 </w:t>
            </w:r>
          </w:p>
        </w:tc>
        <w:tc>
          <w:tcPr>
            <w:tcW w:w="196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 начальным профессиональным</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образованием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196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48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Количество учебных заведений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Ленинградской области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9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96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строительным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профессиям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специальностям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занимаются вузы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Санкт-Петербурга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других субъектов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w:t>
            </w:r>
          </w:p>
        </w:tc>
      </w:tr>
      <w:tr w:rsidR="0055103F">
        <w:tblPrEx>
          <w:tblCellMar>
            <w:top w:w="0" w:type="dxa"/>
            <w:bottom w:w="0" w:type="dxa"/>
          </w:tblCellMar>
        </w:tblPrEx>
        <w:trPr>
          <w:trHeight w:val="144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высшего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96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48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среднего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96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Подлежит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корректировке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по результатам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изменений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55103F">
        <w:tblPrEx>
          <w:tblCellMar>
            <w:top w:w="0" w:type="dxa"/>
            <w:bottom w:w="0" w:type="dxa"/>
          </w:tblCellMar>
        </w:tblPrEx>
        <w:trPr>
          <w:trHeight w:val="11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начального профессионального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96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bl>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right"/>
        <w:outlineLvl w:val="2"/>
        <w:rPr>
          <w:rFonts w:ascii="Calibri" w:hAnsi="Calibri" w:cs="Calibri"/>
        </w:rPr>
      </w:pPr>
      <w:bookmarkStart w:id="201" w:name="Par6054"/>
      <w:bookmarkEnd w:id="201"/>
      <w:r>
        <w:rPr>
          <w:rFonts w:ascii="Calibri" w:hAnsi="Calibri" w:cs="Calibri"/>
        </w:rPr>
        <w:t>Приложение 4</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202" w:name="Par6057"/>
      <w:bookmarkEnd w:id="202"/>
      <w:r>
        <w:rPr>
          <w:rFonts w:ascii="Calibri" w:hAnsi="Calibri" w:cs="Calibri"/>
        </w:rPr>
        <w:t>МЕТОДИКА</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ПРОВЕРКИ РАСЧЕТНЫХ ДАННЫХ ПОДПРОГРАММЫ "КАДРОВОЕ ОБЕСПЕЧЕНИЕ</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ЗАДАЧ СТРОИТЕЛЬСТВА" РЕГИОНАЛЬНОЙ ПРОГРАММЫ "СТИМУЛИРОВАНИЕ</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ЖИЛИЩНОГО СТРОИТЕЛЬСТВА НА ТЕРРИТОРИИ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ЛЕНИНГРАДСКОЙ ОБЛАСТИ В 2011-2015 ГОДАХ"</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outlineLvl w:val="3"/>
        <w:rPr>
          <w:rFonts w:ascii="Calibri" w:hAnsi="Calibri" w:cs="Calibri"/>
        </w:rPr>
      </w:pPr>
      <w:bookmarkStart w:id="203" w:name="Par6063"/>
      <w:bookmarkEnd w:id="203"/>
      <w:r>
        <w:rPr>
          <w:rFonts w:ascii="Calibri" w:hAnsi="Calibri" w:cs="Calibri"/>
        </w:rPr>
        <w:t>I. Расчет показателей 2008-2010 годов и их средних значений</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0"/>
        <w:gridCol w:w="2842"/>
        <w:gridCol w:w="3038"/>
        <w:gridCol w:w="2940"/>
      </w:tblGrid>
      <w:tr w:rsidR="0055103F">
        <w:tblPrEx>
          <w:tblCellMar>
            <w:top w:w="0" w:type="dxa"/>
            <w:bottom w:w="0" w:type="dxa"/>
          </w:tblCellMar>
        </w:tblPrEx>
        <w:trPr>
          <w:trHeight w:val="320"/>
          <w:tblCellSpacing w:w="5" w:type="nil"/>
        </w:trPr>
        <w:tc>
          <w:tcPr>
            <w:tcW w:w="49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284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Показатель         </w:t>
            </w:r>
          </w:p>
        </w:tc>
        <w:tc>
          <w:tcPr>
            <w:tcW w:w="303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Методика расчета       </w:t>
            </w:r>
          </w:p>
        </w:tc>
        <w:tc>
          <w:tcPr>
            <w:tcW w:w="294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Источник данных       </w:t>
            </w:r>
          </w:p>
        </w:tc>
      </w:tr>
      <w:tr w:rsidR="0055103F">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r>
      <w:tr w:rsidR="0055103F">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Объемы ввода жилья по годам</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(2008-2010) (Vжил, кв. м)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Статистические данные       </w:t>
            </w:r>
          </w:p>
        </w:tc>
      </w:tr>
      <w:tr w:rsidR="0055103F">
        <w:tblPrEx>
          <w:tblCellMar>
            <w:top w:w="0" w:type="dxa"/>
            <w:bottom w:w="0" w:type="dxa"/>
          </w:tblCellMar>
        </w:tblPrEx>
        <w:trPr>
          <w:trHeight w:val="192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задействованных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строительной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отрасли, занимающих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должности по специальностям</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строительной сферы,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осуществлявших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жилья,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годам (2008-2010)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(Nжил,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Nжил = Nстр x Qжил %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Рассчитывается как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произведение общего числа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строительной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отрасли, занимающих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должности по специальностям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строительной сферы, по годам</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(2008-2010) (Nстр, человек),</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приблизительный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(статистический) процент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задействованных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целях жилищного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(Qжил)        </w:t>
            </w:r>
          </w:p>
        </w:tc>
      </w:tr>
      <w:tr w:rsidR="0055103F">
        <w:tblPrEx>
          <w:tblCellMar>
            <w:top w:w="0" w:type="dxa"/>
            <w:bottom w:w="0" w:type="dxa"/>
          </w:tblCellMar>
        </w:tblPrEx>
        <w:trPr>
          <w:trHeight w:val="144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иностранных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(Nинстр,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Nнжил = Nинстр x Qжил %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Общее количество -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статистические данные.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Количество задействованных 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жилищном строительстве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 отсутствии данных) -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соотношении к проценту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задействованных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целях жилищного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(Qжил)        </w:t>
            </w:r>
          </w:p>
        </w:tc>
      </w:tr>
      <w:tr w:rsidR="0055103F">
        <w:tblPrEx>
          <w:tblCellMar>
            <w:top w:w="0" w:type="dxa"/>
            <w:bottom w:w="0" w:type="dxa"/>
          </w:tblCellMar>
        </w:tblPrEx>
        <w:trPr>
          <w:trHeight w:val="160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Соотношение объема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строительства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количества работников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строительной отрасли,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занимающих должности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специальностям строительной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сферы, осуществлявших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жилья,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годам (2008-2010)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(Ккорс, кв. м/человек)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Ккорс = Vжил / Nжил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Расчетные данные            </w:t>
            </w:r>
          </w:p>
        </w:tc>
      </w:tr>
      <w:tr w:rsidR="0055103F">
        <w:tblPrEx>
          <w:tblCellMar>
            <w:top w:w="0" w:type="dxa"/>
            <w:bottom w:w="0" w:type="dxa"/>
          </w:tblCellMar>
        </w:tblPrEx>
        <w:trPr>
          <w:trHeight w:val="240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5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убытия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из сферы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строительства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(пенсия, собственное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желание, миграция и др.)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(Mотржил,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Mотржил = (Nжил - Nинжил) x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Qотржил %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 отсутствии сведений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рассчитывается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приблизительно как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произведение числа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строительной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отрасли, занимавших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должности по специальностям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строительной сферы,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осуществлявших строительство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жилья (Nжил, человек),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вычетом иностранных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(Nинжил), 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 их увольнения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(Qотржил, по статистическим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данным)                     </w:t>
            </w:r>
          </w:p>
        </w:tc>
      </w:tr>
      <w:tr w:rsidR="0055103F">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Суммарный показатель убытия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из сферы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строительства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(SМотржил,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SМотржил = Mотржил + Nинжил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Рассчитывается с учетом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иностранных работников,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квота пребывания которых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ограничена концом года      </w:t>
            </w:r>
          </w:p>
        </w:tc>
      </w:tr>
      <w:tr w:rsidR="0055103F">
        <w:tblPrEx>
          <w:tblCellMar>
            <w:top w:w="0" w:type="dxa"/>
            <w:bottom w:w="0" w:type="dxa"/>
          </w:tblCellMar>
        </w:tblPrEx>
        <w:trPr>
          <w:trHeight w:val="144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Общее число выпускников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(Wстр,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Число дипломированных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прошедших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основное обучение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(подготовку)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профессиональную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переподготовку. Показатель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включает работников,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прошедших повышение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квалификации                </w:t>
            </w:r>
          </w:p>
        </w:tc>
      </w:tr>
      <w:tr w:rsidR="0055103F">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Число трудоустроенных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выпускников (Wтруд,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человек) и процент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трудоустроенных выпускников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(Qтруд)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Wтруд = Wстр x Qтруд %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Qтруд = Wтруд / Wстр x 100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Показатели могут быть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рассчитаны в зависимости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друг от друга, с учетом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имеющихся сведений          </w:t>
            </w:r>
          </w:p>
        </w:tc>
      </w:tr>
      <w:tr w:rsidR="0055103F">
        <w:tblPrEx>
          <w:tblCellMar>
            <w:top w:w="0" w:type="dxa"/>
            <w:bottom w:w="0" w:type="dxa"/>
          </w:tblCellMar>
        </w:tblPrEx>
        <w:trPr>
          <w:trHeight w:val="128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Число трудоустроенных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преимущественно в сфере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строительства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(Wжилтруд, человек)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 трудоустроенных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преимущественно в сфере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строительства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(Qжилтруд)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Wжилтруд = Wтруд x Qжилтруд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Qжилтруд = Wжилтруд /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Wтруд x 100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Квота иностранных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работников на следующий год</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(Rин,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территориального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органа Федеральной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миграционной службы или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другого соответствующего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                  </w:t>
            </w:r>
          </w:p>
        </w:tc>
      </w:tr>
      <w:tr w:rsidR="0055103F">
        <w:tblPrEx>
          <w:tblCellMar>
            <w:top w:w="0" w:type="dxa"/>
            <w:bottom w:w="0" w:type="dxa"/>
          </w:tblCellMar>
        </w:tblPrEx>
        <w:trPr>
          <w:trHeight w:val="128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Квота иностранных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работников на следующий год</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преимущественно для сферы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строительства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(Rинжил, человек) и процент</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иностранцев преимущественно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сферы жилищного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(Qинжил)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Rинжил = Rин x Qинжил %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Qинжил = Rинжил / Rин x 100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Статистические сведения,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которые могут быть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рассчитаны в зависимости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друг от друга, с учетом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имеющихся сведений          </w:t>
            </w:r>
          </w:p>
        </w:tc>
      </w:tr>
      <w:tr w:rsidR="0055103F">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Миграция специалистов из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других регионов Российской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для жилищного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(Mполжил,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Статистические данные       </w:t>
            </w:r>
          </w:p>
        </w:tc>
      </w:tr>
      <w:tr w:rsidR="0055103F">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 миграции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из других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регионов Российской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для жилищного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Qполжил = Mполжил / Nжил x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Суммарный показатель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прибытия в сферу жилищного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(в конце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года) (SMполжил,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SMполжил = Wжилтруд + Rинжил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Mполжил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Итоговая разница (дельта) 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количестве работников сферы</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строительства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(Dжил,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Dжил = SMполжил - SМотржил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Рассчитывается из числа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убывших и вновь прибывших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сферы жилищного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w:t>
            </w:r>
          </w:p>
        </w:tc>
      </w:tr>
      <w:tr w:rsidR="0055103F">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специалистов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сфере жилищного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на следующий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(Nжилперех,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Nжилперех = Nжил + Dжил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Значения среднего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арифметического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соответствующих показателей</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Aср.ар.2008-2010 =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(A2008 + A2009 + A2010) / 3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bl>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outlineLvl w:val="3"/>
        <w:rPr>
          <w:rFonts w:ascii="Calibri" w:hAnsi="Calibri" w:cs="Calibri"/>
        </w:rPr>
      </w:pPr>
      <w:bookmarkStart w:id="204" w:name="Par6201"/>
      <w:bookmarkEnd w:id="204"/>
      <w:r>
        <w:rPr>
          <w:rFonts w:ascii="Calibri" w:hAnsi="Calibri" w:cs="Calibri"/>
        </w:rPr>
        <w:t>II. Расчет потребности в специалистах, других показателей</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на 2011-2015 годы</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0"/>
        <w:gridCol w:w="2842"/>
        <w:gridCol w:w="3038"/>
        <w:gridCol w:w="2940"/>
      </w:tblGrid>
      <w:tr w:rsidR="0055103F">
        <w:tblPrEx>
          <w:tblCellMar>
            <w:top w:w="0" w:type="dxa"/>
            <w:bottom w:w="0" w:type="dxa"/>
          </w:tblCellMar>
        </w:tblPrEx>
        <w:trPr>
          <w:trHeight w:val="320"/>
          <w:tblCellSpacing w:w="5" w:type="nil"/>
        </w:trPr>
        <w:tc>
          <w:tcPr>
            <w:tcW w:w="49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284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Показатель         </w:t>
            </w:r>
          </w:p>
        </w:tc>
        <w:tc>
          <w:tcPr>
            <w:tcW w:w="303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Методика расчета       </w:t>
            </w:r>
          </w:p>
        </w:tc>
        <w:tc>
          <w:tcPr>
            <w:tcW w:w="294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Источник данных       </w:t>
            </w:r>
          </w:p>
        </w:tc>
      </w:tr>
      <w:tr w:rsidR="0055103F">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r>
      <w:tr w:rsidR="0055103F">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Объемы ввода жилья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текущем году (Vжил, кв. м)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Сведения из региональной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программы развития жилищного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w:t>
            </w:r>
          </w:p>
        </w:tc>
      </w:tr>
      <w:tr w:rsidR="0055103F">
        <w:tblPrEx>
          <w:tblCellMar>
            <w:top w:w="0" w:type="dxa"/>
            <w:bottom w:w="0" w:type="dxa"/>
          </w:tblCellMar>
        </w:tblPrEx>
        <w:trPr>
          <w:trHeight w:val="160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Потребность в специалистах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текущий год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(Pжил,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Pжил = Vжил /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Ккорс(ср.ар.2008-2010)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Рассчитывается как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соотношение объема жилищного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строительства в текущем году</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значения среднего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арифметического показателя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"Соотношение объема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строительства 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количеству человек" за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2008-2010 годы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(Ккорс (ср.ар.2008-2010)    </w:t>
            </w:r>
          </w:p>
        </w:tc>
      </w:tr>
      <w:tr w:rsidR="0055103F">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Переизбыток работников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сферы жилищного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(DNPжил,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DNPжил = Nжил - Pжил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Рассчитывается по формуле   </w:t>
            </w:r>
          </w:p>
        </w:tc>
      </w:tr>
      <w:tr w:rsidR="0055103F">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Процентный показатель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переизбытка работников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сферы жилищного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(QDNPжил) -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потенциальный запас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резервных кадров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процента)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QDNPжил = DNPжил / Pжил x 100</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Учитывается в зависимости от</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текучести кадров            </w:t>
            </w:r>
          </w:p>
        </w:tc>
      </w:tr>
      <w:tr w:rsidR="0055103F">
        <w:tblPrEx>
          <w:tblCellMar>
            <w:top w:w="0" w:type="dxa"/>
            <w:bottom w:w="0" w:type="dxa"/>
          </w:tblCellMar>
        </w:tblPrEx>
        <w:trPr>
          <w:trHeight w:val="128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Число занятых в сфере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строительства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(Nжил,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Равно показателю "Количество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в сфере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строительства 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следующий год" (Nжилперех)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предыдущего года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Справочно: сравнивая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значения Pжил и Nжил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текущего года, определяем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достаточности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принятых в прошедшем году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 для покрытия кадровой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потребности жилищного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текущего года </w:t>
            </w:r>
          </w:p>
        </w:tc>
      </w:tr>
      <w:tr w:rsidR="0055103F">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Общее число иностранцев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строительной отрасли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текущем году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(Nинстр,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Соответствует показателю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"Квота иностранных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работников на следующий год"</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(Rин, человек) предыдущего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года                        </w:t>
            </w:r>
          </w:p>
        </w:tc>
      </w:tr>
      <w:tr w:rsidR="0055103F">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Число иностранцев в сфере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строительства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текущем году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(Nинжил,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Соответствует показателю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"Квота иностранных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на следующий год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преимущественно для сферы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строительства"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(Rинжил, человек)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предыдущего года            </w:t>
            </w:r>
          </w:p>
        </w:tc>
      </w:tr>
      <w:tr w:rsidR="0055103F">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Общее число занятых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строительной отрасли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текущем году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(Nстр,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Nтр = Nжил x 100 / Qжил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Рассчитывается по формуле   </w:t>
            </w:r>
          </w:p>
        </w:tc>
      </w:tr>
      <w:tr w:rsidR="0055103F">
        <w:tblPrEx>
          <w:tblCellMar>
            <w:top w:w="0" w:type="dxa"/>
            <w:bottom w:w="0" w:type="dxa"/>
          </w:tblCellMar>
        </w:tblPrEx>
        <w:trPr>
          <w:trHeight w:val="160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Соотношение объема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строительства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количества работников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строительной отрасли,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занимающих должности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специальностям строительной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сферы, осуществлявших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жилья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текущем году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(Ккорс, кв. м/человек)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Ккорс = Vжил / Nжил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Рассчитывается по формуле   </w:t>
            </w:r>
          </w:p>
        </w:tc>
      </w:tr>
      <w:tr w:rsidR="0055103F">
        <w:tblPrEx>
          <w:tblCellMar>
            <w:top w:w="0" w:type="dxa"/>
            <w:bottom w:w="0" w:type="dxa"/>
          </w:tblCellMar>
        </w:tblPrEx>
        <w:trPr>
          <w:trHeight w:val="192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10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убытия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из сферы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строительства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(пенсия, собственное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желание, миграция и др.)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(Mотржил,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Mотржил = (Nжил - Nинжил) x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Qотржил %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Рассчитывается как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произведение числа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строительной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отрасли, занимающих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должности по специальностям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строительной сферы,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осуществлявших строительство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жилья (Nжил, человек),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вычетом иностранных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(Nинжил),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процент их увольнения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соответствующем году        </w:t>
            </w:r>
          </w:p>
        </w:tc>
      </w:tr>
      <w:tr w:rsidR="0055103F">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Суммарный показатель убытия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из сферы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строительства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(SМотржил,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SМотржил = Mотржил + Nинжил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Рассчитывается по формуле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учетом иностранных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работников, квота пребывания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ограничена концом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года)                       </w:t>
            </w:r>
          </w:p>
        </w:tc>
      </w:tr>
      <w:tr w:rsidR="0055103F">
        <w:tblPrEx>
          <w:tblCellMar>
            <w:top w:w="0" w:type="dxa"/>
            <w:bottom w:w="0" w:type="dxa"/>
          </w:tblCellMar>
        </w:tblPrEx>
        <w:trPr>
          <w:trHeight w:val="160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Общее число выпускников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(Wстр,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Плановое число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дипломированных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прошедших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основное обучение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(подготовку)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профессиональную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переподготовку. Показатель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включает работников,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прошедших повышение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квалификации                </w:t>
            </w:r>
          </w:p>
        </w:tc>
      </w:tr>
      <w:tr w:rsidR="0055103F">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Число трудоустроенных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выпускников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(Wтруд,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Wтруд = Wстр x Qтруд %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Рассчитывается как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произведение общего числа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выпускников (Wстр) 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предполагаемый процент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трудоустроенных выпускников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соответствующем году      </w:t>
            </w:r>
          </w:p>
        </w:tc>
      </w:tr>
      <w:tr w:rsidR="0055103F">
        <w:tblPrEx>
          <w:tblCellMar>
            <w:top w:w="0" w:type="dxa"/>
            <w:bottom w:w="0" w:type="dxa"/>
          </w:tblCellMar>
        </w:tblPrEx>
        <w:trPr>
          <w:trHeight w:val="176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Число трудоустроенных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преимущественно в сфере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строительства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(Wжилтруд,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Wжилтруд = Wтруд x Qжилтруд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Рассчитывается как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произведение числа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трудоустроенных выпускников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(Wтруд) на среднее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арифметическое процентов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трудоустроенных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преимущественно в сфере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строительства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выпускников в 2008-2010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годах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(Qжилтруд (ср.ар.2008-2010) </w:t>
            </w:r>
          </w:p>
        </w:tc>
      </w:tr>
      <w:tr w:rsidR="0055103F">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Квота иностранных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работников на следующий год</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(Rин,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территориального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органа Федеральной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миграционной службы или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другого соответствующего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                  </w:t>
            </w:r>
          </w:p>
        </w:tc>
      </w:tr>
      <w:tr w:rsidR="0055103F">
        <w:tblPrEx>
          <w:tblCellMar>
            <w:top w:w="0" w:type="dxa"/>
            <w:bottom w:w="0" w:type="dxa"/>
          </w:tblCellMar>
        </w:tblPrEx>
        <w:trPr>
          <w:trHeight w:val="128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Квота иностранных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работников на следующий год</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преимущественно для сферы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строительства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(Rинжил,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Rинжил = Rин x Qинжил %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Рассчитывается как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произведение квоты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иностранных работников 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следующий год (Rин) 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планируемый процент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иностранцев преимущественно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сферы жилищного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w:t>
            </w:r>
          </w:p>
        </w:tc>
      </w:tr>
      <w:tr w:rsidR="0055103F">
        <w:tblPrEx>
          <w:tblCellMar>
            <w:top w:w="0" w:type="dxa"/>
            <w:bottom w:w="0" w:type="dxa"/>
          </w:tblCellMar>
        </w:tblPrEx>
        <w:trPr>
          <w:trHeight w:val="144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Миграция специалистов из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других регионов Российской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для жилищного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(Mполжил,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Mполжил = Nжил x Qполжил %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Рассчитывается как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произведение числа занятых 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сфере жилищного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(Nжил) 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планируемый процент миграции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из других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регионов Российской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для жилищного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w:t>
            </w:r>
          </w:p>
        </w:tc>
      </w:tr>
      <w:tr w:rsidR="0055103F">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Суммарный показатель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прибытия в сферу жилищного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(в конце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года) (SMполжил,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SMполжил = Wжилтруд +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Rинжил + Mполжил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Рассчитывается по формуле   </w:t>
            </w:r>
          </w:p>
        </w:tc>
      </w:tr>
      <w:tr w:rsidR="0055103F">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Итоговая разница (дельта) 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количестве работников сферы</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строительства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(Dжил,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Dжил = SMполжил - SМотржил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Рассчитывается из числа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убывших и вновь прибывших по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формуле                     </w:t>
            </w:r>
          </w:p>
        </w:tc>
      </w:tr>
      <w:tr w:rsidR="0055103F">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специалистов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сфере жилищного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на следующий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(Nжилперех, человек)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Nжилперех = Nжил + Dжил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Рассчитывается по формуле   </w:t>
            </w:r>
          </w:p>
        </w:tc>
      </w:tr>
      <w:tr w:rsidR="0055103F">
        <w:tblPrEx>
          <w:tblCellMar>
            <w:top w:w="0" w:type="dxa"/>
            <w:bottom w:w="0" w:type="dxa"/>
          </w:tblCellMar>
        </w:tblPrEx>
        <w:trPr>
          <w:trHeight w:val="160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21 </w:t>
            </w:r>
          </w:p>
        </w:tc>
        <w:tc>
          <w:tcPr>
            <w:tcW w:w="28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Недостаток работников сферы</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строительства 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следующий год (DPNжил)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DPNжил = Pжилслед. год -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Nжилперех                    </w:t>
            </w:r>
          </w:p>
        </w:tc>
        <w:tc>
          <w:tcPr>
            <w:tcW w:w="294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Рассчитывается как разница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между рассчитанной 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следующий год потребностью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сферы жилищного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в работниках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(Pжилслед. год)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количеством специалистов 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сфере жилищного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на следующий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(Nжилперех, человек)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right"/>
        <w:outlineLvl w:val="2"/>
        <w:rPr>
          <w:rFonts w:ascii="Calibri" w:hAnsi="Calibri" w:cs="Calibri"/>
        </w:rPr>
      </w:pPr>
      <w:bookmarkStart w:id="205" w:name="Par6382"/>
      <w:bookmarkEnd w:id="205"/>
      <w:r>
        <w:rPr>
          <w:rFonts w:ascii="Calibri" w:hAnsi="Calibri" w:cs="Calibri"/>
        </w:rPr>
        <w:t>Приложение 5</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55103F" w:rsidRDefault="0055103F">
      <w:pPr>
        <w:widowControl w:val="0"/>
        <w:autoSpaceDE w:val="0"/>
        <w:autoSpaceDN w:val="0"/>
        <w:adjustRightInd w:val="0"/>
        <w:spacing w:after="0" w:line="240" w:lineRule="auto"/>
        <w:ind w:left="540"/>
        <w:jc w:val="both"/>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206" w:name="Par6385"/>
      <w:bookmarkEnd w:id="206"/>
      <w:r>
        <w:rPr>
          <w:rFonts w:ascii="Calibri" w:hAnsi="Calibri" w:cs="Calibri"/>
        </w:rPr>
        <w:t>ПЛАН</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ПОДПРОГРАММЫ "КАДРОВОЕ ОБЕСПЕЧЕНИЕ ЗАДАЧ</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СТРОИТЕЛЬСТВА" РЕГИОНАЛЬНОЙ ПРОГРАММЫ "СТИМУЛИРОВАНИЕ</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ЖИЛИЩНОГО СТРОИТЕЛЬСТВА НА ТЕРРИТОРИИ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ЛЕНИНГРАДСКОЙ ОБЛАСТИ В 2011-2015 ГОДАХ"</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6"/>
        <w:gridCol w:w="4998"/>
        <w:gridCol w:w="1176"/>
        <w:gridCol w:w="2646"/>
      </w:tblGrid>
      <w:tr w:rsidR="0055103F">
        <w:tblPrEx>
          <w:tblCellMar>
            <w:top w:w="0" w:type="dxa"/>
            <w:bottom w:w="0" w:type="dxa"/>
          </w:tblCellMar>
        </w:tblPrEx>
        <w:trPr>
          <w:trHeight w:val="320"/>
          <w:tblCellSpacing w:w="5" w:type="nil"/>
        </w:trPr>
        <w:tc>
          <w:tcPr>
            <w:tcW w:w="68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п/п </w:t>
            </w:r>
          </w:p>
        </w:tc>
        <w:tc>
          <w:tcPr>
            <w:tcW w:w="499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мероприятия             </w:t>
            </w:r>
          </w:p>
        </w:tc>
        <w:tc>
          <w:tcPr>
            <w:tcW w:w="117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Срок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выполнения</w:t>
            </w:r>
          </w:p>
        </w:tc>
        <w:tc>
          <w:tcPr>
            <w:tcW w:w="264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Ответственный исполнитель</w:t>
            </w:r>
          </w:p>
        </w:tc>
      </w:tr>
      <w:tr w:rsidR="0055103F">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49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26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r>
      <w:tr w:rsidR="0055103F">
        <w:tblPrEx>
          <w:tblCellMar>
            <w:top w:w="0" w:type="dxa"/>
            <w:bottom w:w="0" w:type="dxa"/>
          </w:tblCellMar>
        </w:tblPrEx>
        <w:trPr>
          <w:tblCellSpacing w:w="5" w:type="nil"/>
        </w:trPr>
        <w:tc>
          <w:tcPr>
            <w:tcW w:w="9506" w:type="dxa"/>
            <w:gridSpan w:val="4"/>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3"/>
              <w:rPr>
                <w:rFonts w:ascii="Courier New" w:hAnsi="Courier New" w:cs="Courier New"/>
                <w:sz w:val="16"/>
                <w:szCs w:val="16"/>
              </w:rPr>
            </w:pPr>
            <w:bookmarkStart w:id="207" w:name="Par6397"/>
            <w:bookmarkEnd w:id="207"/>
            <w:r>
              <w:rPr>
                <w:rFonts w:ascii="Courier New" w:hAnsi="Courier New" w:cs="Courier New"/>
                <w:sz w:val="16"/>
                <w:szCs w:val="16"/>
              </w:rPr>
              <w:t xml:space="preserve">              1. Мероприятия нормативно-правового и методического обеспечения               </w:t>
            </w:r>
          </w:p>
        </w:tc>
      </w:tr>
      <w:tr w:rsidR="0055103F">
        <w:tblPrEx>
          <w:tblCellMar>
            <w:top w:w="0" w:type="dxa"/>
            <w:bottom w:w="0" w:type="dxa"/>
          </w:tblCellMar>
        </w:tblPrEx>
        <w:trPr>
          <w:trHeight w:val="480"/>
          <w:tblCellSpacing w:w="5" w:type="nil"/>
        </w:trPr>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49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Разработка     нормативных     правовых     актов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Ленинградской области, необходимых для реализации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мере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необходи-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мости     </w:t>
            </w:r>
          </w:p>
        </w:tc>
        <w:tc>
          <w:tcPr>
            <w:tcW w:w="26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исполнительной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власти Ленинградской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55103F">
        <w:tblPrEx>
          <w:tblCellMar>
            <w:top w:w="0" w:type="dxa"/>
            <w:bottom w:w="0" w:type="dxa"/>
          </w:tblCellMar>
        </w:tblPrEx>
        <w:trPr>
          <w:trHeight w:val="960"/>
          <w:tblCellSpacing w:w="5" w:type="nil"/>
        </w:trPr>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49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Внедрение  административного  регламента   службы</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занятости     населения     по     предоставлению</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     услуги      "Профессиональная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ориентация   граждан   в   целях   выбора   сферы</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деятельности    (профессии),     трудоустройства,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обучения"                      </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Выполнено </w:t>
            </w:r>
          </w:p>
        </w:tc>
        <w:tc>
          <w:tcPr>
            <w:tcW w:w="26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занятости населения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tc>
      </w:tr>
      <w:tr w:rsidR="0055103F">
        <w:tblPrEx>
          <w:tblCellMar>
            <w:top w:w="0" w:type="dxa"/>
            <w:bottom w:w="0" w:type="dxa"/>
          </w:tblCellMar>
        </w:tblPrEx>
        <w:trPr>
          <w:trHeight w:val="960"/>
          <w:tblCellSpacing w:w="5" w:type="nil"/>
        </w:trPr>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49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Внедрение административного  регламента  комитета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общего    и     профессионального     образования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Ленинградской    области    по     предоставлению</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 услуги "Предоставление информации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    организации    начального,    среднего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дополнительного профессионального образования"   </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Выполнено </w:t>
            </w:r>
          </w:p>
        </w:tc>
        <w:tc>
          <w:tcPr>
            <w:tcW w:w="26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общего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Ленинградской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55103F">
        <w:tblPrEx>
          <w:tblCellMar>
            <w:top w:w="0" w:type="dxa"/>
            <w:bottom w:w="0" w:type="dxa"/>
          </w:tblCellMar>
        </w:tblPrEx>
        <w:trPr>
          <w:trHeight w:val="640"/>
          <w:tblCellSpacing w:w="5" w:type="nil"/>
        </w:trPr>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49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Разработка примерного положения о многопрофильном</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ресурсном центре по подготовке рабочих  кадров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специалистов по укрупненным группам профессий,  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том числе строительным                           </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2011   </w:t>
            </w:r>
          </w:p>
        </w:tc>
        <w:tc>
          <w:tcPr>
            <w:tcW w:w="26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общего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Ленинградской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55103F">
        <w:tblPrEx>
          <w:tblCellMar>
            <w:top w:w="0" w:type="dxa"/>
            <w:bottom w:w="0" w:type="dxa"/>
          </w:tblCellMar>
        </w:tblPrEx>
        <w:trPr>
          <w:trHeight w:val="1600"/>
          <w:tblCellSpacing w:w="5" w:type="nil"/>
        </w:trPr>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49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Разработка    положения    о     конкурсе     для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образовательных учреждений по номинациям: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"Лучшая  программа  развития  образовательного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 профессионального образования",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"Лучшая     инновационная      образовательная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программа,    реализуемая    в    образовательном</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учреждении профессионального образования",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"Современные    обучающие     технологии     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образовательном        процессе        учреждений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образования"                   </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2011   </w:t>
            </w:r>
          </w:p>
        </w:tc>
        <w:tc>
          <w:tcPr>
            <w:tcW w:w="26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общего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Ленинградской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55103F">
        <w:tblPrEx>
          <w:tblCellMar>
            <w:top w:w="0" w:type="dxa"/>
            <w:bottom w:w="0" w:type="dxa"/>
          </w:tblCellMar>
        </w:tblPrEx>
        <w:trPr>
          <w:tblCellSpacing w:w="5" w:type="nil"/>
        </w:trPr>
        <w:tc>
          <w:tcPr>
            <w:tcW w:w="9506" w:type="dxa"/>
            <w:gridSpan w:val="4"/>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3"/>
              <w:rPr>
                <w:rFonts w:ascii="Courier New" w:hAnsi="Courier New" w:cs="Courier New"/>
                <w:sz w:val="16"/>
                <w:szCs w:val="16"/>
              </w:rPr>
            </w:pPr>
            <w:bookmarkStart w:id="208" w:name="Par6433"/>
            <w:bookmarkEnd w:id="208"/>
            <w:r>
              <w:rPr>
                <w:rFonts w:ascii="Courier New" w:hAnsi="Courier New" w:cs="Courier New"/>
                <w:sz w:val="16"/>
                <w:szCs w:val="16"/>
              </w:rPr>
              <w:t xml:space="preserve">               2. Мероприятия организационного и информационного обеспечения                </w:t>
            </w:r>
          </w:p>
        </w:tc>
      </w:tr>
      <w:tr w:rsidR="0055103F">
        <w:tblPrEx>
          <w:tblCellMar>
            <w:top w:w="0" w:type="dxa"/>
            <w:bottom w:w="0" w:type="dxa"/>
          </w:tblCellMar>
        </w:tblPrEx>
        <w:trPr>
          <w:trHeight w:val="1440"/>
          <w:tblCellSpacing w:w="5" w:type="nil"/>
        </w:trPr>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49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Формирование       государственного        заказа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Ленинградской области по профессиям начального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среднего      профессионального       образования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строительного   профиля    в    соответствии    с</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потребностями       строительного       комплекса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и заявками работодателей   </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2012-2015 </w:t>
            </w:r>
          </w:p>
        </w:tc>
        <w:tc>
          <w:tcPr>
            <w:tcW w:w="26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экономического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развития и инвестиционной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занятости населения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строительству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tc>
      </w:tr>
      <w:tr w:rsidR="0055103F">
        <w:tblPrEx>
          <w:tblCellMar>
            <w:top w:w="0" w:type="dxa"/>
            <w:bottom w:w="0" w:type="dxa"/>
          </w:tblCellMar>
        </w:tblPrEx>
        <w:trPr>
          <w:trHeight w:val="1120"/>
          <w:tblCellSpacing w:w="5" w:type="nil"/>
        </w:trPr>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2.2  </w:t>
            </w:r>
          </w:p>
        </w:tc>
        <w:tc>
          <w:tcPr>
            <w:tcW w:w="49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Проведение дней открытых дверей, консультаций для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абитуриентов, мастер-классов,  выставок,  круглых</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столов, ярмарок рабочих  профессий  строительного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профиля                                          </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2011-2015 </w:t>
            </w:r>
          </w:p>
        </w:tc>
        <w:tc>
          <w:tcPr>
            <w:tcW w:w="26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строительные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и организации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tc>
      </w:tr>
      <w:tr w:rsidR="0055103F">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49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Создание  цикла   телепрограмм   о   деятельности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государственных    образовательных     учреждений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профессионального    образования    Ленинградской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области  с   целью   повышения   имиджа   рабочих</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профессий                                        </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2011   </w:t>
            </w:r>
          </w:p>
        </w:tc>
        <w:tc>
          <w:tcPr>
            <w:tcW w:w="26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общего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Ленинградской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55103F">
        <w:tblPrEx>
          <w:tblCellMar>
            <w:top w:w="0" w:type="dxa"/>
            <w:bottom w:w="0" w:type="dxa"/>
          </w:tblCellMar>
        </w:tblPrEx>
        <w:trPr>
          <w:trHeight w:val="480"/>
          <w:tblCellSpacing w:w="5" w:type="nil"/>
        </w:trPr>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49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Изготовление и распространение социальной рекламы</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для  различных  форм  самореализации  молодежи  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2011   </w:t>
            </w:r>
          </w:p>
        </w:tc>
        <w:tc>
          <w:tcPr>
            <w:tcW w:w="26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молодежной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политике Ленинградской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55103F">
        <w:tblPrEx>
          <w:tblCellMar>
            <w:top w:w="0" w:type="dxa"/>
            <w:bottom w:w="0" w:type="dxa"/>
          </w:tblCellMar>
        </w:tblPrEx>
        <w:trPr>
          <w:trHeight w:val="1760"/>
          <w:tblCellSpacing w:w="5" w:type="nil"/>
        </w:trPr>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49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Выпуск   медиапродукции,    ориентированной    на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поддержку  профессионального  выбора  молодежи  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пользу    профессий    строительного     профиля;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организация системы конкурсов  по  отбору  лучших</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образцов такой медиапродукции                    </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2011-2015 </w:t>
            </w:r>
          </w:p>
        </w:tc>
        <w:tc>
          <w:tcPr>
            <w:tcW w:w="26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общего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Ленинградской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комитет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экономического развития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инвестиционной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печати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связям с общественностью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tc>
      </w:tr>
      <w:tr w:rsidR="0055103F">
        <w:tblPrEx>
          <w:tblCellMar>
            <w:top w:w="0" w:type="dxa"/>
            <w:bottom w:w="0" w:type="dxa"/>
          </w:tblCellMar>
        </w:tblPrEx>
        <w:trPr>
          <w:trHeight w:val="640"/>
          <w:tblCellSpacing w:w="5" w:type="nil"/>
        </w:trPr>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49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Проведение   областного   праздника    "Фестиваль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профессий"                                       </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Ежегодно </w:t>
            </w:r>
          </w:p>
        </w:tc>
        <w:tc>
          <w:tcPr>
            <w:tcW w:w="26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общего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Ленинградской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55103F">
        <w:tblPrEx>
          <w:tblCellMar>
            <w:top w:w="0" w:type="dxa"/>
            <w:bottom w:w="0" w:type="dxa"/>
          </w:tblCellMar>
        </w:tblPrEx>
        <w:trPr>
          <w:trHeight w:val="1280"/>
          <w:tblCellSpacing w:w="5" w:type="nil"/>
        </w:trPr>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49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Создание  региональной   системы   информирования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абитуриентов при  поступлении  в  образовательные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учреждения профессионального образования,  в  том</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числе   строительного   профиля,   осуществляющие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образовательную   деятельность   на    территории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Ленинградской  области,  о   трудоустройстве   по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выбранной    ими    профессии     (специальности)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выпускников предшествующих лет                   </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2011-2015 </w:t>
            </w:r>
          </w:p>
        </w:tc>
        <w:tc>
          <w:tcPr>
            <w:tcW w:w="26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общего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Ленинградской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55103F">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49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Организация  и  проведение  областных   конкурсов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профессионального   мастерства   по    профессиям</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"сварщик",    "мастер    столярно-плотничных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паркетных работ",  "электромонтер  по  ремонту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обслуживанию электрооборудования"                </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Ежегодно </w:t>
            </w:r>
          </w:p>
        </w:tc>
        <w:tc>
          <w:tcPr>
            <w:tcW w:w="26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общего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Ленинградской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55103F">
        <w:tblPrEx>
          <w:tblCellMar>
            <w:top w:w="0" w:type="dxa"/>
            <w:bottom w:w="0" w:type="dxa"/>
          </w:tblCellMar>
        </w:tblPrEx>
        <w:trPr>
          <w:trHeight w:val="960"/>
          <w:tblCellSpacing w:w="5" w:type="nil"/>
        </w:trPr>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49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Развитие    практики    совместной     подготовки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специалистов учреждениями начального  и  среднего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профессионального    образования    с    участием</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профильных отраслевых предприятий                </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2011-2015 </w:t>
            </w:r>
          </w:p>
        </w:tc>
        <w:tc>
          <w:tcPr>
            <w:tcW w:w="26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общего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Ленинградской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строительные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и организации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tc>
      </w:tr>
      <w:tr w:rsidR="0055103F">
        <w:tblPrEx>
          <w:tblCellMar>
            <w:top w:w="0" w:type="dxa"/>
            <w:bottom w:w="0" w:type="dxa"/>
          </w:tblCellMar>
        </w:tblPrEx>
        <w:trPr>
          <w:trHeight w:val="1760"/>
          <w:tblCellSpacing w:w="5" w:type="nil"/>
        </w:trPr>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2.10 </w:t>
            </w:r>
          </w:p>
        </w:tc>
        <w:tc>
          <w:tcPr>
            <w:tcW w:w="49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Составление прогноза потребности в рабочих кадрах</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специалистах,   разработка   рекомендаций   по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направлениям подготовки специалистов  и  открытию</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новых специальностей для учебных заведений       </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2011-2015 </w:t>
            </w:r>
          </w:p>
        </w:tc>
        <w:tc>
          <w:tcPr>
            <w:tcW w:w="26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общего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Ленинградской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области, комитет по труду</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строительству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строительные предприятия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организации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tc>
      </w:tr>
      <w:tr w:rsidR="0055103F">
        <w:tblPrEx>
          <w:tblCellMar>
            <w:top w:w="0" w:type="dxa"/>
            <w:bottom w:w="0" w:type="dxa"/>
          </w:tblCellMar>
        </w:tblPrEx>
        <w:trPr>
          <w:trHeight w:val="960"/>
          <w:tblCellSpacing w:w="5" w:type="nil"/>
        </w:trPr>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2.11 </w:t>
            </w:r>
          </w:p>
        </w:tc>
        <w:tc>
          <w:tcPr>
            <w:tcW w:w="49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Обеспечение  своевременного  обмена  информацией,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способствование созданию единого  информационного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пространства по проблемам  кадрового  обеспечения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строительных компаний                            </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2011-2015 </w:t>
            </w:r>
          </w:p>
        </w:tc>
        <w:tc>
          <w:tcPr>
            <w:tcW w:w="26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занятости населения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строительные предприятия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организации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tc>
      </w:tr>
      <w:tr w:rsidR="0055103F">
        <w:tblPrEx>
          <w:tblCellMar>
            <w:top w:w="0" w:type="dxa"/>
            <w:bottom w:w="0" w:type="dxa"/>
          </w:tblCellMar>
        </w:tblPrEx>
        <w:trPr>
          <w:tblCellSpacing w:w="5" w:type="nil"/>
        </w:trPr>
        <w:tc>
          <w:tcPr>
            <w:tcW w:w="9506" w:type="dxa"/>
            <w:gridSpan w:val="4"/>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3"/>
              <w:rPr>
                <w:rFonts w:ascii="Courier New" w:hAnsi="Courier New" w:cs="Courier New"/>
                <w:sz w:val="16"/>
                <w:szCs w:val="16"/>
              </w:rPr>
            </w:pPr>
            <w:bookmarkStart w:id="209" w:name="Par6521"/>
            <w:bookmarkEnd w:id="209"/>
            <w:r>
              <w:rPr>
                <w:rFonts w:ascii="Courier New" w:hAnsi="Courier New" w:cs="Courier New"/>
                <w:sz w:val="16"/>
                <w:szCs w:val="16"/>
              </w:rPr>
              <w:t xml:space="preserve">                                   3. Другие мероприятия                                    </w:t>
            </w:r>
          </w:p>
        </w:tc>
      </w:tr>
      <w:tr w:rsidR="0055103F">
        <w:tblPrEx>
          <w:tblCellMar>
            <w:top w:w="0" w:type="dxa"/>
            <w:bottom w:w="0" w:type="dxa"/>
          </w:tblCellMar>
        </w:tblPrEx>
        <w:trPr>
          <w:trHeight w:val="1760"/>
          <w:tblCellSpacing w:w="5" w:type="nil"/>
        </w:trPr>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49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Проведение      ежегодного      конкурса      для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образовательных учреждений в сфере  строительства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номинациям: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"Лучшая  программа  развития  образовательного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 профессионального образования",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"Лучшая     инновационная      образовательная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программа,    реализуемая    в    образовательном</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учреждении профессионального образования",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"Современные    обучающие     технологии     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образовательном        процессе        учреждений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образования"                   </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2011-2015 </w:t>
            </w:r>
          </w:p>
        </w:tc>
        <w:tc>
          <w:tcPr>
            <w:tcW w:w="26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общего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Ленинградской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55103F">
        <w:tblPrEx>
          <w:tblCellMar>
            <w:top w:w="0" w:type="dxa"/>
            <w:bottom w:w="0" w:type="dxa"/>
          </w:tblCellMar>
        </w:tblPrEx>
        <w:trPr>
          <w:trHeight w:val="1440"/>
          <w:tblCellSpacing w:w="5" w:type="nil"/>
        </w:trPr>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3.2  </w:t>
            </w:r>
          </w:p>
        </w:tc>
        <w:tc>
          <w:tcPr>
            <w:tcW w:w="49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Проведение   ежегодного    конкурса    в    сфере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по номинациям: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"Лучшая строительная организация года",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"Лучший штукатур 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"Лучший каменщик Ленинградской 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"Лучший  строительный   мастер   Ленинградской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конкурса-смотра  "Лучшая  строительная   площадка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2011-2015 </w:t>
            </w:r>
          </w:p>
        </w:tc>
        <w:tc>
          <w:tcPr>
            <w:tcW w:w="26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строительству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tc>
      </w:tr>
      <w:tr w:rsidR="0055103F">
        <w:tblPrEx>
          <w:tblCellMar>
            <w:top w:w="0" w:type="dxa"/>
            <w:bottom w:w="0" w:type="dxa"/>
          </w:tblCellMar>
        </w:tblPrEx>
        <w:trPr>
          <w:trHeight w:val="960"/>
          <w:tblCellSpacing w:w="5" w:type="nil"/>
        </w:trPr>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49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Создание  многопрофильных  ресурсных  центров  по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подготовке  рабочих  кадров  и  специалистов   по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укрупненным    группам    профессий    на    базе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образовательных учреждений начального и  среднего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профессионального   образования    совместно    с</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базовыми предприятиями                           </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2011-2013 </w:t>
            </w:r>
          </w:p>
        </w:tc>
        <w:tc>
          <w:tcPr>
            <w:tcW w:w="26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общего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Ленинградской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комитет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tc>
      </w:tr>
      <w:tr w:rsidR="0055103F">
        <w:tblPrEx>
          <w:tblCellMar>
            <w:top w:w="0" w:type="dxa"/>
            <w:bottom w:w="0" w:type="dxa"/>
          </w:tblCellMar>
        </w:tblPrEx>
        <w:trPr>
          <w:trHeight w:val="640"/>
          <w:tblCellSpacing w:w="5" w:type="nil"/>
        </w:trPr>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w:t>
            </w:r>
          </w:p>
        </w:tc>
        <w:tc>
          <w:tcPr>
            <w:tcW w:w="49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Развитие системы наставничества  для  выпускников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образовательных     учреждений     на     базовых</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предприятиях Ленинградской области               </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26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общего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Ленинградской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55103F">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  </w:t>
            </w:r>
          </w:p>
        </w:tc>
        <w:tc>
          <w:tcPr>
            <w:tcW w:w="49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Мероприятия   по   повышению    привлекательности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программ     профессионального      строительного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2646"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общего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Ленинградской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комитет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экономического развития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инвестиционной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tc>
      </w:tr>
      <w:tr w:rsidR="0055103F">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3.5.1</w:t>
            </w:r>
          </w:p>
        </w:tc>
        <w:tc>
          <w:tcPr>
            <w:tcW w:w="49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Реализация    учебных     (элективных)     курсов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профориентационной   направленности   в    рамках</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программ профильного обучения  обучающихся  10-11</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классов общеобразовательных учреждений           </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   </w:t>
            </w:r>
          </w:p>
        </w:tc>
        <w:tc>
          <w:tcPr>
            <w:tcW w:w="2646"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3.5.2</w:t>
            </w:r>
          </w:p>
        </w:tc>
        <w:tc>
          <w:tcPr>
            <w:tcW w:w="49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Организация   издания   и    распространения    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образовательных учреждениях Ленинградской области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профориентационного    сборника    "Что    делать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выпускнику?" для выпускников  общеобразовательных</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 Ленинградской области и их родителей        </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2011-2015 </w:t>
            </w:r>
          </w:p>
        </w:tc>
        <w:tc>
          <w:tcPr>
            <w:tcW w:w="2646"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960"/>
          <w:tblCellSpacing w:w="5" w:type="nil"/>
        </w:trPr>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  </w:t>
            </w:r>
          </w:p>
        </w:tc>
        <w:tc>
          <w:tcPr>
            <w:tcW w:w="49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Повышение квалификации преподавательского состава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учреждений   профессионального   образования    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условиях       совершенствования       технологий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проектирования   и   строительства    зданий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сооружений                                       </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2011-2015 </w:t>
            </w:r>
          </w:p>
        </w:tc>
        <w:tc>
          <w:tcPr>
            <w:tcW w:w="26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общего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Ленинградской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учреждения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w:t>
            </w:r>
          </w:p>
        </w:tc>
      </w:tr>
      <w:tr w:rsidR="0055103F">
        <w:tblPrEx>
          <w:tblCellMar>
            <w:top w:w="0" w:type="dxa"/>
            <w:bottom w:w="0" w:type="dxa"/>
          </w:tblCellMar>
        </w:tblPrEx>
        <w:trPr>
          <w:trHeight w:val="320"/>
          <w:tblCellSpacing w:w="5" w:type="nil"/>
        </w:trPr>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  </w:t>
            </w:r>
          </w:p>
        </w:tc>
        <w:tc>
          <w:tcPr>
            <w:tcW w:w="499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Мониторинг реализации Подпрограммы               </w:t>
            </w:r>
          </w:p>
        </w:tc>
        <w:tc>
          <w:tcPr>
            <w:tcW w:w="117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2011-2015 </w:t>
            </w:r>
          </w:p>
        </w:tc>
        <w:tc>
          <w:tcPr>
            <w:tcW w:w="264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строительству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tc>
      </w:tr>
    </w:tbl>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right"/>
        <w:outlineLvl w:val="2"/>
        <w:rPr>
          <w:rFonts w:ascii="Calibri" w:hAnsi="Calibri" w:cs="Calibri"/>
        </w:rPr>
      </w:pPr>
      <w:bookmarkStart w:id="210" w:name="Par6588"/>
      <w:bookmarkEnd w:id="210"/>
      <w:r>
        <w:rPr>
          <w:rFonts w:ascii="Calibri" w:hAnsi="Calibri" w:cs="Calibri"/>
        </w:rPr>
        <w:t>Приложение 6</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55103F" w:rsidRDefault="0055103F">
      <w:pPr>
        <w:widowControl w:val="0"/>
        <w:autoSpaceDE w:val="0"/>
        <w:autoSpaceDN w:val="0"/>
        <w:adjustRightInd w:val="0"/>
        <w:spacing w:after="0" w:line="240" w:lineRule="auto"/>
        <w:ind w:left="540"/>
        <w:jc w:val="both"/>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211" w:name="Par6591"/>
      <w:bookmarkEnd w:id="211"/>
      <w:r>
        <w:rPr>
          <w:rFonts w:ascii="Calibri" w:hAnsi="Calibri" w:cs="Calibri"/>
        </w:rPr>
        <w:t>Таблица 1</w:t>
      </w:r>
    </w:p>
    <w:p w:rsidR="0055103F" w:rsidRDefault="0055103F">
      <w:pPr>
        <w:widowControl w:val="0"/>
        <w:autoSpaceDE w:val="0"/>
        <w:autoSpaceDN w:val="0"/>
        <w:adjustRightInd w:val="0"/>
        <w:spacing w:after="0" w:line="240" w:lineRule="auto"/>
        <w:ind w:left="540"/>
        <w:jc w:val="both"/>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НАЛИЧИЕ</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ЖИЛИЩНОГО СТРОИТЕЛЬСТВА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СПЕЦИАЛИСТОВ, РАБОТАЮЩИХ НА ДОЛЖНОСТЯХ, К КОТОРЫМ</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ПРЕДЪЯВЛЯЮТСЯ ТРЕБОВАНИЯ ЗНАНИЙ И НАВЫКОВ ПО ПРОФЕССИЯМ</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НАЧАЛЬНОГО ПРОФЕССИОНАЛЬНОГО ОБРАЗОВАНИЯ</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74"/>
        <w:gridCol w:w="742"/>
        <w:gridCol w:w="1060"/>
        <w:gridCol w:w="954"/>
        <w:gridCol w:w="1060"/>
        <w:gridCol w:w="954"/>
        <w:gridCol w:w="1060"/>
      </w:tblGrid>
      <w:tr w:rsidR="0055103F">
        <w:tblPrEx>
          <w:tblCellMar>
            <w:top w:w="0" w:type="dxa"/>
            <w:bottom w:w="0" w:type="dxa"/>
          </w:tblCellMar>
        </w:tblPrEx>
        <w:trPr>
          <w:trHeight w:val="360"/>
          <w:tblCellSpacing w:w="5" w:type="nil"/>
        </w:trPr>
        <w:tc>
          <w:tcPr>
            <w:tcW w:w="3074"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Код и наименование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профессии         </w:t>
            </w:r>
          </w:p>
        </w:tc>
        <w:tc>
          <w:tcPr>
            <w:tcW w:w="5830" w:type="dxa"/>
            <w:gridSpan w:val="6"/>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Наличие специалистов              </w:t>
            </w:r>
          </w:p>
        </w:tc>
      </w:tr>
      <w:tr w:rsidR="0055103F">
        <w:tblPrEx>
          <w:tblCellMar>
            <w:top w:w="0" w:type="dxa"/>
            <w:bottom w:w="0" w:type="dxa"/>
          </w:tblCellMar>
        </w:tblPrEx>
        <w:trPr>
          <w:trHeight w:val="1440"/>
          <w:tblCellSpacing w:w="5" w:type="nil"/>
        </w:trPr>
        <w:tc>
          <w:tcPr>
            <w:tcW w:w="307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Всего</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имеют</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соответ-</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ствующе-</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 обра-</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зования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само-</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регули-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руемых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органи-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зациях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телей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имеют</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соответ-</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ствующе-</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 обра-</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зования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регули-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руемых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органи-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заций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телей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имеют</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соответ-</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ствующе-</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 обра-</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зования </w:t>
            </w:r>
          </w:p>
        </w:tc>
      </w:tr>
      <w:tr w:rsidR="0055103F">
        <w:tblPrEx>
          <w:tblCellMar>
            <w:top w:w="0" w:type="dxa"/>
            <w:bottom w:w="0" w:type="dxa"/>
          </w:tblCellMar>
        </w:tblPrEx>
        <w:trPr>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r>
      <w:tr w:rsidR="0055103F">
        <w:tblPrEx>
          <w:tblCellMar>
            <w:top w:w="0" w:type="dxa"/>
            <w:bottom w:w="0" w:type="dxa"/>
          </w:tblCellMar>
        </w:tblPrEx>
        <w:trPr>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Всего НПО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16047</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2468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16047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2468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270800 - Строительство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12035</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1851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12035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1851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270802.01 -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Арматурщик-бетонщик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724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113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724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113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270802.02 - Изготовитель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арматурных сеток и каркасов</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37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37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270802.03 - Монтажник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трубопроводов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361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55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361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55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270802.04 - Трубоклад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270802.05 - Каменщик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2971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457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2971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457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270802.06 - Кровельщик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589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589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270802.07 - Мастер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столярно-плотничных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паркетных работ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270802.08 - Мастер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сухого строительства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270802.09 - Мастер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общестроительных работ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396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396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270802.10 - Мастер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отделочных строительных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работ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2466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379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2466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379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270802.11 -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Мастер-обработчик камня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270802.12 - Слесарь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строительно-монтажным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работам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270802.13 - Мастер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жилищно-коммунального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270809.01 - Машинист машин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оборудования 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производстве цемента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90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270809.02 - Оператор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технологического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оборудования в производстве</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стеновых и вяжущих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материалов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270809.03 - Изготовитель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железобетонных изделий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270835.01 - Мастер путевых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машин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270835.02 - Бригадир-путеец</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72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270839.01 - Монтажник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санитарно-технических,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вентиляционных систем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оборудования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1119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172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1119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172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72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270839.02 - Слесарь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изготовлению деталей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узлов технических систем 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строительстве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72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270843.01 - Монтажник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приборов и аппаратуры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автоматического контроля,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регулирования и управления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35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35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72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270843.02 -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Электромонтажник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сигнализации, централизации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блокировке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270843.03 -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Электромонтажник-наладчик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830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127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830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127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72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270843.04 -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Электромонтажник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электрических сетей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электрооборудования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70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70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270843.05 -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Электромонтажник по силовым</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сетям и электрооборудованию</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493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76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493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76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270843.06 -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Электромонтажник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электрическим машинам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51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270843.07 - Монтажник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электрических подъемников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(лифтов)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Другие направления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подготовки специалистов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4012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617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4012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617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150709.02 - Сварщик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(электросварочные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газосварочные работы)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2519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388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2519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388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72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151031.04 - Наладчик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технологического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оборудования в производстве</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строительных материалов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190629.01 - Машинист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дорожных и строительных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машин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70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70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190629.02 - Машинист катка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190629.03 - Машинист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компрессора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190629.04 - Машинист крана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автомобильного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190629.05 - Машинист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трубоукладчика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190629.06 - Машинист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экскаватора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345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53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345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53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190629.07 - Машинист крана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(крановщик)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307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190629.08 - Слесарь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ремонту строительных машин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bl>
    <w:p w:rsidR="0055103F" w:rsidRDefault="0055103F">
      <w:pPr>
        <w:widowControl w:val="0"/>
        <w:autoSpaceDE w:val="0"/>
        <w:autoSpaceDN w:val="0"/>
        <w:adjustRightInd w:val="0"/>
        <w:spacing w:after="0" w:line="240" w:lineRule="auto"/>
        <w:jc w:val="center"/>
        <w:rPr>
          <w:rFonts w:ascii="Calibri" w:hAnsi="Calibri" w:cs="Calibri"/>
        </w:rPr>
        <w:sectPr w:rsidR="0055103F">
          <w:pgSz w:w="11905" w:h="16838"/>
          <w:pgMar w:top="1134" w:right="850" w:bottom="1134" w:left="1701" w:header="720" w:footer="720" w:gutter="0"/>
          <w:cols w:space="720"/>
          <w:noEndnote/>
        </w:sectPr>
      </w:pPr>
    </w:p>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212" w:name="Par6752"/>
      <w:bookmarkEnd w:id="212"/>
      <w:r>
        <w:rPr>
          <w:rFonts w:ascii="Calibri" w:hAnsi="Calibri" w:cs="Calibri"/>
        </w:rPr>
        <w:t>Таблица 2</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НАЛИЧИЕ</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ЖИЛИЩНОГО СТРОИТЕЛЬСТВА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СПЕЦИАЛИСТОВ, РАБОТАЮЩИХ НА ДОЛЖНОСТЯХ, К КОТОРЫМ</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ПРЕДЪЯВЛЯЮТСЯ ТРЕБОВАНИЯ ЗНАНИЙ И НАВЫКОВ ПО ПРОФЕССИЯМ</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СРЕДНЕГО И ВЫСШЕГО ПРОФЕССИОНАЛЬНОГО ОБРАЗОВАНИЯ</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26"/>
        <w:gridCol w:w="848"/>
        <w:gridCol w:w="1060"/>
        <w:gridCol w:w="954"/>
        <w:gridCol w:w="1060"/>
        <w:gridCol w:w="742"/>
        <w:gridCol w:w="1060"/>
        <w:gridCol w:w="848"/>
        <w:gridCol w:w="1060"/>
        <w:gridCol w:w="848"/>
        <w:gridCol w:w="1060"/>
        <w:gridCol w:w="954"/>
        <w:gridCol w:w="1060"/>
      </w:tblGrid>
      <w:tr w:rsidR="0055103F">
        <w:tblPrEx>
          <w:tblCellMar>
            <w:top w:w="0" w:type="dxa"/>
            <w:bottom w:w="0" w:type="dxa"/>
          </w:tblCellMar>
        </w:tblPrEx>
        <w:trPr>
          <w:trHeight w:val="1620"/>
          <w:tblCellSpacing w:w="5" w:type="nil"/>
        </w:trPr>
        <w:tc>
          <w:tcPr>
            <w:tcW w:w="222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Код и наименование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профессии     </w:t>
            </w:r>
          </w:p>
        </w:tc>
        <w:tc>
          <w:tcPr>
            <w:tcW w:w="84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Всего </w:t>
            </w:r>
          </w:p>
        </w:tc>
        <w:tc>
          <w:tcPr>
            <w:tcW w:w="106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имеют</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соответ-</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ствующе-</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 обра-</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зования </w:t>
            </w:r>
          </w:p>
        </w:tc>
        <w:tc>
          <w:tcPr>
            <w:tcW w:w="95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 них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само-</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регули-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руемых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органи-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зациях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телей  </w:t>
            </w:r>
          </w:p>
        </w:tc>
        <w:tc>
          <w:tcPr>
            <w:tcW w:w="106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имеют</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соответ-</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ствующе-</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 обра-</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зования </w:t>
            </w:r>
          </w:p>
        </w:tc>
        <w:tc>
          <w:tcPr>
            <w:tcW w:w="74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Изыс-</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кате-</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лей  </w:t>
            </w:r>
          </w:p>
        </w:tc>
        <w:tc>
          <w:tcPr>
            <w:tcW w:w="106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имеют</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соответ-</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ствующе-</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 обра-</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зования </w:t>
            </w:r>
          </w:p>
        </w:tc>
        <w:tc>
          <w:tcPr>
            <w:tcW w:w="84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Проек-</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тиров-</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щиков </w:t>
            </w:r>
          </w:p>
        </w:tc>
        <w:tc>
          <w:tcPr>
            <w:tcW w:w="106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имеют</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соответ-</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ствующе-</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 обра-</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зования </w:t>
            </w:r>
          </w:p>
        </w:tc>
        <w:tc>
          <w:tcPr>
            <w:tcW w:w="84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Строи-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телей </w:t>
            </w:r>
          </w:p>
        </w:tc>
        <w:tc>
          <w:tcPr>
            <w:tcW w:w="106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имеют</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соответ-</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ствующе-</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 обра-</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зования </w:t>
            </w:r>
          </w:p>
        </w:tc>
        <w:tc>
          <w:tcPr>
            <w:tcW w:w="95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 них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саморе-</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гулиру-</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емых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органи-</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заций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телей  </w:t>
            </w:r>
          </w:p>
        </w:tc>
        <w:tc>
          <w:tcPr>
            <w:tcW w:w="106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имеют</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соответ-</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ствующе-</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 обра-</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зования </w:t>
            </w:r>
          </w:p>
        </w:tc>
      </w:tr>
      <w:tr w:rsidR="0055103F">
        <w:tblPrEx>
          <w:tblCellMar>
            <w:top w:w="0" w:type="dxa"/>
            <w:bottom w:w="0" w:type="dxa"/>
          </w:tblCellMar>
        </w:tblPrEx>
        <w:trPr>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r>
      <w:tr w:rsidR="0055103F">
        <w:tblPrEx>
          <w:tblCellMar>
            <w:top w:w="0" w:type="dxa"/>
            <w:bottom w:w="0" w:type="dxa"/>
          </w:tblCellMar>
        </w:tblPrEx>
        <w:trPr>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8641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393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8641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393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725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1328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93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6588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256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13780" w:type="dxa"/>
            <w:gridSpan w:val="1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4"/>
              <w:rPr>
                <w:rFonts w:ascii="Courier New" w:hAnsi="Courier New" w:cs="Courier New"/>
                <w:sz w:val="18"/>
                <w:szCs w:val="18"/>
              </w:rPr>
            </w:pPr>
            <w:bookmarkStart w:id="213" w:name="Par6775"/>
            <w:bookmarkEnd w:id="213"/>
            <w:r>
              <w:rPr>
                <w:rFonts w:ascii="Courier New" w:hAnsi="Courier New" w:cs="Courier New"/>
                <w:sz w:val="18"/>
                <w:szCs w:val="18"/>
              </w:rPr>
              <w:t xml:space="preserve">                                        Среднее профессиональное образование                                        </w:t>
            </w:r>
          </w:p>
        </w:tc>
      </w:tr>
      <w:tr w:rsidR="0055103F">
        <w:tblPrEx>
          <w:tblCellMar>
            <w:top w:w="0" w:type="dxa"/>
            <w:bottom w:w="0" w:type="dxa"/>
          </w:tblCellMar>
        </w:tblPrEx>
        <w:trPr>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Всего СПО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6172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268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6172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268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447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964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41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4761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208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72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270103 -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Строительство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эксплуатация зданий</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сооружений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3397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3397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3094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136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270104 -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Гидротехническое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строительство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108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270107 -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неметаллических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изделий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конструкций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72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270108 -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Изготовление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металлических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конструкций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108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270110 - Монтаж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эксплуатация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внутренних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сантехнических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устройств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вентиляции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90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270111 - Монтаж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эксплуатация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оборудования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систем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газоснабжения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358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358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270112 -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Водоснабжение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водоотведение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108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270116 - Монтаж,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наладка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эксплуатация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электрооборудования</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промышленных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гражданских зданий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416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416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270202 -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мостов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72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270203 -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тоннелей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метрополитенов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90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270204 -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железных дорог,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путь и путевое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90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270206 -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Строительство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эксплуатация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автомобильных дорог</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аэродромов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90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270207 -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Строительство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эксплуатация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городских путей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сообщения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270301 -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Архитектура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130303 -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Гидрогеология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инженерная геология</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13780" w:type="dxa"/>
            <w:gridSpan w:val="1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4"/>
              <w:rPr>
                <w:rFonts w:ascii="Courier New" w:hAnsi="Courier New" w:cs="Courier New"/>
                <w:sz w:val="18"/>
                <w:szCs w:val="18"/>
              </w:rPr>
            </w:pPr>
            <w:bookmarkStart w:id="214" w:name="Par6858"/>
            <w:bookmarkEnd w:id="214"/>
            <w:r>
              <w:rPr>
                <w:rFonts w:ascii="Courier New" w:hAnsi="Courier New" w:cs="Courier New"/>
                <w:sz w:val="18"/>
                <w:szCs w:val="18"/>
              </w:rPr>
              <w:t xml:space="preserve">                                        Высшее профессиональное образование                                         </w:t>
            </w:r>
          </w:p>
        </w:tc>
      </w:tr>
      <w:tr w:rsidR="0055103F">
        <w:tblPrEx>
          <w:tblCellMar>
            <w:top w:w="0" w:type="dxa"/>
            <w:bottom w:w="0" w:type="dxa"/>
          </w:tblCellMar>
        </w:tblPrEx>
        <w:trPr>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Всего ВПО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2469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125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2469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125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364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52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1827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48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270100 -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Строительство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487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487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434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162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270101 -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Механическое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оборудование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технологические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комплексы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материалов, изделий</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конструкций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72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270102 -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Промышленное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гражданское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строительство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987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987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933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270104 -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Гидротехническое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строительство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270105 - Городское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строительство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90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270106 -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материалов, изделий</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конструкций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270109 -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Теплогазоснабжение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вентиляция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270112 -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Водоснабжение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водоотведение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72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270113 -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Механизация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автоматизация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строительства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46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46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270114 -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Проектирование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зданий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49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49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270115 - Экспертиза</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управление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недвижимостью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270201 - Мосты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транспортные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тоннели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90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270204 -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железных дорог,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путь и путевое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54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270205 -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Автомобильные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дороги и аэродромы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270300 -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Архитектура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270301 -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Архитектура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270302 - Дизайн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архитектурной среды</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90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270303 -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Реставрация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реконструкция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архитектурного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наследия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270400 -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Градостроительство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900"/>
          <w:tblCellSpacing w:w="5" w:type="nil"/>
        </w:trPr>
        <w:tc>
          <w:tcPr>
            <w:tcW w:w="222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130302 - Поиски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разведка подземных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вод и инженерно-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геологические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изыскания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4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95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bl>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215" w:name="Par6954"/>
      <w:bookmarkEnd w:id="215"/>
      <w:r>
        <w:rPr>
          <w:rFonts w:ascii="Calibri" w:hAnsi="Calibri" w:cs="Calibri"/>
        </w:rPr>
        <w:t>Таблица 3</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ОБЩАЯ ПОТРЕБНОСТЬ</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ЛЕНИНГРАДСКОЙ ОБЛАСТИ В СПЕЦИАЛИСТАХ ПО ПРОФЕССИЯМ</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НАЧАЛЬНОГО ПРОФЕССИОНАЛЬНОГО ОБРАЗОВАНИЯ</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ДЛЯ СФЕРЫ ЖИЛИЩНОГО СТРОИТЕЛЬСТВА</w:t>
      </w:r>
    </w:p>
    <w:p w:rsidR="0055103F" w:rsidRDefault="0055103F">
      <w:pPr>
        <w:widowControl w:val="0"/>
        <w:autoSpaceDE w:val="0"/>
        <w:autoSpaceDN w:val="0"/>
        <w:adjustRightInd w:val="0"/>
        <w:spacing w:after="0" w:line="240" w:lineRule="auto"/>
        <w:jc w:val="center"/>
        <w:rPr>
          <w:rFonts w:ascii="Calibri" w:hAnsi="Calibri" w:cs="Calibri"/>
        </w:rPr>
        <w:sectPr w:rsidR="0055103F">
          <w:pgSz w:w="16838" w:h="11905" w:orient="landscape"/>
          <w:pgMar w:top="1701" w:right="1134" w:bottom="850" w:left="1134" w:header="720" w:footer="720" w:gutter="0"/>
          <w:cols w:space="720"/>
          <w:noEndnote/>
        </w:sectPr>
      </w:pP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19"/>
        <w:gridCol w:w="847"/>
        <w:gridCol w:w="847"/>
        <w:gridCol w:w="847"/>
        <w:gridCol w:w="847"/>
        <w:gridCol w:w="847"/>
        <w:gridCol w:w="847"/>
      </w:tblGrid>
      <w:tr w:rsidR="0055103F">
        <w:tblPrEx>
          <w:tblCellMar>
            <w:top w:w="0" w:type="dxa"/>
            <w:bottom w:w="0" w:type="dxa"/>
          </w:tblCellMar>
        </w:tblPrEx>
        <w:trPr>
          <w:trHeight w:val="400"/>
          <w:tblCellSpacing w:w="5" w:type="nil"/>
        </w:trPr>
        <w:tc>
          <w:tcPr>
            <w:tcW w:w="4719"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и наименование специальности   </w:t>
            </w:r>
          </w:p>
        </w:tc>
        <w:tc>
          <w:tcPr>
            <w:tcW w:w="5082" w:type="dxa"/>
            <w:gridSpan w:val="6"/>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Потребность в специалистах     </w:t>
            </w:r>
          </w:p>
        </w:tc>
      </w:tr>
      <w:tr w:rsidR="0055103F">
        <w:tblPrEx>
          <w:tblCellMar>
            <w:top w:w="0" w:type="dxa"/>
            <w:bottom w:w="0" w:type="dxa"/>
          </w:tblCellMar>
        </w:tblPrEx>
        <w:trPr>
          <w:trHeight w:val="400"/>
          <w:tblCellSpacing w:w="5" w:type="nil"/>
        </w:trPr>
        <w:tc>
          <w:tcPr>
            <w:tcW w:w="4719"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55103F">
        <w:tblPrEx>
          <w:tblCellMar>
            <w:top w:w="0" w:type="dxa"/>
            <w:bottom w:w="0" w:type="dxa"/>
          </w:tblCellMar>
        </w:tblPrEx>
        <w:trPr>
          <w:tblCellSpacing w:w="5" w:type="nil"/>
        </w:trPr>
        <w:tc>
          <w:tcPr>
            <w:tcW w:w="9801" w:type="dxa"/>
            <w:gridSpan w:val="7"/>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Начальное профессиональное образование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270800 - Строительство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62062</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10277</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10878</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11596</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13269</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16042</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270802.01 - Арматурщик-бетонщик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3864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932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270802.02 - Изготовитель арматурных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сеток и каркасов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1255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320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270802.03 - Монтажник трубопроводов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1851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453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270802.04 - Трубоклад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270802.05 - Каменщик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14398</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2569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2696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2812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2992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3329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270802.06 - Кровельщик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2602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426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270802.07 - Мастер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столярно-плотничных и паркетных работ</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270802.08 - Мастер сухого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270802.09 - Мастер общестроительных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1967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479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270802.10 - Мастер отделочных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строительных работ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11863</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2072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2169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2275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2418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2929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270802.11 - Мастер-обработчик камня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270802.12 - Слесарь по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строительно-монтажным работам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1661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426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270802.13 - Мастер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жилищно-коммунального хозяйства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270809.01 - Машинист машин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в производстве цемента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w:t>
            </w:r>
          </w:p>
        </w:tc>
      </w:tr>
      <w:tr w:rsidR="0055103F">
        <w:tblPrEx>
          <w:tblCellMar>
            <w:top w:w="0" w:type="dxa"/>
            <w:bottom w:w="0" w:type="dxa"/>
          </w:tblCellMar>
        </w:tblPrEx>
        <w:trPr>
          <w:trHeight w:val="6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270809.02 - Оператор технологического</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в производстве стеновых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вяжущих материалов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270809.03 - Изготовитель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железобетонных изделий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280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270835.01 - Мастер путевых машин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270835.02 - Бригадир-путеец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r>
      <w:tr w:rsidR="0055103F">
        <w:tblPrEx>
          <w:tblCellMar>
            <w:top w:w="0" w:type="dxa"/>
            <w:bottom w:w="0" w:type="dxa"/>
          </w:tblCellMar>
        </w:tblPrEx>
        <w:trPr>
          <w:trHeight w:val="6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270839.01 - Монтажник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санитарно-технических, вентиляционных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 и оборудования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5445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1034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1162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1334 </w:t>
            </w:r>
          </w:p>
        </w:tc>
      </w:tr>
      <w:tr w:rsidR="0055103F">
        <w:tblPrEx>
          <w:tblCellMar>
            <w:top w:w="0" w:type="dxa"/>
            <w:bottom w:w="0" w:type="dxa"/>
          </w:tblCellMar>
        </w:tblPrEx>
        <w:trPr>
          <w:trHeight w:val="6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270839.02 - Слесарь по изготовлению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деталей и узлов технических систем в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строительстве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r>
      <w:tr w:rsidR="0055103F">
        <w:tblPrEx>
          <w:tblCellMar>
            <w:top w:w="0" w:type="dxa"/>
            <w:bottom w:w="0" w:type="dxa"/>
          </w:tblCellMar>
        </w:tblPrEx>
        <w:trPr>
          <w:trHeight w:val="6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270843.01 - Монтажник приборов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аппаратуры автоматического контроля,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регулирования и управления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1200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320 </w:t>
            </w:r>
          </w:p>
        </w:tc>
      </w:tr>
      <w:tr w:rsidR="0055103F">
        <w:tblPrEx>
          <w:tblCellMar>
            <w:top w:w="0" w:type="dxa"/>
            <w:bottom w:w="0" w:type="dxa"/>
          </w:tblCellMar>
        </w:tblPrEx>
        <w:trPr>
          <w:trHeight w:val="6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270843.02 - Электромонтажник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сигнализации, централизации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блокировке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270843.03 - Электромонтажник-наладчик</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4740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1731 </w:t>
            </w:r>
          </w:p>
        </w:tc>
      </w:tr>
      <w:tr w:rsidR="0055103F">
        <w:tblPrEx>
          <w:tblCellMar>
            <w:top w:w="0" w:type="dxa"/>
            <w:bottom w:w="0" w:type="dxa"/>
          </w:tblCellMar>
        </w:tblPrEx>
        <w:trPr>
          <w:trHeight w:val="6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270843.04 - Электромонтажник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электрических сетей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электрооборудования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2322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615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270843.05 - Электромонтажник по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силовым сетям и электрооборудованию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3025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881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270843.06 - Электромонтажник по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электрическим машинам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270843.07 - Монтажник электрических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подъемников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Другие направления подготовки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специалистов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19958</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3361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3574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3722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4351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4950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150709.02 - Сварщик (электросварочные</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газосварочные работы)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11872</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2097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2198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2286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2507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2783 </w:t>
            </w:r>
          </w:p>
        </w:tc>
      </w:tr>
      <w:tr w:rsidR="0055103F">
        <w:tblPrEx>
          <w:tblCellMar>
            <w:top w:w="0" w:type="dxa"/>
            <w:bottom w:w="0" w:type="dxa"/>
          </w:tblCellMar>
        </w:tblPrEx>
        <w:trPr>
          <w:trHeight w:val="6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151031.04 - Наладчик технологического</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в производстве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строительных материалов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190629.01 - Машинист дорожных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строительных машин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2197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535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190629.02 - Машинист катка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162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190629.03 - Машинист компрессора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190629.04 - Машинист крана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автомобильного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1474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373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190629.05 - Машинист трубоукладчика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190629.06 - Машинист экскаватора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1651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391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190629.07 - Машинист крана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(крановщик)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190629.08 - Слесарь по ремонту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строительных машин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100107.01 - Слесарь по ремонту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обслуживанию газового оборудования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140101.01 - Оператор котельной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240103.01 - Аппаратчик в производстве</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химических волокон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82020</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13638</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14452</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15318</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17620</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20992</w:t>
            </w:r>
          </w:p>
        </w:tc>
      </w:tr>
    </w:tbl>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216" w:name="Par7092"/>
      <w:bookmarkEnd w:id="216"/>
      <w:r>
        <w:rPr>
          <w:rFonts w:ascii="Calibri" w:hAnsi="Calibri" w:cs="Calibri"/>
        </w:rPr>
        <w:t>Таблица 4</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ОБЩАЯ ПОТРЕБНОСТЬ</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ЛЕНИНГРАДСКОЙ ОБЛАСТИ В СПЕЦИАЛИСТАХ ПО ПРОФЕССИЯМ</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СРЕДНЕГО И ВЫСШЕГО ПРОФЕССИОНАЛЬНОГО ОБРАЗОВАНИЯ</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ДЛЯ СФЕРЫ ЖИЛИЩНОГО СТРОИТЕЛЬСТВА</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19"/>
        <w:gridCol w:w="847"/>
        <w:gridCol w:w="847"/>
        <w:gridCol w:w="847"/>
        <w:gridCol w:w="847"/>
        <w:gridCol w:w="847"/>
        <w:gridCol w:w="847"/>
      </w:tblGrid>
      <w:tr w:rsidR="0055103F">
        <w:tblPrEx>
          <w:tblCellMar>
            <w:top w:w="0" w:type="dxa"/>
            <w:bottom w:w="0" w:type="dxa"/>
          </w:tblCellMar>
        </w:tblPrEx>
        <w:trPr>
          <w:trHeight w:val="400"/>
          <w:tblCellSpacing w:w="5" w:type="nil"/>
        </w:trPr>
        <w:tc>
          <w:tcPr>
            <w:tcW w:w="4719"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и наименование специальности   </w:t>
            </w:r>
          </w:p>
        </w:tc>
        <w:tc>
          <w:tcPr>
            <w:tcW w:w="5082" w:type="dxa"/>
            <w:gridSpan w:val="6"/>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Потребность в специалистах     </w:t>
            </w:r>
          </w:p>
        </w:tc>
      </w:tr>
      <w:tr w:rsidR="0055103F">
        <w:tblPrEx>
          <w:tblCellMar>
            <w:top w:w="0" w:type="dxa"/>
            <w:bottom w:w="0" w:type="dxa"/>
          </w:tblCellMar>
        </w:tblPrEx>
        <w:trPr>
          <w:trHeight w:val="400"/>
          <w:tblCellSpacing w:w="5" w:type="nil"/>
        </w:trPr>
        <w:tc>
          <w:tcPr>
            <w:tcW w:w="4719"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55103F">
        <w:tblPrEx>
          <w:tblCellMar>
            <w:top w:w="0" w:type="dxa"/>
            <w:bottom w:w="0" w:type="dxa"/>
          </w:tblCellMar>
        </w:tblPrEx>
        <w:trPr>
          <w:tblCellSpacing w:w="5" w:type="nil"/>
        </w:trPr>
        <w:tc>
          <w:tcPr>
            <w:tcW w:w="9801" w:type="dxa"/>
            <w:gridSpan w:val="7"/>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4"/>
              <w:rPr>
                <w:rFonts w:ascii="Courier New" w:hAnsi="Courier New" w:cs="Courier New"/>
                <w:sz w:val="20"/>
                <w:szCs w:val="20"/>
              </w:rPr>
            </w:pPr>
            <w:bookmarkStart w:id="217" w:name="Par7107"/>
            <w:bookmarkEnd w:id="217"/>
            <w:r>
              <w:rPr>
                <w:rFonts w:ascii="Courier New" w:hAnsi="Courier New" w:cs="Courier New"/>
                <w:sz w:val="20"/>
                <w:szCs w:val="20"/>
              </w:rPr>
              <w:t xml:space="preserve">                  Среднее профессиональное образование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270103 - Строительство и эксплуатация</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зданий и сооружений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19610</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3325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3499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3659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4210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4916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270104 - Гидротехническое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220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270107 - Производство неметаллических</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строительных изделий и конструкций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270108 - Изготовление металлических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конструкций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 </w:t>
            </w:r>
          </w:p>
        </w:tc>
      </w:tr>
      <w:tr w:rsidR="0055103F">
        <w:tblPrEx>
          <w:tblCellMar>
            <w:top w:w="0" w:type="dxa"/>
            <w:bottom w:w="0" w:type="dxa"/>
          </w:tblCellMar>
        </w:tblPrEx>
        <w:trPr>
          <w:trHeight w:val="6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270110 - Монтаж и эксплуатация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внутренних сантехнических устройств и</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вентиляции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1755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434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270111 - Монтаж и эксплуатация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и систем газоснабжения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2279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645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270112 - Водоснабжение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водоотведение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1270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328 </w:t>
            </w:r>
          </w:p>
        </w:tc>
      </w:tr>
      <w:tr w:rsidR="0055103F">
        <w:tblPrEx>
          <w:tblCellMar>
            <w:top w:w="0" w:type="dxa"/>
            <w:bottom w:w="0" w:type="dxa"/>
          </w:tblCellMar>
        </w:tblPrEx>
        <w:trPr>
          <w:trHeight w:val="6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270116 - Монтаж, наладка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эксплуатация электрооборудования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промышленных и гражданских зданий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2787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719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270202 - Строительство мостов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1303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353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270203 - Строительство тоннелей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метрополитенов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270204 - Строительство железных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дорог, путь и путевое хозяйство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148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270206 - Строительство и эксплуатация</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автомобильных дорог и аэродромов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2423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619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270207 - Строительство и эксплуатация</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городских путей сообщения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1439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366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270301 - Архитектура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284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130303 - Гидрогеология и инженерная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геология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профессиям СПО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37282</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6199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6570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6963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8009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9541 </w:t>
            </w:r>
          </w:p>
        </w:tc>
      </w:tr>
      <w:tr w:rsidR="0055103F">
        <w:tblPrEx>
          <w:tblCellMar>
            <w:top w:w="0" w:type="dxa"/>
            <w:bottom w:w="0" w:type="dxa"/>
          </w:tblCellMar>
        </w:tblPrEx>
        <w:trPr>
          <w:tblCellSpacing w:w="5" w:type="nil"/>
        </w:trPr>
        <w:tc>
          <w:tcPr>
            <w:tcW w:w="9801" w:type="dxa"/>
            <w:gridSpan w:val="7"/>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outlineLvl w:val="4"/>
              <w:rPr>
                <w:rFonts w:ascii="Courier New" w:hAnsi="Courier New" w:cs="Courier New"/>
                <w:sz w:val="20"/>
                <w:szCs w:val="20"/>
              </w:rPr>
            </w:pPr>
            <w:bookmarkStart w:id="218" w:name="Par7156"/>
            <w:bookmarkEnd w:id="218"/>
            <w:r>
              <w:rPr>
                <w:rFonts w:ascii="Courier New" w:hAnsi="Courier New" w:cs="Courier New"/>
                <w:sz w:val="20"/>
                <w:szCs w:val="20"/>
              </w:rPr>
              <w:t xml:space="preserve">                   Высшее профессиональное образование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270100 - Строительство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2749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642 </w:t>
            </w:r>
          </w:p>
        </w:tc>
      </w:tr>
      <w:tr w:rsidR="0055103F">
        <w:tblPrEx>
          <w:tblCellMar>
            <w:top w:w="0" w:type="dxa"/>
            <w:bottom w:w="0" w:type="dxa"/>
          </w:tblCellMar>
        </w:tblPrEx>
        <w:trPr>
          <w:trHeight w:val="8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270101 - Механическое оборудование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технологические комплексы предприятий</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строительных материалов, изделий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конструкций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270102 - Промышленное и гражданское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5561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1056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1167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1365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270104 - Гидротехническое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270105 - Городское строительство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хозяйство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270106 - Производство строительных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материалов, изделий и конструкций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270109 - Теплогазоснабжение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вентиляция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270112 - Водоснабжение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водоотведение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124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270113 - Механизация и автоматизация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1603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401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270114 - Проектирование зданий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162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270115 - Экспертиза и управление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недвижимостью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270201 - Мосты и транспортные тоннели</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270204 - Строительство железных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дорог, путь и путевое хозяйство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270205 - Автомобильные дороги и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аэродромы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1146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334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270300 - Архитектура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270301 - Архитектура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270302 - Дизайн архитектурной среды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r>
      <w:tr w:rsidR="0055103F">
        <w:tblPrEx>
          <w:tblCellMar>
            <w:top w:w="0" w:type="dxa"/>
            <w:bottom w:w="0" w:type="dxa"/>
          </w:tblCellMar>
        </w:tblPrEx>
        <w:trPr>
          <w:trHeight w:val="4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270303 - Реставрация и реконструкция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архитектурного наследия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270400 - Градостроительство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276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  </w:t>
            </w:r>
          </w:p>
        </w:tc>
      </w:tr>
      <w:tr w:rsidR="0055103F">
        <w:tblPrEx>
          <w:tblCellMar>
            <w:top w:w="0" w:type="dxa"/>
            <w:bottom w:w="0" w:type="dxa"/>
          </w:tblCellMar>
        </w:tblPrEx>
        <w:trPr>
          <w:trHeight w:val="600"/>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130302 - Поиски и разведка подземных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 и инженерно-геологические        </w:t>
            </w:r>
          </w:p>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изыскания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профессиям ВПО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14914</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2480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2628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2785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3204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3817 </w:t>
            </w:r>
          </w:p>
        </w:tc>
      </w:tr>
      <w:tr w:rsidR="0055103F">
        <w:tblPrEx>
          <w:tblCellMar>
            <w:top w:w="0" w:type="dxa"/>
            <w:bottom w:w="0" w:type="dxa"/>
          </w:tblCellMar>
        </w:tblPrEx>
        <w:trPr>
          <w:tblCellSpacing w:w="5" w:type="nil"/>
        </w:trPr>
        <w:tc>
          <w:tcPr>
            <w:tcW w:w="4719"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52196</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8679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9198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9748 </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11213</w:t>
            </w:r>
          </w:p>
        </w:tc>
        <w:tc>
          <w:tcPr>
            <w:tcW w:w="847"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13358</w:t>
            </w:r>
          </w:p>
        </w:tc>
      </w:tr>
    </w:tbl>
    <w:p w:rsidR="0055103F" w:rsidRDefault="0055103F">
      <w:pPr>
        <w:widowControl w:val="0"/>
        <w:autoSpaceDE w:val="0"/>
        <w:autoSpaceDN w:val="0"/>
        <w:adjustRightInd w:val="0"/>
        <w:spacing w:after="0" w:line="240" w:lineRule="auto"/>
        <w:jc w:val="center"/>
        <w:rPr>
          <w:rFonts w:ascii="Calibri" w:hAnsi="Calibri" w:cs="Calibri"/>
        </w:rPr>
        <w:sectPr w:rsidR="0055103F">
          <w:pgSz w:w="11905" w:h="16838"/>
          <w:pgMar w:top="1134" w:right="850" w:bottom="1134" w:left="1701" w:header="720" w:footer="720" w:gutter="0"/>
          <w:cols w:space="720"/>
          <w:noEndnote/>
        </w:sectPr>
      </w:pPr>
    </w:p>
    <w:p w:rsidR="0055103F" w:rsidRDefault="0055103F">
      <w:pPr>
        <w:widowControl w:val="0"/>
        <w:autoSpaceDE w:val="0"/>
        <w:autoSpaceDN w:val="0"/>
        <w:adjustRightInd w:val="0"/>
        <w:spacing w:after="0" w:line="240" w:lineRule="auto"/>
        <w:jc w:val="both"/>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219" w:name="Par7219"/>
      <w:bookmarkEnd w:id="219"/>
      <w:r>
        <w:rPr>
          <w:rFonts w:ascii="Calibri" w:hAnsi="Calibri" w:cs="Calibri"/>
        </w:rPr>
        <w:t>Таблица 5</w:t>
      </w:r>
    </w:p>
    <w:p w:rsidR="0055103F" w:rsidRDefault="0055103F">
      <w:pPr>
        <w:widowControl w:val="0"/>
        <w:autoSpaceDE w:val="0"/>
        <w:autoSpaceDN w:val="0"/>
        <w:adjustRightInd w:val="0"/>
        <w:spacing w:after="0" w:line="240" w:lineRule="auto"/>
        <w:ind w:left="540"/>
        <w:jc w:val="both"/>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ОБ ОБРАЗОВАТЕЛЬНЫХ УЧРЕЖДЕНИЯХ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ОСУЩЕСТВЛЯЮЩИХ ПОДГОТОВКУ СПЕЦИАЛИСТОВ НАЧАЛЬНОГО</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ПРОФЕССИОНАЛЬНОГО ОБРАЗОВАНИЯ ПО СТРОИТЕЛЬНЫМ СПЕЦИАЛЬНОСТЯМ</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66"/>
        <w:gridCol w:w="686"/>
        <w:gridCol w:w="588"/>
        <w:gridCol w:w="588"/>
        <w:gridCol w:w="588"/>
        <w:gridCol w:w="588"/>
        <w:gridCol w:w="588"/>
        <w:gridCol w:w="686"/>
        <w:gridCol w:w="588"/>
        <w:gridCol w:w="588"/>
        <w:gridCol w:w="588"/>
        <w:gridCol w:w="588"/>
        <w:gridCol w:w="588"/>
        <w:gridCol w:w="686"/>
        <w:gridCol w:w="588"/>
        <w:gridCol w:w="588"/>
        <w:gridCol w:w="588"/>
        <w:gridCol w:w="588"/>
        <w:gridCol w:w="588"/>
        <w:gridCol w:w="686"/>
        <w:gridCol w:w="588"/>
        <w:gridCol w:w="588"/>
        <w:gridCol w:w="588"/>
        <w:gridCol w:w="588"/>
        <w:gridCol w:w="588"/>
        <w:gridCol w:w="686"/>
        <w:gridCol w:w="588"/>
        <w:gridCol w:w="588"/>
        <w:gridCol w:w="588"/>
        <w:gridCol w:w="588"/>
        <w:gridCol w:w="588"/>
        <w:gridCol w:w="686"/>
        <w:gridCol w:w="588"/>
        <w:gridCol w:w="588"/>
        <w:gridCol w:w="588"/>
        <w:gridCol w:w="588"/>
        <w:gridCol w:w="588"/>
        <w:gridCol w:w="686"/>
        <w:gridCol w:w="588"/>
        <w:gridCol w:w="588"/>
        <w:gridCol w:w="588"/>
        <w:gridCol w:w="588"/>
        <w:gridCol w:w="588"/>
      </w:tblGrid>
      <w:tr w:rsidR="0055103F">
        <w:tblPrEx>
          <w:tblCellMar>
            <w:top w:w="0" w:type="dxa"/>
            <w:bottom w:w="0" w:type="dxa"/>
          </w:tblCellMar>
        </w:tblPrEx>
        <w:trPr>
          <w:trHeight w:val="1440"/>
          <w:tblCellSpacing w:w="5" w:type="nil"/>
        </w:trPr>
        <w:tc>
          <w:tcPr>
            <w:tcW w:w="166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специальности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(код)     </w:t>
            </w:r>
          </w:p>
        </w:tc>
        <w:tc>
          <w:tcPr>
            <w:tcW w:w="3626" w:type="dxa"/>
            <w:gridSpan w:val="6"/>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Итого             </w:t>
            </w:r>
          </w:p>
        </w:tc>
        <w:tc>
          <w:tcPr>
            <w:tcW w:w="3626" w:type="dxa"/>
            <w:gridSpan w:val="6"/>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Государственное бюджетное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образовательное учреждение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начального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образования Ленинградской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области "Профессиональное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училище N 23",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188690, г. Кировск,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ул. Магистральная, д. 48   </w:t>
            </w:r>
          </w:p>
        </w:tc>
        <w:tc>
          <w:tcPr>
            <w:tcW w:w="3626" w:type="dxa"/>
            <w:gridSpan w:val="6"/>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Государственное бюджетное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образовательное учреждение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среднего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образования Ленинградской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области "Кингисеппский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политехнический техникум",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188450, г. Кингисепп,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просп. Карла Маркса, д. 63  </w:t>
            </w:r>
          </w:p>
        </w:tc>
        <w:tc>
          <w:tcPr>
            <w:tcW w:w="3626" w:type="dxa"/>
            <w:gridSpan w:val="6"/>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Государственное бюджетное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образовательное учреждение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начального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образования Ленинградской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области "Профессиональное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училище N 27",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187550, г. Бокситогорск,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ул. Южная, д. 23       </w:t>
            </w:r>
          </w:p>
        </w:tc>
        <w:tc>
          <w:tcPr>
            <w:tcW w:w="3626" w:type="dxa"/>
            <w:gridSpan w:val="6"/>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Государственное бюджетное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образовательное учреждение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начального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образования Ленинградской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области "Профессиональный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лицей N 15",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188540, г. Сланцы,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ул. Кирова, д. 18       </w:t>
            </w:r>
          </w:p>
        </w:tc>
        <w:tc>
          <w:tcPr>
            <w:tcW w:w="3626" w:type="dxa"/>
            <w:gridSpan w:val="6"/>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Государственное бюджетное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образовательное учреждение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начального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образования Ленинградской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области "Профессиональное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училище N 24 имени Петра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Лаврова",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187420, пос. Сясьстрой,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Центр, д. 13         </w:t>
            </w:r>
          </w:p>
        </w:tc>
        <w:tc>
          <w:tcPr>
            <w:tcW w:w="3626" w:type="dxa"/>
            <w:gridSpan w:val="6"/>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Государственное бюджетное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образовательное учреждение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среднего профессионального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образования Ленинградской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области "Тосненский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политехнический техникум",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187020, г. Тосно,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ш. Барыбина, д. 56      </w:t>
            </w:r>
          </w:p>
        </w:tc>
      </w:tr>
      <w:tr w:rsidR="0055103F">
        <w:tblPrEx>
          <w:tblCellMar>
            <w:top w:w="0" w:type="dxa"/>
            <w:bottom w:w="0" w:type="dxa"/>
          </w:tblCellMar>
        </w:tblPrEx>
        <w:trPr>
          <w:trHeight w:val="80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Количество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выпускаемых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специалистов,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 годам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w:t>
            </w:r>
          </w:p>
        </w:tc>
      </w:tr>
      <w:tr w:rsidR="0055103F">
        <w:tblPrEx>
          <w:tblCellMar>
            <w:top w:w="0" w:type="dxa"/>
            <w:bottom w:w="0" w:type="dxa"/>
          </w:tblCellMar>
        </w:tblPrEx>
        <w:trPr>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r>
      <w:tr w:rsidR="0055103F">
        <w:tblPrEx>
          <w:tblCellMar>
            <w:top w:w="0" w:type="dxa"/>
            <w:bottom w:w="0" w:type="dxa"/>
          </w:tblCellMar>
        </w:tblPrEx>
        <w:trPr>
          <w:trHeight w:val="32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Кровельщик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(150100)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1189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223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301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r>
      <w:tr w:rsidR="0055103F">
        <w:tblPrEx>
          <w:tblCellMar>
            <w:top w:w="0" w:type="dxa"/>
            <w:bottom w:w="0" w:type="dxa"/>
          </w:tblCellMar>
        </w:tblPrEx>
        <w:trPr>
          <w:trHeight w:val="112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Кровельщик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рулонным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кровлям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кровлям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штучных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материалов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(150101)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64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Кровельщик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стальным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кровлям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(150102)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64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Мастер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отделочных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 (150200)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r>
      <w:tr w:rsidR="0055103F">
        <w:tblPrEx>
          <w:tblCellMar>
            <w:top w:w="0" w:type="dxa"/>
            <w:bottom w:w="0" w:type="dxa"/>
          </w:tblCellMar>
        </w:tblPrEx>
        <w:trPr>
          <w:trHeight w:val="4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Маляр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(150201)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Штукатур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(150202)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4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Облицовщик-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плиточник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(150203)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4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Облицовщик-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мозаичник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(150204)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64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Облицовщик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синтетическими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материалами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(150205)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4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Облицовщик-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полировщик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(150206)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4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Облицовщик-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мраморщик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(150207)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64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Мастер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общестроитель-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ных работ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(150300)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Каменщик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(150301)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Печник (150302)</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96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монтажу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стальных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железобетонных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конструкций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(150303)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4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Электросварщик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ручной сварки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(150304)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Стропальщик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(150305)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Бетонщик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(150306)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Арматурщик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(150307)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80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Мастер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столярно-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плотничных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паркетных работ</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(150400)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4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Столяр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(150401)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Плотник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(150402)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Паркетчик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(150403)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Стекольщик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(150404)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64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дорожных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 (150500)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r>
      <w:tr w:rsidR="0055103F">
        <w:tblPrEx>
          <w:tblCellMar>
            <w:top w:w="0" w:type="dxa"/>
            <w:bottom w:w="0" w:type="dxa"/>
          </w:tblCellMar>
        </w:tblPrEx>
        <w:trPr>
          <w:trHeight w:val="4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бульдозера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(150501)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4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скрепера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(150502)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64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экскаватора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одноковшового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(150503)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64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экскаватора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роторного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(150504)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80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катка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самоходного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гладкими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вальцами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(150505)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96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катка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самоходного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полуприцепного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пневматических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шинах (150506)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80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уплотняющей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планировочно-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уплотняющей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машины (150507)</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112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компрессора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передвижного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двигателем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внутреннего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сгорания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(150508)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4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трубоукладчика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(150509)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112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Слесарь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ремонту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дорожно-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тракторов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(150510)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80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подъемно-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транспортных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 (150600)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4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крана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автомобильного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(150601)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64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погрузчика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автомобильного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(150602)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4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автогрейдера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(150603)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80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автовышки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автогидро-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подъемника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(150604)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4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автокомпрессора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(150605)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4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крана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(крановщик)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(150700)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112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крана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(крановщик)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управлению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башенными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самоходными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кранами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(150701)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96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крана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(крановщик)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управлению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козловыми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кранами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(150702)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96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Машинист крана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(крановщик)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управлению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мостовыми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кранами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(150703)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96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крана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(крановщик)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управлению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гусеничными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кранами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(150704)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96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крана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(крановщик)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управлению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пневмоколесными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кранами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(150705)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4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трубопроводов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(150800)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64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наружных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трубопроводов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(150801)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64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технологических</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трубопроводов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(150802)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4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связи (150901)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Монтажник связи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(151000)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4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Монтажник связи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кабельщик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(151001)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4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Монтажник связи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линейщик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(151002)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4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Монтажник связи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спайщик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(151003)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4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Монтажник связи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антеннщик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(151004)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12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приборов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аппаратуры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автоматического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контроля,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регулирования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(151101)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112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санитарно-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технических,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вентиляционных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(151200)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96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санитарно-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технических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(151201)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80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санитарно-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технического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(151202)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12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вентиляции,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кондициониро-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вания воздуха,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пневмотранспор-</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 и аспирации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(151203)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64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технологическо-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 оборудования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(151300)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96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технологическо-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 оборудования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связанных 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ним конструкций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(151301)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12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дробильно-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размольного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сортировки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обогащения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(151302)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80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компрессоров,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насосов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вентиляторов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(151303)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96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металлорежущего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кузнечно-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прессового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(151304)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96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атомных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электрических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станций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(151305)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96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деревообраба-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тывающих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(151306)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112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зернохранилищ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переработки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зерна (151307)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80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коксохимических</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(151308)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80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установок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(151309)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80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металлургичес-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ких заводов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(151310)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96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пищевой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промышленности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(151311)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96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полиграфической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промышленности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(151312)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96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материалов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(151313)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96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текстильной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промышленности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(151314)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112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химической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нефтяной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промышленности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(151315)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112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целлюлозно-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бумажной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промышленности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(151316)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80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холодильных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установок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(151317)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112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подъемно-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транспортного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непрерывного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действия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(151318)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112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подъемно-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транспортного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прерывного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действия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(151319)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80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сельскохозяйст-</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венного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(151320)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80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электрических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подъемников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(лифтов)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(151321)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80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шахтного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оборудования на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поверхности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(151322)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64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(151323)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112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Слесарь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изготовлению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деталей и узлов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технических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(151400)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96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Слесарь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изготовлению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узлов и деталей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санитарно-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технических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систем (151401)</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160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Слесарь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изготовлению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деталей и узлов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вентиляции,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кондиционирова-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ния воздуха,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пневмотранспор-</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 и аспирации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(151402)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96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Слесарь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изготовлению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узлов и деталей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технологических</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трубопроводов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(151403)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80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Слесарь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монтажным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работам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(151500)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4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Слесарь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(151501)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64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Слесарь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сборке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металлоконст-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рукций (151502)</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4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Электрослесарь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(151503)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Трубоклад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(151600)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64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Трубоклад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кирпичных труб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(151601)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64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Трубоклад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железобетонных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труб (151602)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96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Электромонтаж-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электрических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сетей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электрооборудо-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вания (151700)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64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Электромонтаж-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вторичным цепям</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(151701)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64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Электромонтаж-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кабельным сетям</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(151702)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80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Электромонтаж-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освещению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осветительным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сетям (151703)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80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Электромонтаж-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распределитель-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ным устройствам</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(151704)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160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Электромонтаж-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сигнализации,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централизации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блокировке 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железнодорожном</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транспорте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наземных линиях</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метрополитена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(151705)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80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Электромонтаж-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 по силовым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сетям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электрооборудо-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ванию (151706)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80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Электромонтаж-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электрическим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машинам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(151707)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4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Электромонтаж-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ник-наладчик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(151801)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12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Электромонтер-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линейщик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воздушных линий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высокого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напряжения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контактной сети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(151901)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80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Электромонтер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ремонту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обслуживанию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электрооборудо-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вания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128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Электромонтер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ремонту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обслуживанию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электрооборудо-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вания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сельскохозяйст-</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венном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производстве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80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Электромонтаж-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 по силовым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сетям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электрооборудо-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ванию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Сварщик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137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139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r>
      <w:tr w:rsidR="0055103F">
        <w:tblPrEx>
          <w:tblCellMar>
            <w:top w:w="0" w:type="dxa"/>
            <w:bottom w:w="0" w:type="dxa"/>
          </w:tblCellMar>
        </w:tblPrEx>
        <w:trPr>
          <w:trHeight w:val="640"/>
          <w:tblCellSpacing w:w="5" w:type="nil"/>
        </w:trPr>
        <w:tc>
          <w:tcPr>
            <w:tcW w:w="166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технологических</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насосов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компрессоров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bl>
    <w:p w:rsidR="0055103F" w:rsidRDefault="0055103F">
      <w:pPr>
        <w:widowControl w:val="0"/>
        <w:autoSpaceDE w:val="0"/>
        <w:autoSpaceDN w:val="0"/>
        <w:adjustRightInd w:val="0"/>
        <w:spacing w:after="0" w:line="240" w:lineRule="auto"/>
        <w:ind w:left="540"/>
        <w:jc w:val="both"/>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220" w:name="Par7872"/>
      <w:bookmarkEnd w:id="220"/>
      <w:r>
        <w:rPr>
          <w:rFonts w:ascii="Calibri" w:hAnsi="Calibri" w:cs="Calibri"/>
        </w:rPr>
        <w:t>Таблица 6</w:t>
      </w: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ОБ ОБРАЗОВАТЕЛЬНЫХ УЧРЕЖДЕНИЯХ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ОСУЩЕСТВЛЯЮЩИХ ПОДГОТОВКУ СПЕЦИАЛИСТОВ СРЕДНЕГО</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ПРОФЕССИОНАЛЬНОГО ОБРАЗОВАНИЯ ПО СТРОИТЕЛЬНЫМ СПЕЦИАЛЬНОСТЯМ</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0"/>
        <w:gridCol w:w="1568"/>
        <w:gridCol w:w="686"/>
        <w:gridCol w:w="686"/>
        <w:gridCol w:w="980"/>
        <w:gridCol w:w="980"/>
        <w:gridCol w:w="980"/>
        <w:gridCol w:w="980"/>
        <w:gridCol w:w="980"/>
        <w:gridCol w:w="980"/>
        <w:gridCol w:w="980"/>
        <w:gridCol w:w="980"/>
        <w:gridCol w:w="980"/>
        <w:gridCol w:w="980"/>
        <w:gridCol w:w="980"/>
        <w:gridCol w:w="980"/>
        <w:gridCol w:w="980"/>
        <w:gridCol w:w="980"/>
        <w:gridCol w:w="980"/>
        <w:gridCol w:w="686"/>
        <w:gridCol w:w="686"/>
        <w:gridCol w:w="686"/>
      </w:tblGrid>
      <w:tr w:rsidR="0055103F">
        <w:tblPrEx>
          <w:tblCellMar>
            <w:top w:w="0" w:type="dxa"/>
            <w:bottom w:w="0" w:type="dxa"/>
          </w:tblCellMar>
        </w:tblPrEx>
        <w:trPr>
          <w:trHeight w:val="2720"/>
          <w:tblCellSpacing w:w="5" w:type="nil"/>
        </w:trPr>
        <w:tc>
          <w:tcPr>
            <w:tcW w:w="49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156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адрес обра-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зовательного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    </w:t>
            </w:r>
          </w:p>
        </w:tc>
        <w:tc>
          <w:tcPr>
            <w:tcW w:w="68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68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чест-</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выпу-</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емых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тов  </w:t>
            </w:r>
          </w:p>
        </w:tc>
        <w:tc>
          <w:tcPr>
            <w:tcW w:w="98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тельство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экс-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плуата-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зданий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сооруже-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(270103)</w:t>
            </w:r>
          </w:p>
        </w:tc>
        <w:tc>
          <w:tcPr>
            <w:tcW w:w="98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Гидро-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ческое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тельство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(270104)</w:t>
            </w:r>
          </w:p>
        </w:tc>
        <w:tc>
          <w:tcPr>
            <w:tcW w:w="98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водство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неметал-</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лических</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изделий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конст-</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рукций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(270107)</w:t>
            </w:r>
          </w:p>
        </w:tc>
        <w:tc>
          <w:tcPr>
            <w:tcW w:w="98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Изготов-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металли-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ческих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рукций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(270108)</w:t>
            </w:r>
          </w:p>
        </w:tc>
        <w:tc>
          <w:tcPr>
            <w:tcW w:w="98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Монтаж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эксплуа-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тация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внутрен-</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сантех-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нических</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ройств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вентиля-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(270110)</w:t>
            </w:r>
          </w:p>
        </w:tc>
        <w:tc>
          <w:tcPr>
            <w:tcW w:w="98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Монтаж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эксплуа-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тация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оборудо-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вания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газо-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снабже-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(270111)</w:t>
            </w:r>
          </w:p>
        </w:tc>
        <w:tc>
          <w:tcPr>
            <w:tcW w:w="98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Водо-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снабже-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ние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водоот-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(270112)</w:t>
            </w:r>
          </w:p>
        </w:tc>
        <w:tc>
          <w:tcPr>
            <w:tcW w:w="98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наладка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экс-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плуата-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электро-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оборудо-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ленных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граждан-</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зданий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(270116)</w:t>
            </w:r>
          </w:p>
        </w:tc>
        <w:tc>
          <w:tcPr>
            <w:tcW w:w="98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тельство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мостов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(270202)</w:t>
            </w:r>
          </w:p>
        </w:tc>
        <w:tc>
          <w:tcPr>
            <w:tcW w:w="98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тельство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тоннелей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метро-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(270203)</w:t>
            </w:r>
          </w:p>
        </w:tc>
        <w:tc>
          <w:tcPr>
            <w:tcW w:w="98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тельство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железных</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дорог,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путь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путевое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хозяйст-</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(270204)</w:t>
            </w:r>
          </w:p>
        </w:tc>
        <w:tc>
          <w:tcPr>
            <w:tcW w:w="98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тельство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экс-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плуата-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автомо-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бильных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дорог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аэродро-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(270206)</w:t>
            </w:r>
          </w:p>
        </w:tc>
        <w:tc>
          <w:tcPr>
            <w:tcW w:w="98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тельство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экс-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плуата-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путей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сообще-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(270207)</w:t>
            </w:r>
          </w:p>
        </w:tc>
        <w:tc>
          <w:tcPr>
            <w:tcW w:w="98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Архитек-</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тура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(270301)</w:t>
            </w:r>
          </w:p>
        </w:tc>
        <w:tc>
          <w:tcPr>
            <w:tcW w:w="98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Гидро-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геология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инже-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нерная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геология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(130303)</w:t>
            </w:r>
          </w:p>
        </w:tc>
        <w:tc>
          <w:tcPr>
            <w:tcW w:w="68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таж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плуа-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тация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мыш-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рудо-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вания</w:t>
            </w:r>
          </w:p>
        </w:tc>
        <w:tc>
          <w:tcPr>
            <w:tcW w:w="68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Элек-</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снаб-</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жение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лез-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нодо-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рож-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тран-</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спор-</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   </w:t>
            </w:r>
          </w:p>
        </w:tc>
        <w:tc>
          <w:tcPr>
            <w:tcW w:w="68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снаб-</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жение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рудо-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вание</w:t>
            </w:r>
          </w:p>
        </w:tc>
      </w:tr>
      <w:tr w:rsidR="0055103F">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1 </w:t>
            </w:r>
          </w:p>
        </w:tc>
        <w:tc>
          <w:tcPr>
            <w:tcW w:w="15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ВПК,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188900,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Выборг, ул.</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Крепостная,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25/27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ТПТТ,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187500,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Учебный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ЛАПТ,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188260,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Медведское ш.,</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ППТК,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188760,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г. Приозерск,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Чапаева,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КиПТ,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187110,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Кириши,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градская,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ЛТПТ,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187710,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188961,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Светогорск,</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армейская,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ППТ,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187740,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Подпорожье,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Некрасова,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СПК,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188537,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Сосновый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Бор, ул.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Космонавтов,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ВПТ,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187400,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Волхов-1,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Дзержинского,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26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188691, г.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Шлиссельбург,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Затонная,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188423,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Волосовский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Бегуницы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АОУ ВПО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ГИЭФПТ,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188350,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Гатчина,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Рощинская,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14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КПТ,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188450,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Кингисепп,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просп. Карла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Маркса, д. 63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48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2762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  </w:t>
            </w: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r>
    </w:tbl>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221" w:name="Par8082"/>
      <w:bookmarkEnd w:id="221"/>
      <w:r>
        <w:rPr>
          <w:rFonts w:ascii="Calibri" w:hAnsi="Calibri" w:cs="Calibri"/>
        </w:rPr>
        <w:t>Таблица 7</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ОБ ОБРАЗОВАТЕЛЬНЫХ УЧРЕЖДЕНИЯХ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ОСУЩЕСТВЛЯВШИХ ПОДГОТОВКУ СПЕЦИАЛИСТОВ НАЧАЛЬНОГО</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ПРОФЕССИОНАЛЬНОГО ОБРАЗОВАНИЯ ПО СТРОИТЕЛЬНЫМ СПЕЦИАЛЬНОСТЯМ</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В 2008-2010 ГОДАХ</w:t>
      </w:r>
    </w:p>
    <w:p w:rsidR="0055103F" w:rsidRDefault="0055103F">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0"/>
        <w:gridCol w:w="2332"/>
        <w:gridCol w:w="742"/>
        <w:gridCol w:w="1060"/>
        <w:gridCol w:w="1060"/>
        <w:gridCol w:w="1060"/>
        <w:gridCol w:w="1060"/>
        <w:gridCol w:w="1060"/>
        <w:gridCol w:w="1060"/>
        <w:gridCol w:w="1060"/>
        <w:gridCol w:w="1060"/>
        <w:gridCol w:w="1060"/>
        <w:gridCol w:w="742"/>
      </w:tblGrid>
      <w:tr w:rsidR="0055103F">
        <w:tblPrEx>
          <w:tblCellMar>
            <w:top w:w="0" w:type="dxa"/>
            <w:bottom w:w="0" w:type="dxa"/>
          </w:tblCellMar>
        </w:tblPrEx>
        <w:trPr>
          <w:trHeight w:val="360"/>
          <w:tblCellSpacing w:w="5" w:type="nil"/>
        </w:trPr>
        <w:tc>
          <w:tcPr>
            <w:tcW w:w="530"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п/п</w:t>
            </w:r>
          </w:p>
        </w:tc>
        <w:tc>
          <w:tcPr>
            <w:tcW w:w="2332"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Наименование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специальности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(код)        </w:t>
            </w:r>
          </w:p>
        </w:tc>
        <w:tc>
          <w:tcPr>
            <w:tcW w:w="742"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Год </w:t>
            </w:r>
          </w:p>
        </w:tc>
        <w:tc>
          <w:tcPr>
            <w:tcW w:w="9540" w:type="dxa"/>
            <w:gridSpan w:val="9"/>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и адрес образовательного учреждения                </w:t>
            </w:r>
          </w:p>
        </w:tc>
        <w:tc>
          <w:tcPr>
            <w:tcW w:w="742"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Итого</w:t>
            </w:r>
          </w:p>
        </w:tc>
      </w:tr>
      <w:tr w:rsidR="0055103F">
        <w:tblPrEx>
          <w:tblCellMar>
            <w:top w:w="0" w:type="dxa"/>
            <w:bottom w:w="0" w:type="dxa"/>
          </w:tblCellMar>
        </w:tblPrEx>
        <w:trPr>
          <w:trHeight w:val="324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ГБОУ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НПО ЛО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"Профес-</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сиональ-</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училище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23",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188690,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Кировск,</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ул.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Магист-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ральная,</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 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ГБОУ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НПО ЛО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"Профес-</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сиональ-</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училище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17",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187020,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Тосно,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ш. Бары-</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бина,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 56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ГБОУ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НПО ЛО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"Профес-</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сиональ-</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училище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56",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188641,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 Все-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воложск,</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ул.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Приютин-</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ская,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 13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ГБОУ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НПО ЛО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"Профес-</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сиональ-</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училище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27",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187550,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Боксито-</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горск,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ул.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Южная,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 23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ГБОУ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НПО ЛО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"Профес-</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сиональ-</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училище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43",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188330,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Гатчин-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ский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район,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Сивер-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ский,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ул.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Завод-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ская,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 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ГБОУ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НПО ЛО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"Профес-</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сиональ-</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лицей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15",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188540,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Сланцы,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ул.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Кирова,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 18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ГБОУ НПО</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"Профес-</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сиональ-</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училище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24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имени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Петра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Лавро-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187420,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Сясь-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Центр,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 13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ГБОУ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НПО ЛО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"Профес-</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сиональ-</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политех-</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нический</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лицей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18",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188450,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 Кин-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гисепп,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просп.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Карла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Маркса,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 63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ГБОУ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НПО ЛО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"Профес-</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сиональ-</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политех-</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нический</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лицей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38",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188300,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Гатчина,</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ул.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Рощин-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ская,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 3    </w:t>
            </w:r>
          </w:p>
        </w:tc>
        <w:tc>
          <w:tcPr>
            <w:tcW w:w="74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1 </w:t>
            </w:r>
          </w:p>
        </w:tc>
        <w:tc>
          <w:tcPr>
            <w:tcW w:w="233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r>
      <w:tr w:rsidR="0055103F">
        <w:tblPrEx>
          <w:tblCellMar>
            <w:top w:w="0" w:type="dxa"/>
            <w:bottom w:w="0" w:type="dxa"/>
          </w:tblCellMar>
        </w:tblPrEx>
        <w:trPr>
          <w:trHeight w:val="360"/>
          <w:tblCellSpacing w:w="5" w:type="nil"/>
        </w:trPr>
        <w:tc>
          <w:tcPr>
            <w:tcW w:w="53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233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Мастер отделочных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строительных работ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(150200)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  </w:t>
            </w: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53  </w:t>
            </w: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  </w:t>
            </w: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2008-</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110 </w:t>
            </w:r>
          </w:p>
        </w:tc>
      </w:tr>
      <w:tr w:rsidR="0055103F">
        <w:tblPrEx>
          <w:tblCellMar>
            <w:top w:w="0" w:type="dxa"/>
            <w:bottom w:w="0" w:type="dxa"/>
          </w:tblCellMar>
        </w:tblPrEx>
        <w:trPr>
          <w:trHeight w:val="360"/>
          <w:tblCellSpacing w:w="5" w:type="nil"/>
        </w:trPr>
        <w:tc>
          <w:tcPr>
            <w:tcW w:w="53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w:t>
            </w:r>
          </w:p>
        </w:tc>
        <w:tc>
          <w:tcPr>
            <w:tcW w:w="233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Мастер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общестроительных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работ (150300)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54  </w:t>
            </w: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54  </w:t>
            </w: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2008-</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121 </w:t>
            </w:r>
          </w:p>
        </w:tc>
      </w:tr>
      <w:tr w:rsidR="0055103F">
        <w:tblPrEx>
          <w:tblCellMar>
            <w:top w:w="0" w:type="dxa"/>
            <w:bottom w:w="0" w:type="dxa"/>
          </w:tblCellMar>
        </w:tblPrEx>
        <w:trPr>
          <w:trHeight w:val="360"/>
          <w:tblCellSpacing w:w="5" w:type="nil"/>
        </w:trPr>
        <w:tc>
          <w:tcPr>
            <w:tcW w:w="53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  </w:t>
            </w:r>
          </w:p>
        </w:tc>
        <w:tc>
          <w:tcPr>
            <w:tcW w:w="233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Мастер столярно-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плотничных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паркетных работ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(150400)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  </w:t>
            </w: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2008-</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  </w:t>
            </w:r>
          </w:p>
        </w:tc>
      </w:tr>
      <w:tr w:rsidR="0055103F">
        <w:tblPrEx>
          <w:tblCellMar>
            <w:top w:w="0" w:type="dxa"/>
            <w:bottom w:w="0" w:type="dxa"/>
          </w:tblCellMar>
        </w:tblPrEx>
        <w:trPr>
          <w:trHeight w:val="360"/>
          <w:tblCellSpacing w:w="5" w:type="nil"/>
        </w:trPr>
        <w:tc>
          <w:tcPr>
            <w:tcW w:w="53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  </w:t>
            </w:r>
          </w:p>
        </w:tc>
        <w:tc>
          <w:tcPr>
            <w:tcW w:w="233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Машинист дорожных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строительных машин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(150500)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2008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  </w:t>
            </w: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2008-</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  </w:t>
            </w:r>
          </w:p>
        </w:tc>
      </w:tr>
      <w:tr w:rsidR="0055103F">
        <w:tblPrEx>
          <w:tblCellMar>
            <w:top w:w="0" w:type="dxa"/>
            <w:bottom w:w="0" w:type="dxa"/>
          </w:tblCellMar>
        </w:tblPrEx>
        <w:trPr>
          <w:trHeight w:val="360"/>
          <w:tblCellSpacing w:w="5" w:type="nil"/>
        </w:trPr>
        <w:tc>
          <w:tcPr>
            <w:tcW w:w="53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  </w:t>
            </w:r>
          </w:p>
        </w:tc>
        <w:tc>
          <w:tcPr>
            <w:tcW w:w="233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Монтажник санитарно-</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технических,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вентиляционных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систем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оборудования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(151200)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  </w:t>
            </w: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2008-</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  </w:t>
            </w:r>
          </w:p>
        </w:tc>
      </w:tr>
      <w:tr w:rsidR="0055103F">
        <w:tblPrEx>
          <w:tblCellMar>
            <w:top w:w="0" w:type="dxa"/>
            <w:bottom w:w="0" w:type="dxa"/>
          </w:tblCellMar>
        </w:tblPrEx>
        <w:trPr>
          <w:trHeight w:val="360"/>
          <w:tblCellSpacing w:w="5" w:type="nil"/>
        </w:trPr>
        <w:tc>
          <w:tcPr>
            <w:tcW w:w="53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  </w:t>
            </w:r>
          </w:p>
        </w:tc>
        <w:tc>
          <w:tcPr>
            <w:tcW w:w="233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Электромонтер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ремонту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обслуживанию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электрооборудования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41  </w:t>
            </w: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109 </w:t>
            </w: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55  </w:t>
            </w: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2008-</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205 </w:t>
            </w:r>
          </w:p>
        </w:tc>
      </w:tr>
      <w:tr w:rsidR="0055103F">
        <w:tblPrEx>
          <w:tblCellMar>
            <w:top w:w="0" w:type="dxa"/>
            <w:bottom w:w="0" w:type="dxa"/>
          </w:tblCellMar>
        </w:tblPrEx>
        <w:trPr>
          <w:trHeight w:val="360"/>
          <w:tblCellSpacing w:w="5" w:type="nil"/>
        </w:trPr>
        <w:tc>
          <w:tcPr>
            <w:tcW w:w="53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  </w:t>
            </w:r>
          </w:p>
        </w:tc>
        <w:tc>
          <w:tcPr>
            <w:tcW w:w="233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Электромонтер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ремонту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обслуживанию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электрооборудования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сельскохозяйственном</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производстве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  </w:t>
            </w: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2008-</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  </w:t>
            </w:r>
          </w:p>
        </w:tc>
      </w:tr>
      <w:tr w:rsidR="0055103F">
        <w:tblPrEx>
          <w:tblCellMar>
            <w:top w:w="0" w:type="dxa"/>
            <w:bottom w:w="0" w:type="dxa"/>
          </w:tblCellMar>
        </w:tblPrEx>
        <w:trPr>
          <w:trHeight w:val="360"/>
          <w:tblCellSpacing w:w="5" w:type="nil"/>
        </w:trPr>
        <w:tc>
          <w:tcPr>
            <w:tcW w:w="53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  </w:t>
            </w:r>
          </w:p>
        </w:tc>
        <w:tc>
          <w:tcPr>
            <w:tcW w:w="233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Электромонтажник по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силовым сетям и     </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электрооборудованию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  </w:t>
            </w: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2008-</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  </w:t>
            </w:r>
          </w:p>
        </w:tc>
      </w:tr>
      <w:tr w:rsidR="0055103F">
        <w:tblPrEx>
          <w:tblCellMar>
            <w:top w:w="0" w:type="dxa"/>
            <w:bottom w:w="0" w:type="dxa"/>
          </w:tblCellMar>
        </w:tblPrEx>
        <w:trPr>
          <w:trHeight w:val="360"/>
          <w:tblCellSpacing w:w="5" w:type="nil"/>
        </w:trPr>
        <w:tc>
          <w:tcPr>
            <w:tcW w:w="53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  </w:t>
            </w:r>
          </w:p>
        </w:tc>
        <w:tc>
          <w:tcPr>
            <w:tcW w:w="233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Сварщик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119 </w:t>
            </w: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231 </w:t>
            </w: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162 </w:t>
            </w: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2008-</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512 </w:t>
            </w:r>
          </w:p>
        </w:tc>
      </w:tr>
      <w:tr w:rsidR="0055103F">
        <w:tblPrEx>
          <w:tblCellMar>
            <w:top w:w="0" w:type="dxa"/>
            <w:bottom w:w="0" w:type="dxa"/>
          </w:tblCellMar>
        </w:tblPrEx>
        <w:trPr>
          <w:trHeight w:val="360"/>
          <w:tblCellSpacing w:w="5" w:type="nil"/>
        </w:trPr>
        <w:tc>
          <w:tcPr>
            <w:tcW w:w="53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Всего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298 </w:t>
            </w: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392 </w:t>
            </w: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44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371 </w:t>
            </w:r>
          </w:p>
        </w:tc>
      </w:tr>
      <w:tr w:rsidR="0055103F">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233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alibri" w:hAnsi="Calibri" w:cs="Calibri"/>
              </w:rPr>
            </w:pP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2008-</w:t>
            </w:r>
          </w:p>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89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38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110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126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95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173   </w:t>
            </w:r>
          </w:p>
        </w:tc>
        <w:tc>
          <w:tcPr>
            <w:tcW w:w="106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   </w:t>
            </w:r>
          </w:p>
        </w:tc>
        <w:tc>
          <w:tcPr>
            <w:tcW w:w="74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7061 </w:t>
            </w:r>
          </w:p>
        </w:tc>
      </w:tr>
    </w:tbl>
    <w:p w:rsidR="0055103F" w:rsidRDefault="0055103F">
      <w:pPr>
        <w:widowControl w:val="0"/>
        <w:autoSpaceDE w:val="0"/>
        <w:autoSpaceDN w:val="0"/>
        <w:adjustRightInd w:val="0"/>
        <w:spacing w:after="0" w:line="240" w:lineRule="auto"/>
        <w:rPr>
          <w:rFonts w:ascii="Calibri" w:hAnsi="Calibri" w:cs="Calibri"/>
        </w:rPr>
        <w:sectPr w:rsidR="0055103F">
          <w:pgSz w:w="16838" w:h="11905" w:orient="landscape"/>
          <w:pgMar w:top="1701" w:right="1134" w:bottom="850" w:left="1134" w:header="720" w:footer="720" w:gutter="0"/>
          <w:cols w:space="720"/>
          <w:noEndnote/>
        </w:sect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 специальностям "кровельщик" (150100), "кровельщик по рулонным кровлям и по кровлям из штучных материалов" (150101), "кровельщик по стальным кровлям" (150102), "маляр строительный" (150201), "штукатур" (150202), "облицовщик-плиточник" (150203), "облицовщик-мозаичник" (150204), "облицовщик синтетическими материалами" (150205), "облицовщик-полировщик" (150206), "облицовщик-мраморщик" (150207), "каменщик" (150301), "печник" (150302), "монтажник по монтажу стальных и железобетонных конструкций" (150303), "электросварщик ручной сварки" (150304), "стропальщик" (150305), "бетонщик" (150306), "арматурщик" (150307), "столяр строительный" (150401), "плотник" (150402), "паркетчик" (150403), "стекольщик" (150404), "машинист бульдозера" (150501), "машинист скрепера" (150502), "машинист экскаватора одноковшового" (150503), "машинист экскаватора роторного" (150504), "машинист катка самоходного с гладкими вальцами" (150505), "машинист катка самоходного и полуприцепного на пневматических шинах" (150506), "машинист уплотняющей и планировочно-уплотняющей машины" (150507), "машинист компрессора передвижного с двигателем внутреннего сгорания" (150508), "машинист трубоукладчика" (150509), "слесарь по ремонту дорожно-строительных машин и тракторов" (150510), "машинист подъемно-транспортных и строительных машин" (150600), "машинист крана автомобильного" (150601), "машинист погрузчика автомобильного" (150602), "машинист автогрейдера" (150603), "машинист автовышки и автогидроподъемника" (150604), "машинист автокомпрессора" (150605), "машинист крана (крановщик)" (150700), "машинист крана (крановщик) по управлению башенными самоходными кранами" (150701), "машинист крана (крановщик) по управлению козловыми кранами" (150702), "машинист крана (крановщик) по управлению мостовыми кранами" (150703), "машинист крана (крановщик) по управлению гусеничными кранами" (150704), "машинист крана (крановщик) по управлению пневмоколесными кранами" (150705), "монтажник трубопроводов" (150800), "монтажник наружных трубопроводов" (150801), "монтажник технологических трубопроводов" (150802), "монтажник оборудования связи" (150901), "монтажник связи" (151000), "монтажник связи - кабельщик" (151001), "монтажник связи - линейщик" (151002), "монтажник связи - спайщик" (151003), "монтажник связи - антеннщик" (151004), "монтажник приборов и аппаратуры автоматического контроля, регулирования и управления" (151101), "монтажник санитарно-технических систем и оборудования" (151201), "монтажник санитарно-технического оборудования" (151202), "монтажник систем вентиляции, кондиционирования воздуха, пневмотранспорта и аспирации" (151203), "монтажник технологического оборудования" (151300), "монтажник технологического оборудования и связанных с ним конструкций" (151301), "монтажник дробильно-размольного оборудования и оборудования для сортировки и обогащения" (151302), "монтажник компрессоров, насосов и вентиляторов" (151303), "монтажник металлорежущего и кузнечно-прессового оборудования" (151304), "монтажник оборудования атомных электрических станций" (151305), "монтажник оборудования деревообрабатывающих предприятий" (151306), "монтажник оборудования зернохранилищ и предприятий промышленной переработки зерна" (151307), "монтажник оборудования коксохимических производств" (151308), "монтажник оборудования котельных установок" (151309), "монтажник оборудования металлургических заводов" (151310), "монтажник оборудования предприятий пищевой промышленности" (151311), "монтажник оборудования предприятий полиграфической промышленности" (151312), "монтажник оборудования предприятий строительных материалов" (151313), "монтажник оборудования предприятий текстильной промышленности" (151314), "монтажник оборудования предприятий химической и нефтяной промышленности" (151315), "монтажник оборудования предприятий целлюлозно-бумажной промышленности" (151316), "монтажник оборудования холодильных установок" (151317), "монтажник подъемно-транспортного оборудования непрерывного действия" (151318), "монтажник подъемно-транспортного оборудования прерывного действия" (151319), "монтажник сельскохозяйственного оборудования" (151320), "монтажник электрических подъемников (лифтов)" (151321), "монтажник шахтного оборудования на поверхности" (151322), "монтажник горного оборудования" (151323), "слесарь по изготовлению деталей и узлов технических систем в строительстве" (151400), "слесарь по изготовлению узлов и деталей санитарно-технических систем" (151401), "слесарь по изготовлению деталей и узлов систем вентиляции, </w:t>
      </w:r>
      <w:r>
        <w:rPr>
          <w:rFonts w:ascii="Calibri" w:hAnsi="Calibri" w:cs="Calibri"/>
        </w:rPr>
        <w:lastRenderedPageBreak/>
        <w:t>кондиционирования воздуха, пневмотранспорта и аспирации" (151402), "слесарь по изготовлению узлов и деталей технологических трубопроводов" (151403), "слесарь по строительно-монтажным работам" (151500), "слесарь строительный" (151501), "слесарь по сборке металлоконструкций" (151502), "электрослесарь строительный" (151503), "трубоклад" (151600), "трубоклад промышленных кирпичных труб" (151601), "трубоклад промышленных железобетонных труб" (151602), "электромонтажник электрических сетей и электрооборудования" (151700), "электромонтажник по вторичным цепям" (151701), "электромонтажник по кабельным сетям" (151702), "электромонтажник по освещению и осветительным сетям" (151703), "электромонтажник по распределительным устройствам" (151704), "электромонтажник по сигнализации, централизации и блокировке на железнодорожном транспорте и наземных линиях метрополитена" (151705), "электромонтажник по силовым сетям и электрооборудованию" (151706), "электромонтажник по электрическим машинам" (151707), "электромонтажник-наладчик" (151801), "электромонтер-линейщик по монтажу воздушных линий высокого напряжения и контактной сети" (151901), "машинист технологических насосов и компрессоров" подготовка специалистов НПО в образовательных учреждениях Ленинградской области в 2008-2010 годах не осуществлялась.</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right"/>
        <w:outlineLvl w:val="3"/>
        <w:rPr>
          <w:rFonts w:ascii="Calibri" w:hAnsi="Calibri" w:cs="Calibri"/>
        </w:rPr>
      </w:pPr>
      <w:bookmarkStart w:id="222" w:name="Par8207"/>
      <w:bookmarkEnd w:id="222"/>
      <w:r>
        <w:rPr>
          <w:rFonts w:ascii="Calibri" w:hAnsi="Calibri" w:cs="Calibri"/>
        </w:rPr>
        <w:t>Таблица 8</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ОБ ОБРАЗОВАТЕЛЬНЫХ УЧРЕЖДЕНИЯХ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ОСУЩЕСТВЛЯВШИХ ПОДГОТОВКУ СПЕЦИАЛИСТОВ СРЕДНЕГО</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ПРОФЕССИОНАЛЬНОГО ОБРАЗОВАНИЯ ПО СТРОИТЕЛЬНЫМ СПЕЦИАЛЬНОСТЯМ</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В 2008-2010 ГОДАХ</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0"/>
        <w:gridCol w:w="3038"/>
        <w:gridCol w:w="784"/>
        <w:gridCol w:w="882"/>
        <w:gridCol w:w="980"/>
        <w:gridCol w:w="980"/>
        <w:gridCol w:w="1078"/>
        <w:gridCol w:w="980"/>
      </w:tblGrid>
      <w:tr w:rsidR="0055103F">
        <w:tblPrEx>
          <w:tblCellMar>
            <w:top w:w="0" w:type="dxa"/>
            <w:bottom w:w="0" w:type="dxa"/>
          </w:tblCellMar>
        </w:tblPrEx>
        <w:trPr>
          <w:trHeight w:val="320"/>
          <w:tblCellSpacing w:w="5" w:type="nil"/>
        </w:trPr>
        <w:tc>
          <w:tcPr>
            <w:tcW w:w="490"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3038"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и адрес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образовательного учреждения </w:t>
            </w:r>
          </w:p>
        </w:tc>
        <w:tc>
          <w:tcPr>
            <w:tcW w:w="784"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882" w:type="dxa"/>
            <w:vMerge w:val="restart"/>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чество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алистов</w:t>
            </w:r>
          </w:p>
        </w:tc>
        <w:tc>
          <w:tcPr>
            <w:tcW w:w="4018" w:type="dxa"/>
            <w:gridSpan w:val="4"/>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специальности (код)  </w:t>
            </w:r>
          </w:p>
        </w:tc>
      </w:tr>
      <w:tr w:rsidR="0055103F">
        <w:tblPrEx>
          <w:tblCellMar>
            <w:top w:w="0" w:type="dxa"/>
            <w:bottom w:w="0" w:type="dxa"/>
          </w:tblCellMar>
        </w:tblPrEx>
        <w:trPr>
          <w:trHeight w:val="176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882"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тельство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экс-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плуата-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зданий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сооруже-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(270103)</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Изготов-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металли-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ческих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рукций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(270108)</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эксплуа-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тация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внутрен-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сантехни-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ческих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устройств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венти-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ляции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(270110)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Монтаж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техни-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ческая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эксплуа-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тация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оборудо-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вания   </w:t>
            </w:r>
          </w:p>
        </w:tc>
      </w:tr>
      <w:tr w:rsidR="0055103F">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303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303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ГАОУ СПО ЛО "Выборгский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политехнический колледж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"Александровский",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188900, г. Выборг,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Крепостная, д. 25/27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303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"Тихвинский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промышленно-технологический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техникум имени Е.И.Лебедева",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187500, г. Тихвин, Учебный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303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"Лужский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агропромышленный техникум",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188260, г. Луга, Медведское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шоссе, д. 2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303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"Приозерский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политехнический колледж",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188760, г. Приозерск,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Чапаева, д. 19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303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"Киришский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политехнический колледж",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187110, г. Кириши,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Ленинградская, д. 6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Всего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303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"Подпорожский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политехнический техникум",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187740, г. Подпорожье,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Некрасова, д. 3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303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ГАОУ СПО ЛО "Сосновоборский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политехнический колледж",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188537, г. Сосновый Бор,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Космонавтов, д. 22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303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"Политехнический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колледж",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188961, г. Светогорск,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Красноармейская, д. 3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303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"Волховский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политехнический техникум",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187400, г. Волхов-1,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Дзержинского, д. 26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303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"Колледж водного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транспорта",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188691, г. Шлиссельбург,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Затонная, д. 1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303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"Бегуницкий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агротехнологический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техникум",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188423, Волосовский район,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Бегуницы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303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"Лодейнопольский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техникум промышленных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187710, г. Лодейное Поле,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д. 1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489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303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98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bl>
    <w:p w:rsidR="0055103F" w:rsidRDefault="0055103F">
      <w:pPr>
        <w:widowControl w:val="0"/>
        <w:autoSpaceDE w:val="0"/>
        <w:autoSpaceDN w:val="0"/>
        <w:adjustRightInd w:val="0"/>
        <w:spacing w:after="0" w:line="240" w:lineRule="auto"/>
        <w:jc w:val="center"/>
        <w:rPr>
          <w:rFonts w:ascii="Calibri" w:hAnsi="Calibri" w:cs="Calibri"/>
        </w:rPr>
        <w:sectPr w:rsidR="0055103F">
          <w:pgSz w:w="11905" w:h="16838"/>
          <w:pgMar w:top="1134" w:right="850" w:bottom="1134" w:left="1701" w:header="720" w:footer="720" w:gutter="0"/>
          <w:cols w:space="720"/>
          <w:noEndnote/>
        </w:sectPr>
      </w:pP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outlineLvl w:val="3"/>
        <w:rPr>
          <w:rFonts w:ascii="Calibri" w:hAnsi="Calibri" w:cs="Calibri"/>
        </w:rPr>
      </w:pPr>
      <w:bookmarkStart w:id="223" w:name="Par8337"/>
      <w:bookmarkEnd w:id="223"/>
      <w:r>
        <w:rPr>
          <w:rFonts w:ascii="Calibri" w:hAnsi="Calibri" w:cs="Calibri"/>
        </w:rPr>
        <w:t>СВЕДЕНИЯ</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ОБ ОБРАЗОВАТЕЛЬНЫХ УЧРЕЖДЕНИЯХ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ОСУЩЕСТВЛЯВШИХ ПРОФЕССИОНАЛЬНУЮ ПЕРЕПОДГОТОВКУ И ПОВЫШЕНИЕ</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КВАЛИФИКАЦИИ ПО ПРОГРАММАМ, СФОРМИРОВАННЫМ НА БАЗЕ ОСНОВНЫХ</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 В 2008-2010 ГОДАХ</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right"/>
        <w:outlineLvl w:val="4"/>
        <w:rPr>
          <w:rFonts w:ascii="Calibri" w:hAnsi="Calibri" w:cs="Calibri"/>
        </w:rPr>
      </w:pPr>
      <w:bookmarkStart w:id="224" w:name="Par8343"/>
      <w:bookmarkEnd w:id="224"/>
      <w:r>
        <w:rPr>
          <w:rFonts w:ascii="Calibri" w:hAnsi="Calibri" w:cs="Calibri"/>
        </w:rPr>
        <w:t>Таблица 9</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0"/>
        <w:gridCol w:w="214"/>
        <w:gridCol w:w="704"/>
        <w:gridCol w:w="704"/>
        <w:gridCol w:w="704"/>
        <w:gridCol w:w="418"/>
        <w:gridCol w:w="170"/>
        <w:gridCol w:w="136"/>
        <w:gridCol w:w="704"/>
        <w:gridCol w:w="704"/>
        <w:gridCol w:w="704"/>
        <w:gridCol w:w="704"/>
        <w:gridCol w:w="704"/>
        <w:gridCol w:w="704"/>
        <w:gridCol w:w="704"/>
        <w:gridCol w:w="704"/>
        <w:gridCol w:w="704"/>
        <w:gridCol w:w="704"/>
        <w:gridCol w:w="704"/>
        <w:gridCol w:w="704"/>
        <w:gridCol w:w="704"/>
        <w:gridCol w:w="704"/>
        <w:gridCol w:w="704"/>
        <w:gridCol w:w="704"/>
        <w:gridCol w:w="704"/>
        <w:gridCol w:w="704"/>
        <w:gridCol w:w="704"/>
        <w:gridCol w:w="704"/>
        <w:gridCol w:w="704"/>
        <w:gridCol w:w="704"/>
        <w:gridCol w:w="704"/>
        <w:gridCol w:w="704"/>
        <w:gridCol w:w="704"/>
        <w:gridCol w:w="704"/>
        <w:gridCol w:w="704"/>
        <w:gridCol w:w="704"/>
        <w:gridCol w:w="704"/>
        <w:gridCol w:w="704"/>
        <w:gridCol w:w="704"/>
        <w:gridCol w:w="704"/>
        <w:gridCol w:w="704"/>
        <w:gridCol w:w="704"/>
        <w:gridCol w:w="704"/>
        <w:gridCol w:w="704"/>
        <w:gridCol w:w="704"/>
        <w:gridCol w:w="704"/>
        <w:gridCol w:w="704"/>
        <w:gridCol w:w="684"/>
      </w:tblGrid>
      <w:tr w:rsidR="0055103F">
        <w:tblPrEx>
          <w:tblCellMar>
            <w:top w:w="0" w:type="dxa"/>
            <w:bottom w:w="0" w:type="dxa"/>
          </w:tblCellMar>
        </w:tblPrEx>
        <w:trPr>
          <w:trHeight w:val="2080"/>
          <w:tblCellSpacing w:w="5" w:type="nil"/>
        </w:trPr>
        <w:tc>
          <w:tcPr>
            <w:tcW w:w="704" w:type="dxa"/>
            <w:gridSpan w:val="2"/>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Наименование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 адрес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учебного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заведения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чест-</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тов  </w:t>
            </w:r>
          </w:p>
        </w:tc>
        <w:tc>
          <w:tcPr>
            <w:tcW w:w="704" w:type="dxa"/>
            <w:gridSpan w:val="3"/>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НПО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270800</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ство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270802.01</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Арма-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турщик-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бетонщик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270802.02</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Изгото-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витель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арматур-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ных сеток</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карка-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270802.03</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Монтажник</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трубопро-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водов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270802.04</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Трубоклад</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270802.05</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Каменщик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270802.06</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Кро-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вельщик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270802.07</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Мастер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столярно-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плотнич-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ных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паркетных</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270802.08</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Мастер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сухого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тельства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270802.09</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Мастер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общестро-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270802.10</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Мастер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отделоч-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ных стро-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270802.11</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Мастер-</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обработ-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чик камня</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270802.12</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Слесарь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 строи-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монтажным</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работам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270802.13</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Мастер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комму-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хозяйства</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270809.01</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вания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водстве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цемента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270809.02</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Опера-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 тех-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нологи-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ческого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вания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производ-</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стве сте-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новых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вяжущих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материа-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лов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270809.03</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Изгото-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витель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бетонных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изделий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270835.01</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Мастер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путевых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270835.02</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Бригадир-</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путеец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270839.01</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Монтаж-</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ник сани-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тарно-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техничес-</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ких, вен-</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тиляцион-</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ных сис-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тем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вания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270839.02</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Слесарь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изго-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товлению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деталей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узлов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техничес-</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тельстве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270843.01</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Монтаж-</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 при-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боров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аппарату-</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 авто-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матичес-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контроля,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регулиро-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вания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ния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270843.02</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Элект-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ромонтаж-</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сигнали-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зации,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централи-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зации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блоки-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ровке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270843.03</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Элект-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ромонтаж-</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наладчик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270843.04</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Элект-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ромонтаж-</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ник элек-</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трических</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сетей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вания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270843.05</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Элект-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ромонтаж-</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силовым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сетям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ванию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270843.06</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Элект-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ромонтаж-</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ческим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машинам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270843.07</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Монтажник</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ческих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подъемни-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ков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Другие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напра-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вления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подго-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товки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специ-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алис-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тов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150709.02</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Сварщик</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(электро-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сварочные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газо-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сварочные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работы)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151031.04</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Налад-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чик тех-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нологи-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ческого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вания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производ-</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стве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материа-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лов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190629.01</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дорожных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строи-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190629.02</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катка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190629.03</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компрес-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сора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190629.04</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автомо-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бильного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190629.05</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трубо-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укладчика</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190629.06</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экскава-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тора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190629.07</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(кранов-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щик)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190629.08</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Слесарь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ремонту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    </w:t>
            </w:r>
          </w:p>
        </w:tc>
        <w:tc>
          <w:tcPr>
            <w:tcW w:w="70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140446.03</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Элект-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ромонтер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ремонту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обслужи-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ванию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вания (по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отраслям)</w:t>
            </w:r>
          </w:p>
        </w:tc>
      </w:tr>
      <w:tr w:rsidR="0055103F">
        <w:tblPrEx>
          <w:tblCellMar>
            <w:top w:w="0" w:type="dxa"/>
            <w:bottom w:w="0" w:type="dxa"/>
          </w:tblCellMar>
        </w:tblPrEx>
        <w:trPr>
          <w:tblCellSpacing w:w="5" w:type="nil"/>
        </w:trPr>
        <w:tc>
          <w:tcPr>
            <w:tcW w:w="704" w:type="dxa"/>
            <w:gridSpan w:val="2"/>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r>
      <w:tr w:rsidR="0055103F">
        <w:tblPrEx>
          <w:tblCellMar>
            <w:top w:w="0" w:type="dxa"/>
            <w:bottom w:w="0" w:type="dxa"/>
          </w:tblCellMar>
        </w:tblPrEx>
        <w:trPr>
          <w:gridAfter w:val="41"/>
          <w:wAfter w:w="28296" w:type="dxa"/>
          <w:trHeight w:val="320"/>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2744" w:type="dxa"/>
            <w:gridSpan w:val="5"/>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Профессиональная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переподготовка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Начально</w:t>
            </w:r>
            <w:r>
              <w:rPr>
                <w:rFonts w:ascii="Courier New" w:hAnsi="Courier New" w:cs="Courier New"/>
                <w:sz w:val="16"/>
                <w:szCs w:val="16"/>
              </w:rPr>
              <w:lastRenderedPageBreak/>
              <w:t xml:space="preserve">е профессиональное образование                                                                                                                                                                                    </w:t>
            </w:r>
          </w:p>
        </w:tc>
      </w:tr>
      <w:tr w:rsidR="0055103F">
        <w:tblPrEx>
          <w:tblCellMar>
            <w:top w:w="0" w:type="dxa"/>
            <w:bottom w:w="0" w:type="dxa"/>
          </w:tblCellMar>
        </w:tblPrEx>
        <w:trPr>
          <w:tblCellSpacing w:w="5" w:type="nil"/>
        </w:trPr>
        <w:tc>
          <w:tcPr>
            <w:tcW w:w="704" w:type="dxa"/>
            <w:gridSpan w:val="2"/>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2464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522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1942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704" w:type="dxa"/>
            <w:gridSpan w:val="2"/>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554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1094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816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704" w:type="dxa"/>
            <w:gridSpan w:val="2"/>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704"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ВПК,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188900,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Крепостная,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д. 25/27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Всего</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149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r>
      <w:tr w:rsidR="0055103F">
        <w:tblPrEx>
          <w:tblCellMar>
            <w:top w:w="0" w:type="dxa"/>
            <w:bottom w:w="0" w:type="dxa"/>
          </w:tblCellMar>
        </w:tblPrEx>
        <w:trPr>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r>
      <w:tr w:rsidR="0055103F">
        <w:tblPrEx>
          <w:tblCellMar>
            <w:top w:w="0" w:type="dxa"/>
            <w:bottom w:w="0" w:type="dxa"/>
          </w:tblCellMar>
        </w:tblPrEx>
        <w:trPr>
          <w:trHeight w:val="320"/>
          <w:tblCellSpacing w:w="5" w:type="nil"/>
        </w:trPr>
        <w:tc>
          <w:tcPr>
            <w:tcW w:w="704" w:type="dxa"/>
            <w:gridSpan w:val="2"/>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  </w:t>
            </w:r>
          </w:p>
        </w:tc>
        <w:tc>
          <w:tcPr>
            <w:tcW w:w="704"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ППТК,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188760, г.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Приозерск,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Чапаева,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704" w:type="dxa"/>
            <w:gridSpan w:val="2"/>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704"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ГОУ НПО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ПУ-56,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188641, г.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Всеволожск,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Приютинская,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704" w:type="dxa"/>
            <w:gridSpan w:val="2"/>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704"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КиПТ,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187110,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Кириши,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градская,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280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r>
      <w:tr w:rsidR="0055103F">
        <w:tblPrEx>
          <w:tblCellMar>
            <w:top w:w="0" w:type="dxa"/>
            <w:bottom w:w="0" w:type="dxa"/>
          </w:tblCellMar>
        </w:tblPrEx>
        <w:trPr>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139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r>
      <w:tr w:rsidR="0055103F">
        <w:tblPrEx>
          <w:tblCellMar>
            <w:top w:w="0" w:type="dxa"/>
            <w:bottom w:w="0" w:type="dxa"/>
          </w:tblCellMar>
        </w:tblPrEx>
        <w:trPr>
          <w:trHeight w:val="320"/>
          <w:tblCellSpacing w:w="5" w:type="nil"/>
        </w:trPr>
        <w:tc>
          <w:tcPr>
            <w:tcW w:w="704" w:type="dxa"/>
            <w:gridSpan w:val="2"/>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704"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НПО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ПУ-27,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187550,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г. Боксито-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горск,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Южная,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Всего</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102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    </w:t>
            </w: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r>
      <w:tr w:rsidR="0055103F">
        <w:tblPrEx>
          <w:tblCellMar>
            <w:top w:w="0" w:type="dxa"/>
            <w:bottom w:w="0" w:type="dxa"/>
          </w:tblCellMar>
        </w:tblPrEx>
        <w:trPr>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r>
      <w:tr w:rsidR="0055103F">
        <w:tblPrEx>
          <w:tblCellMar>
            <w:top w:w="0" w:type="dxa"/>
            <w:bottom w:w="0" w:type="dxa"/>
          </w:tblCellMar>
        </w:tblPrEx>
        <w:trPr>
          <w:trHeight w:val="320"/>
          <w:tblCellSpacing w:w="5" w:type="nil"/>
        </w:trPr>
        <w:tc>
          <w:tcPr>
            <w:tcW w:w="704" w:type="dxa"/>
            <w:gridSpan w:val="2"/>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6  </w:t>
            </w:r>
          </w:p>
        </w:tc>
        <w:tc>
          <w:tcPr>
            <w:tcW w:w="704"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ГОУ НПО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ПУ-43,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188330,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Гатчинский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пос.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Сиверский,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48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704" w:type="dxa"/>
            <w:gridSpan w:val="2"/>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704"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ППТ,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187740, г.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Подпорожье,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Некрасова,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143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704" w:type="dxa"/>
            <w:gridSpan w:val="2"/>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704"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НПО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ПЛ-15,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188540,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Сланцы,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r>
              <w:rPr>
                <w:rFonts w:ascii="Courier New" w:hAnsi="Courier New" w:cs="Courier New"/>
                <w:sz w:val="16"/>
                <w:szCs w:val="16"/>
              </w:rPr>
              <w:lastRenderedPageBreak/>
              <w:t xml:space="preserve">Кирова,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Всего</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r>
      <w:tr w:rsidR="0055103F">
        <w:tblPrEx>
          <w:tblCellMar>
            <w:top w:w="0" w:type="dxa"/>
            <w:bottom w:w="0" w:type="dxa"/>
          </w:tblCellMar>
        </w:tblPrEx>
        <w:trPr>
          <w:trHeight w:val="320"/>
          <w:tblCellSpacing w:w="5" w:type="nil"/>
        </w:trPr>
        <w:tc>
          <w:tcPr>
            <w:tcW w:w="704" w:type="dxa"/>
            <w:gridSpan w:val="2"/>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9  </w:t>
            </w:r>
          </w:p>
        </w:tc>
        <w:tc>
          <w:tcPr>
            <w:tcW w:w="704"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НПО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ПУ-24,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187420,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Сясьстрой,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Центр, д. 13</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106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    </w:t>
            </w: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r>
      <w:tr w:rsidR="0055103F">
        <w:tblPrEx>
          <w:tblCellMar>
            <w:top w:w="0" w:type="dxa"/>
            <w:bottom w:w="0" w:type="dxa"/>
          </w:tblCellMar>
        </w:tblPrEx>
        <w:trPr>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r>
      <w:tr w:rsidR="0055103F">
        <w:tblPrEx>
          <w:tblCellMar>
            <w:top w:w="0" w:type="dxa"/>
            <w:bottom w:w="0" w:type="dxa"/>
          </w:tblCellMar>
        </w:tblPrEx>
        <w:trPr>
          <w:trHeight w:val="320"/>
          <w:tblCellSpacing w:w="5" w:type="nil"/>
        </w:trPr>
        <w:tc>
          <w:tcPr>
            <w:tcW w:w="704" w:type="dxa"/>
            <w:gridSpan w:val="2"/>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704"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ГАОУ СПО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 СПК,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188537,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Сосновый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Бор, ул.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Космонавтов,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268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    </w:t>
            </w: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110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r>
      <w:tr w:rsidR="0055103F">
        <w:tblPrEx>
          <w:tblCellMar>
            <w:top w:w="0" w:type="dxa"/>
            <w:bottom w:w="0" w:type="dxa"/>
          </w:tblCellMar>
        </w:tblPrEx>
        <w:trPr>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r>
      <w:tr w:rsidR="0055103F">
        <w:tblPrEx>
          <w:tblCellMar>
            <w:top w:w="0" w:type="dxa"/>
            <w:bottom w:w="0" w:type="dxa"/>
          </w:tblCellMar>
        </w:tblPrEx>
        <w:trPr>
          <w:trHeight w:val="320"/>
          <w:tblCellSpacing w:w="5" w:type="nil"/>
        </w:trPr>
        <w:tc>
          <w:tcPr>
            <w:tcW w:w="704" w:type="dxa"/>
            <w:gridSpan w:val="2"/>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704"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 ПК,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188961, г.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Светогорск,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армейская,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r>
      <w:tr w:rsidR="0055103F">
        <w:tblPrEx>
          <w:tblCellMar>
            <w:top w:w="0" w:type="dxa"/>
            <w:bottom w:w="0" w:type="dxa"/>
          </w:tblCellMar>
        </w:tblPrEx>
        <w:trPr>
          <w:trHeight w:val="320"/>
          <w:tblCellSpacing w:w="5" w:type="nil"/>
        </w:trPr>
        <w:tc>
          <w:tcPr>
            <w:tcW w:w="704" w:type="dxa"/>
            <w:gridSpan w:val="2"/>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704"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КВТ,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188691,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Шлиссель-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бург, ул.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Затонная,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Всего</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704" w:type="dxa"/>
            <w:gridSpan w:val="2"/>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704"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ТПТТ,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187500,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Учебный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311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    </w:t>
            </w: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180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r>
      <w:tr w:rsidR="0055103F">
        <w:tblPrEx>
          <w:tblCellMar>
            <w:top w:w="0" w:type="dxa"/>
            <w:bottom w:w="0" w:type="dxa"/>
          </w:tblCellMar>
        </w:tblPrEx>
        <w:trPr>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r>
      <w:tr w:rsidR="0055103F">
        <w:tblPrEx>
          <w:tblCellMar>
            <w:top w:w="0" w:type="dxa"/>
            <w:bottom w:w="0" w:type="dxa"/>
          </w:tblCellMar>
        </w:tblPrEx>
        <w:trPr>
          <w:trHeight w:val="320"/>
          <w:tblCellSpacing w:w="5" w:type="nil"/>
        </w:trPr>
        <w:tc>
          <w:tcPr>
            <w:tcW w:w="704" w:type="dxa"/>
            <w:gridSpan w:val="2"/>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704"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НПО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ПУ-17,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187020,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Тосно,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ш. Барыбина,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422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175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170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704" w:type="dxa"/>
            <w:gridSpan w:val="2"/>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704"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НПО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ПУ-23,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188690,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Кировск,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Магист-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ральная,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Всего</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704" w:type="dxa"/>
            <w:gridSpan w:val="2"/>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16 </w:t>
            </w:r>
          </w:p>
        </w:tc>
        <w:tc>
          <w:tcPr>
            <w:tcW w:w="704"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ЛАПТ,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188260,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Медведское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 д. 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704" w:type="dxa"/>
            <w:gridSpan w:val="2"/>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704"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ЛТПТ,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187710,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Поле, ул.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Гагарина,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115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    </w:t>
            </w: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r>
      <w:tr w:rsidR="0055103F">
        <w:tblPrEx>
          <w:tblCellMar>
            <w:top w:w="0" w:type="dxa"/>
            <w:bottom w:w="0" w:type="dxa"/>
          </w:tblCellMar>
        </w:tblPrEx>
        <w:trPr>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r>
      <w:tr w:rsidR="0055103F">
        <w:tblPrEx>
          <w:tblCellMar>
            <w:top w:w="0" w:type="dxa"/>
            <w:bottom w:w="0" w:type="dxa"/>
          </w:tblCellMar>
        </w:tblPrEx>
        <w:trPr>
          <w:trHeight w:val="320"/>
          <w:tblCellSpacing w:w="5" w:type="nil"/>
        </w:trPr>
        <w:tc>
          <w:tcPr>
            <w:tcW w:w="704" w:type="dxa"/>
            <w:gridSpan w:val="2"/>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704"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ГАОУ ВПО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ГИЭФПТ,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188350,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Гатчина,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Рощинская,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112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r>
      <w:tr w:rsidR="0055103F">
        <w:tblPrEx>
          <w:tblCellMar>
            <w:top w:w="0" w:type="dxa"/>
            <w:bottom w:w="0" w:type="dxa"/>
          </w:tblCellMar>
        </w:tblPrEx>
        <w:trPr>
          <w:tblCellSpacing w:w="5" w:type="nil"/>
        </w:trPr>
        <w:tc>
          <w:tcPr>
            <w:tcW w:w="704" w:type="dxa"/>
            <w:gridSpan w:val="2"/>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  </w:t>
            </w:r>
          </w:p>
        </w:tc>
        <w:tc>
          <w:tcPr>
            <w:tcW w:w="704"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0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r>
    </w:tbl>
    <w:p w:rsidR="0055103F" w:rsidRDefault="0055103F">
      <w:pPr>
        <w:widowControl w:val="0"/>
        <w:autoSpaceDE w:val="0"/>
        <w:autoSpaceDN w:val="0"/>
        <w:adjustRightInd w:val="0"/>
        <w:spacing w:after="0" w:line="240" w:lineRule="auto"/>
        <w:jc w:val="right"/>
        <w:rPr>
          <w:rFonts w:ascii="Calibri" w:hAnsi="Calibri" w:cs="Calibri"/>
        </w:rPr>
      </w:pPr>
    </w:p>
    <w:p w:rsidR="0055103F" w:rsidRDefault="0055103F">
      <w:pPr>
        <w:widowControl w:val="0"/>
        <w:autoSpaceDE w:val="0"/>
        <w:autoSpaceDN w:val="0"/>
        <w:adjustRightInd w:val="0"/>
        <w:spacing w:after="0" w:line="240" w:lineRule="auto"/>
        <w:jc w:val="right"/>
        <w:outlineLvl w:val="4"/>
        <w:rPr>
          <w:rFonts w:ascii="Calibri" w:hAnsi="Calibri" w:cs="Calibri"/>
        </w:rPr>
      </w:pPr>
      <w:bookmarkStart w:id="225" w:name="Par8520"/>
      <w:bookmarkEnd w:id="225"/>
      <w:r>
        <w:rPr>
          <w:rFonts w:ascii="Calibri" w:hAnsi="Calibri" w:cs="Calibri"/>
        </w:rPr>
        <w:t>Таблица 10</w:t>
      </w:r>
    </w:p>
    <w:p w:rsidR="0055103F" w:rsidRDefault="0055103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0"/>
        <w:gridCol w:w="1568"/>
        <w:gridCol w:w="686"/>
        <w:gridCol w:w="686"/>
        <w:gridCol w:w="588"/>
        <w:gridCol w:w="784"/>
        <w:gridCol w:w="784"/>
        <w:gridCol w:w="784"/>
        <w:gridCol w:w="784"/>
        <w:gridCol w:w="784"/>
        <w:gridCol w:w="784"/>
        <w:gridCol w:w="784"/>
        <w:gridCol w:w="882"/>
        <w:gridCol w:w="784"/>
        <w:gridCol w:w="784"/>
        <w:gridCol w:w="784"/>
        <w:gridCol w:w="784"/>
        <w:gridCol w:w="784"/>
        <w:gridCol w:w="882"/>
        <w:gridCol w:w="784"/>
        <w:gridCol w:w="882"/>
      </w:tblGrid>
      <w:tr w:rsidR="0055103F">
        <w:tblPrEx>
          <w:tblCellMar>
            <w:top w:w="0" w:type="dxa"/>
            <w:bottom w:w="0" w:type="dxa"/>
          </w:tblCellMar>
        </w:tblPrEx>
        <w:trPr>
          <w:trHeight w:val="2560"/>
          <w:tblCellSpacing w:w="5" w:type="nil"/>
        </w:trPr>
        <w:tc>
          <w:tcPr>
            <w:tcW w:w="49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N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156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 адрес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учебного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заведения   </w:t>
            </w:r>
          </w:p>
        </w:tc>
        <w:tc>
          <w:tcPr>
            <w:tcW w:w="68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68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чест-</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тов  </w:t>
            </w:r>
          </w:p>
        </w:tc>
        <w:tc>
          <w:tcPr>
            <w:tcW w:w="58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СПО </w:t>
            </w:r>
          </w:p>
        </w:tc>
        <w:tc>
          <w:tcPr>
            <w:tcW w:w="78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270103</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ство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плуа-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тация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зданий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соору-</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жений </w:t>
            </w:r>
          </w:p>
        </w:tc>
        <w:tc>
          <w:tcPr>
            <w:tcW w:w="78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270104</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Гидро-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техни-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ческое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ство  </w:t>
            </w:r>
          </w:p>
        </w:tc>
        <w:tc>
          <w:tcPr>
            <w:tcW w:w="78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270107</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Произ-</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водст-</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во не-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метал-</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личес-</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изде-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лий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конст-</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рукций</w:t>
            </w:r>
          </w:p>
        </w:tc>
        <w:tc>
          <w:tcPr>
            <w:tcW w:w="78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270108</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товле-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метал-</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личес-</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конст-</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рукций</w:t>
            </w:r>
          </w:p>
        </w:tc>
        <w:tc>
          <w:tcPr>
            <w:tcW w:w="78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270110</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Монтаж</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экс-</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плуа-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тация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внут-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ренних</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техни-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ческих</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ройств</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вен-</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тиля-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ции   </w:t>
            </w:r>
          </w:p>
        </w:tc>
        <w:tc>
          <w:tcPr>
            <w:tcW w:w="78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270111</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Монтаж</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экс-</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плуа-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тация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обору-</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ния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систем</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газо-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снаб-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жения </w:t>
            </w:r>
          </w:p>
        </w:tc>
        <w:tc>
          <w:tcPr>
            <w:tcW w:w="78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270112</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Водо-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снаб-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водо-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отве-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дение </w:t>
            </w:r>
          </w:p>
        </w:tc>
        <w:tc>
          <w:tcPr>
            <w:tcW w:w="88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270116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Монтаж,</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наладка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экс-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плуата-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рообо-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рудова-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промыш-</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граж-</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данских</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зданий </w:t>
            </w:r>
          </w:p>
        </w:tc>
        <w:tc>
          <w:tcPr>
            <w:tcW w:w="78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270202</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ство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мостов</w:t>
            </w:r>
          </w:p>
        </w:tc>
        <w:tc>
          <w:tcPr>
            <w:tcW w:w="78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270203</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ство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тонне-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лей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метро-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тенов </w:t>
            </w:r>
          </w:p>
        </w:tc>
        <w:tc>
          <w:tcPr>
            <w:tcW w:w="78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270204</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ство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желез-</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дорог,</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путь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путе-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хозяй-</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ство  </w:t>
            </w:r>
          </w:p>
        </w:tc>
        <w:tc>
          <w:tcPr>
            <w:tcW w:w="78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270206</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ство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плуа-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тация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биль-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дорог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аэро-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дромов</w:t>
            </w:r>
          </w:p>
        </w:tc>
        <w:tc>
          <w:tcPr>
            <w:tcW w:w="78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270207</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ство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плуа-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тация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город-</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путей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сооб-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щения </w:t>
            </w:r>
          </w:p>
        </w:tc>
        <w:tc>
          <w:tcPr>
            <w:tcW w:w="88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270301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Архи-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тектура</w:t>
            </w:r>
          </w:p>
        </w:tc>
        <w:tc>
          <w:tcPr>
            <w:tcW w:w="78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130303</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Гидро-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геоло-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гия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инже-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нерная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геоло-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гия   </w:t>
            </w:r>
          </w:p>
        </w:tc>
        <w:tc>
          <w:tcPr>
            <w:tcW w:w="88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ВПО    </w:t>
            </w:r>
          </w:p>
        </w:tc>
      </w:tr>
      <w:tr w:rsidR="0055103F">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56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r>
      <w:tr w:rsidR="0055103F">
        <w:tblPrEx>
          <w:tblCellMar>
            <w:top w:w="0" w:type="dxa"/>
            <w:bottom w:w="0" w:type="dxa"/>
          </w:tblCellMar>
        </w:tblPrEx>
        <w:trPr>
          <w:trHeight w:val="11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2940"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Профессиональная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переподготовка      </w:t>
            </w:r>
          </w:p>
        </w:tc>
        <w:tc>
          <w:tcPr>
            <w:tcW w:w="12544" w:type="dxa"/>
            <w:gridSpan w:val="16"/>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Среднее профессиональное образование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Высшее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профес-</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нальное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вание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2464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1094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816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ВПК,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188900,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Выборг, ул.</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Крепостная,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25/27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ППТК,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188760,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Чапаева,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ГОУ НПО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ПУ-56,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188641,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Всеволожск,</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Приютинская,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4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КиПК,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187110,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Кириши, ул.</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НПО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ПУ-27,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187550, г.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Бокситогорск,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Южная,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ГОУ НПО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ПУ-43,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188330,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Гатчинский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пос.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Сиверский,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Заводская,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ППТ,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187740,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Подпорожье,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Некрасова,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НПО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ПЛ-15,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188540,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Сланцы,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Кирова,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НПО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ПУ-24,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187420, пос.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Сясьстрой,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д. 13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188537,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Сосновый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Бор, ул.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Космонавтов,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ПК,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188961,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Светогорск,</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Красноар-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мейская, д. 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188691, г.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Шлиссельбург,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Затонная,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ТПТТ,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187500,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Учебный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НПО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ПУ-17,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187020,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Тосно,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 Барыбина,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56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НПО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ПУ-23,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188690,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Кировск,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Магистральная,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ЛАПТ,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188260,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Медведское ш.,</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ГБОУ СПО ЛО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ЛТПТ,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187710,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Поле, ул.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Гагарина, д. 1</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1568"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ГАОУ ВПО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ГИЭФПТ,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188350,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г. Гатчина,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Рощинская,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1568"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  </w:t>
            </w:r>
          </w:p>
        </w:tc>
        <w:tc>
          <w:tcPr>
            <w:tcW w:w="58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88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bl>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right"/>
        <w:outlineLvl w:val="4"/>
        <w:rPr>
          <w:rFonts w:ascii="Calibri" w:hAnsi="Calibri" w:cs="Calibri"/>
        </w:rPr>
      </w:pPr>
      <w:bookmarkStart w:id="226" w:name="Par8704"/>
      <w:bookmarkEnd w:id="226"/>
      <w:r>
        <w:rPr>
          <w:rFonts w:ascii="Calibri" w:hAnsi="Calibri" w:cs="Calibri"/>
        </w:rPr>
        <w:t>Таблица 11</w:t>
      </w:r>
    </w:p>
    <w:p w:rsidR="0055103F" w:rsidRDefault="0055103F">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70"/>
        <w:gridCol w:w="686"/>
        <w:gridCol w:w="686"/>
        <w:gridCol w:w="170"/>
        <w:gridCol w:w="438"/>
        <w:gridCol w:w="784"/>
        <w:gridCol w:w="1078"/>
        <w:gridCol w:w="1078"/>
        <w:gridCol w:w="1078"/>
        <w:gridCol w:w="1078"/>
        <w:gridCol w:w="1078"/>
        <w:gridCol w:w="1078"/>
        <w:gridCol w:w="1078"/>
        <w:gridCol w:w="1078"/>
        <w:gridCol w:w="1078"/>
        <w:gridCol w:w="1078"/>
        <w:gridCol w:w="1078"/>
        <w:gridCol w:w="1078"/>
        <w:gridCol w:w="1078"/>
        <w:gridCol w:w="1078"/>
        <w:gridCol w:w="1078"/>
        <w:gridCol w:w="1078"/>
        <w:gridCol w:w="1078"/>
        <w:gridCol w:w="1078"/>
        <w:gridCol w:w="1078"/>
        <w:gridCol w:w="1078"/>
        <w:gridCol w:w="1078"/>
        <w:gridCol w:w="1078"/>
        <w:gridCol w:w="1078"/>
        <w:gridCol w:w="422"/>
        <w:gridCol w:w="170"/>
        <w:gridCol w:w="170"/>
        <w:gridCol w:w="170"/>
        <w:gridCol w:w="170"/>
        <w:gridCol w:w="170"/>
        <w:gridCol w:w="170"/>
        <w:gridCol w:w="170"/>
        <w:gridCol w:w="170"/>
        <w:gridCol w:w="170"/>
        <w:gridCol w:w="170"/>
        <w:gridCol w:w="150"/>
        <w:gridCol w:w="95"/>
        <w:gridCol w:w="95"/>
        <w:gridCol w:w="95"/>
        <w:gridCol w:w="95"/>
      </w:tblGrid>
      <w:tr w:rsidR="0055103F">
        <w:tblPrEx>
          <w:tblCellMar>
            <w:top w:w="0" w:type="dxa"/>
            <w:bottom w:w="0" w:type="dxa"/>
          </w:tblCellMar>
        </w:tblPrEx>
        <w:trPr>
          <w:trHeight w:val="2080"/>
          <w:tblCellSpacing w:w="5" w:type="nil"/>
        </w:trPr>
        <w:tc>
          <w:tcPr>
            <w:tcW w:w="147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 почтовый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адрес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учебного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заведения  </w:t>
            </w:r>
          </w:p>
        </w:tc>
        <w:tc>
          <w:tcPr>
            <w:tcW w:w="68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686"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чест-</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тов  </w:t>
            </w:r>
          </w:p>
        </w:tc>
        <w:tc>
          <w:tcPr>
            <w:tcW w:w="588" w:type="dxa"/>
            <w:gridSpan w:val="2"/>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НПО </w:t>
            </w:r>
          </w:p>
        </w:tc>
        <w:tc>
          <w:tcPr>
            <w:tcW w:w="784"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270800</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ство  </w:t>
            </w:r>
          </w:p>
        </w:tc>
        <w:tc>
          <w:tcPr>
            <w:tcW w:w="107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270802.01</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Арма-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турщик-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бетонщик </w:t>
            </w:r>
          </w:p>
        </w:tc>
        <w:tc>
          <w:tcPr>
            <w:tcW w:w="107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270802.02</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Изгото-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витель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арматур-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ных сеток</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карка-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      </w:t>
            </w:r>
          </w:p>
        </w:tc>
        <w:tc>
          <w:tcPr>
            <w:tcW w:w="107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270802.03</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Монтажник</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трубопро-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водов    </w:t>
            </w:r>
          </w:p>
        </w:tc>
        <w:tc>
          <w:tcPr>
            <w:tcW w:w="107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270802.04</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Трубоклад</w:t>
            </w:r>
          </w:p>
        </w:tc>
        <w:tc>
          <w:tcPr>
            <w:tcW w:w="107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270802.05</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Каменщик </w:t>
            </w:r>
          </w:p>
        </w:tc>
        <w:tc>
          <w:tcPr>
            <w:tcW w:w="107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270802.06</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Кро-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вельщик  </w:t>
            </w:r>
          </w:p>
        </w:tc>
        <w:tc>
          <w:tcPr>
            <w:tcW w:w="107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270802.07</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Мастер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столярно-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плотнич-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ных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паркетных</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    </w:t>
            </w:r>
          </w:p>
        </w:tc>
        <w:tc>
          <w:tcPr>
            <w:tcW w:w="107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270802.08</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Мастер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сухого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тельства </w:t>
            </w:r>
          </w:p>
        </w:tc>
        <w:tc>
          <w:tcPr>
            <w:tcW w:w="107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270802.09</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Мастер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общестро-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    </w:t>
            </w:r>
          </w:p>
        </w:tc>
        <w:tc>
          <w:tcPr>
            <w:tcW w:w="107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270802.10</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Мастер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отделоч-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ных стро-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    </w:t>
            </w:r>
          </w:p>
        </w:tc>
        <w:tc>
          <w:tcPr>
            <w:tcW w:w="107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270802.11</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Мастер-</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обработ-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чик камня</w:t>
            </w:r>
          </w:p>
        </w:tc>
        <w:tc>
          <w:tcPr>
            <w:tcW w:w="107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270802.12</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Слесарь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 строи-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монтажным</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работам  </w:t>
            </w:r>
          </w:p>
        </w:tc>
        <w:tc>
          <w:tcPr>
            <w:tcW w:w="107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270802.13</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Мастер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комму-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нального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хозяйства</w:t>
            </w:r>
          </w:p>
        </w:tc>
        <w:tc>
          <w:tcPr>
            <w:tcW w:w="107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270809.01</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вания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водстве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цемента  </w:t>
            </w:r>
          </w:p>
        </w:tc>
        <w:tc>
          <w:tcPr>
            <w:tcW w:w="107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270809.02</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Опера-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 тех-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нологи-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ческого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вания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производ-</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стве сте-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новых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вяжущих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материа-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лов      </w:t>
            </w:r>
          </w:p>
        </w:tc>
        <w:tc>
          <w:tcPr>
            <w:tcW w:w="107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270809.03</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Изгото-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витель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бетонных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изделий  </w:t>
            </w:r>
          </w:p>
        </w:tc>
        <w:tc>
          <w:tcPr>
            <w:tcW w:w="107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270835.01</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Мастер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путевых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    </w:t>
            </w:r>
          </w:p>
        </w:tc>
        <w:tc>
          <w:tcPr>
            <w:tcW w:w="107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270835.02</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Бригадир-</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путеец   </w:t>
            </w:r>
          </w:p>
        </w:tc>
        <w:tc>
          <w:tcPr>
            <w:tcW w:w="107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270839.01</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Монтаж-</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ник сани-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тарно-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техничес-</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ких, вен-</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тиляцион-</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ных сис-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тем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вания    </w:t>
            </w:r>
          </w:p>
        </w:tc>
        <w:tc>
          <w:tcPr>
            <w:tcW w:w="107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270839.02</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Слесарь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изго-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товлению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деталей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узлов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техничес-</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тельстве </w:t>
            </w:r>
          </w:p>
        </w:tc>
        <w:tc>
          <w:tcPr>
            <w:tcW w:w="107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270843.01</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Монтаж-</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 при-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боров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аппарату-</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 авто-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матичес-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контроля,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регулиро-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вания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ния      </w:t>
            </w:r>
          </w:p>
        </w:tc>
        <w:tc>
          <w:tcPr>
            <w:tcW w:w="107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270843.02</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Элект-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ромонтаж-</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сигнали-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зации,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централи-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зации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блоки-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ровке    </w:t>
            </w:r>
          </w:p>
        </w:tc>
        <w:tc>
          <w:tcPr>
            <w:tcW w:w="1078"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270843.03</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Элект-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ромонтаж-</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наладчик </w:t>
            </w:r>
          </w:p>
        </w:tc>
        <w:tc>
          <w:tcPr>
            <w:tcW w:w="422"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270843.04</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Элект-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ромонтаж-</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ник элек-</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трических</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сетей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вания    </w:t>
            </w:r>
          </w:p>
        </w:tc>
        <w:tc>
          <w:tcPr>
            <w:tcW w:w="15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270843.05</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Элект-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ромонтаж-</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силовым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w:t>
            </w:r>
            <w:r>
              <w:rPr>
                <w:rFonts w:ascii="Courier New" w:hAnsi="Courier New" w:cs="Courier New"/>
                <w:sz w:val="16"/>
                <w:szCs w:val="16"/>
              </w:rPr>
              <w:lastRenderedPageBreak/>
              <w:t xml:space="preserve">етям 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ванию    </w:t>
            </w:r>
          </w:p>
        </w:tc>
        <w:tc>
          <w:tcPr>
            <w:tcW w:w="15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270843.06</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Элект-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ромонтаж-</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 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ческим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машинам  </w:t>
            </w:r>
          </w:p>
        </w:tc>
        <w:tc>
          <w:tcPr>
            <w:tcW w:w="15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270843.07</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Монтажник</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ческих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подъемн</w:t>
            </w:r>
            <w:r>
              <w:rPr>
                <w:rFonts w:ascii="Courier New" w:hAnsi="Courier New" w:cs="Courier New"/>
                <w:sz w:val="16"/>
                <w:szCs w:val="16"/>
              </w:rPr>
              <w:lastRenderedPageBreak/>
              <w:t>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ков      </w:t>
            </w:r>
          </w:p>
        </w:tc>
        <w:tc>
          <w:tcPr>
            <w:tcW w:w="15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Другие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напра-</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вления</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подго-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товки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специ-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алис-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w:t>
            </w:r>
            <w:r>
              <w:rPr>
                <w:rFonts w:ascii="Courier New" w:hAnsi="Courier New" w:cs="Courier New"/>
                <w:sz w:val="16"/>
                <w:szCs w:val="16"/>
              </w:rPr>
              <w:lastRenderedPageBreak/>
              <w:t xml:space="preserve">ов   </w:t>
            </w:r>
          </w:p>
        </w:tc>
        <w:tc>
          <w:tcPr>
            <w:tcW w:w="15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150709.02</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Сварщик</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(электро-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сварочные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газо-</w:t>
            </w:r>
            <w:r>
              <w:rPr>
                <w:rFonts w:ascii="Courier New" w:hAnsi="Courier New" w:cs="Courier New"/>
                <w:sz w:val="16"/>
                <w:szCs w:val="16"/>
              </w:rPr>
              <w:lastRenderedPageBreak/>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сварочные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работы)  </w:t>
            </w:r>
          </w:p>
        </w:tc>
        <w:tc>
          <w:tcPr>
            <w:tcW w:w="15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151031.04</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Налад-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чик тех-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нологи-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ческого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оборудо-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вания 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производ-</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стве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матер</w:t>
            </w:r>
            <w:r>
              <w:rPr>
                <w:rFonts w:ascii="Courier New" w:hAnsi="Courier New" w:cs="Courier New"/>
                <w:sz w:val="16"/>
                <w:szCs w:val="16"/>
              </w:rPr>
              <w:lastRenderedPageBreak/>
              <w:t xml:space="preserve">иа-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лов      </w:t>
            </w:r>
          </w:p>
        </w:tc>
        <w:tc>
          <w:tcPr>
            <w:tcW w:w="15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190629.01</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дорожных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строи-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тельн</w:t>
            </w:r>
            <w:r>
              <w:rPr>
                <w:rFonts w:ascii="Courier New" w:hAnsi="Courier New" w:cs="Courier New"/>
                <w:sz w:val="16"/>
                <w:szCs w:val="16"/>
              </w:rPr>
              <w:lastRenderedPageBreak/>
              <w:t xml:space="preserve">ых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    </w:t>
            </w:r>
          </w:p>
        </w:tc>
        <w:tc>
          <w:tcPr>
            <w:tcW w:w="15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190629.02</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катка    </w:t>
            </w:r>
          </w:p>
        </w:tc>
        <w:tc>
          <w:tcPr>
            <w:tcW w:w="15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190629.03</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компрес-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сора     </w:t>
            </w:r>
          </w:p>
        </w:tc>
        <w:tc>
          <w:tcPr>
            <w:tcW w:w="15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190629.04</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автомо-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бильного </w:t>
            </w:r>
          </w:p>
        </w:tc>
        <w:tc>
          <w:tcPr>
            <w:tcW w:w="15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190629.05</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трубо-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укладчика</w:t>
            </w:r>
          </w:p>
        </w:tc>
        <w:tc>
          <w:tcPr>
            <w:tcW w:w="15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190629.06</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экскава-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тора     </w:t>
            </w:r>
          </w:p>
        </w:tc>
        <w:tc>
          <w:tcPr>
            <w:tcW w:w="15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190629.07</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Машинист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крана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(кранов-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щик)     </w:t>
            </w:r>
          </w:p>
        </w:tc>
        <w:tc>
          <w:tcPr>
            <w:tcW w:w="15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190629.08</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Слесарь</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ремонту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тельных</w:t>
            </w:r>
            <w:r>
              <w:rPr>
                <w:rFonts w:ascii="Courier New" w:hAnsi="Courier New" w:cs="Courier New"/>
                <w:sz w:val="16"/>
                <w:szCs w:val="16"/>
              </w:rPr>
              <w:lastRenderedPageBreak/>
              <w:t xml:space="preserve">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машин    </w:t>
            </w:r>
          </w:p>
        </w:tc>
        <w:tc>
          <w:tcPr>
            <w:tcW w:w="150" w:type="dxa"/>
            <w:tcBorders>
              <w:top w:val="single" w:sz="8" w:space="0" w:color="auto"/>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140446.03</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Элект-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ромонтер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ремонту и</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обсл</w:t>
            </w:r>
            <w:r>
              <w:rPr>
                <w:rFonts w:ascii="Courier New" w:hAnsi="Courier New" w:cs="Courier New"/>
                <w:sz w:val="16"/>
                <w:szCs w:val="16"/>
              </w:rPr>
              <w:lastRenderedPageBreak/>
              <w:t xml:space="preserve">ужи-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ванию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вания (по</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отраслям)</w:t>
            </w:r>
          </w:p>
        </w:tc>
      </w:tr>
      <w:tr w:rsidR="0055103F">
        <w:tblPrEx>
          <w:tblCellMar>
            <w:top w:w="0" w:type="dxa"/>
            <w:bottom w:w="0" w:type="dxa"/>
          </w:tblCellMar>
        </w:tblPrEx>
        <w:trPr>
          <w:gridAfter w:val="41"/>
          <w:wAfter w:w="28688" w:type="dxa"/>
          <w:tblCellSpacing w:w="5" w:type="nil"/>
        </w:trPr>
        <w:tc>
          <w:tcPr>
            <w:tcW w:w="2842" w:type="dxa"/>
            <w:gridSpan w:val="3"/>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Повышение квалификации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Начальное профессиональное образование</w:t>
            </w:r>
            <w:r>
              <w:rPr>
                <w:rFonts w:ascii="Courier New" w:hAnsi="Courier New" w:cs="Courier New"/>
                <w:sz w:val="16"/>
                <w:szCs w:val="16"/>
              </w:rPr>
              <w:lastRenderedPageBreak/>
              <w:t xml:space="preserve">                                                                                                                                                                                                      </w:t>
            </w:r>
          </w:p>
        </w:tc>
      </w:tr>
      <w:tr w:rsidR="0055103F">
        <w:tblPrEx>
          <w:tblCellMar>
            <w:top w:w="0" w:type="dxa"/>
            <w:bottom w:w="0" w:type="dxa"/>
          </w:tblCellMar>
        </w:tblPrEx>
        <w:trPr>
          <w:trHeight w:val="320"/>
          <w:tblCellSpacing w:w="5" w:type="nil"/>
        </w:trPr>
        <w:tc>
          <w:tcPr>
            <w:tcW w:w="147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Итого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 </w:t>
            </w:r>
          </w:p>
        </w:tc>
        <w:tc>
          <w:tcPr>
            <w:tcW w:w="588" w:type="dxa"/>
            <w:gridSpan w:val="2"/>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482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42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147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588" w:type="dxa"/>
            <w:gridSpan w:val="2"/>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266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42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147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 </w:t>
            </w:r>
          </w:p>
        </w:tc>
        <w:tc>
          <w:tcPr>
            <w:tcW w:w="588" w:type="dxa"/>
            <w:gridSpan w:val="2"/>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113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42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blCellSpacing w:w="5" w:type="nil"/>
        </w:trPr>
        <w:tc>
          <w:tcPr>
            <w:tcW w:w="147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 </w:t>
            </w:r>
          </w:p>
        </w:tc>
        <w:tc>
          <w:tcPr>
            <w:tcW w:w="588" w:type="dxa"/>
            <w:gridSpan w:val="2"/>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103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42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1470" w:type="dxa"/>
            <w:vMerge w:val="restart"/>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Ленинградское</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предприятие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"Дорожный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учебно-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инженерный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196621,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Санкт-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Петербург,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Павловск,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Профессора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Молчанова,   </w:t>
            </w:r>
          </w:p>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23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 </w:t>
            </w:r>
          </w:p>
        </w:tc>
        <w:tc>
          <w:tcPr>
            <w:tcW w:w="588" w:type="dxa"/>
            <w:gridSpan w:val="2"/>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482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42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5103F">
        <w:tblPrEx>
          <w:tblCellMar>
            <w:top w:w="0" w:type="dxa"/>
            <w:bottom w:w="0" w:type="dxa"/>
          </w:tblCellMar>
        </w:tblPrEx>
        <w:trPr>
          <w:trHeight w:val="320"/>
          <w:tblCellSpacing w:w="5" w:type="nil"/>
        </w:trPr>
        <w:tc>
          <w:tcPr>
            <w:tcW w:w="147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2008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588" w:type="dxa"/>
            <w:gridSpan w:val="2"/>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266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42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320"/>
          <w:tblCellSpacing w:w="5" w:type="nil"/>
        </w:trPr>
        <w:tc>
          <w:tcPr>
            <w:tcW w:w="147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2009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 </w:t>
            </w:r>
          </w:p>
        </w:tc>
        <w:tc>
          <w:tcPr>
            <w:tcW w:w="588" w:type="dxa"/>
            <w:gridSpan w:val="2"/>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113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42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r w:rsidR="0055103F">
        <w:tblPrEx>
          <w:tblCellMar>
            <w:top w:w="0" w:type="dxa"/>
            <w:bottom w:w="0" w:type="dxa"/>
          </w:tblCellMar>
        </w:tblPrEx>
        <w:trPr>
          <w:trHeight w:val="1760"/>
          <w:tblCellSpacing w:w="5" w:type="nil"/>
        </w:trPr>
        <w:tc>
          <w:tcPr>
            <w:tcW w:w="1470" w:type="dxa"/>
            <w:vMerge/>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jc w:val="right"/>
              <w:rPr>
                <w:rFonts w:ascii="Calibri" w:hAnsi="Calibri" w:cs="Calibri"/>
              </w:rPr>
            </w:pP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tc>
        <w:tc>
          <w:tcPr>
            <w:tcW w:w="686"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 </w:t>
            </w:r>
          </w:p>
        </w:tc>
        <w:tc>
          <w:tcPr>
            <w:tcW w:w="588" w:type="dxa"/>
            <w:gridSpan w:val="2"/>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103 </w:t>
            </w:r>
          </w:p>
        </w:tc>
        <w:tc>
          <w:tcPr>
            <w:tcW w:w="784"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422"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c>
          <w:tcPr>
            <w:tcW w:w="150" w:type="dxa"/>
            <w:tcBorders>
              <w:left w:val="single" w:sz="8" w:space="0" w:color="auto"/>
              <w:bottom w:val="single" w:sz="8" w:space="0" w:color="auto"/>
              <w:right w:val="single" w:sz="8" w:space="0" w:color="auto"/>
            </w:tcBorders>
          </w:tcPr>
          <w:p w:rsidR="0055103F" w:rsidRDefault="0055103F">
            <w:pPr>
              <w:widowControl w:val="0"/>
              <w:autoSpaceDE w:val="0"/>
              <w:autoSpaceDN w:val="0"/>
              <w:adjustRightInd w:val="0"/>
              <w:spacing w:after="0" w:line="240" w:lineRule="auto"/>
              <w:rPr>
                <w:rFonts w:ascii="Courier New" w:hAnsi="Courier New" w:cs="Courier New"/>
                <w:sz w:val="16"/>
                <w:szCs w:val="16"/>
              </w:rPr>
            </w:pPr>
          </w:p>
        </w:tc>
      </w:tr>
    </w:tbl>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jc w:val="right"/>
        <w:outlineLvl w:val="1"/>
        <w:rPr>
          <w:rFonts w:ascii="Calibri" w:hAnsi="Calibri" w:cs="Calibri"/>
        </w:rPr>
      </w:pPr>
      <w:bookmarkStart w:id="227" w:name="Par8754"/>
      <w:bookmarkEnd w:id="227"/>
      <w:r>
        <w:rPr>
          <w:rFonts w:ascii="Calibri" w:hAnsi="Calibri" w:cs="Calibri"/>
        </w:rPr>
        <w:t>Приложение 19</w:t>
      </w:r>
    </w:p>
    <w:p w:rsidR="0055103F" w:rsidRDefault="0055103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bookmarkStart w:id="228" w:name="Par8757"/>
      <w:bookmarkEnd w:id="228"/>
      <w:r>
        <w:rPr>
          <w:rFonts w:ascii="Calibri" w:hAnsi="Calibri" w:cs="Calibri"/>
        </w:rPr>
        <w:t>ПЕРЕЧЕНЬ</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ЗЕМЕЛЬНЫХ УЧАСТКОВ ДЛЯ ЖИЛИЩНОГО СТРОИТЕЛЬСТВА</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05"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w:t>
      </w:r>
    </w:p>
    <w:p w:rsidR="0055103F" w:rsidRDefault="0055103F">
      <w:pPr>
        <w:widowControl w:val="0"/>
        <w:autoSpaceDE w:val="0"/>
        <w:autoSpaceDN w:val="0"/>
        <w:adjustRightInd w:val="0"/>
        <w:spacing w:after="0" w:line="240" w:lineRule="auto"/>
        <w:jc w:val="center"/>
        <w:rPr>
          <w:rFonts w:ascii="Calibri" w:hAnsi="Calibri" w:cs="Calibri"/>
        </w:rPr>
      </w:pPr>
      <w:r>
        <w:rPr>
          <w:rFonts w:ascii="Calibri" w:hAnsi="Calibri" w:cs="Calibri"/>
        </w:rPr>
        <w:t>от 28.11.2012 N 371)</w:t>
      </w:r>
    </w:p>
    <w:p w:rsidR="0055103F" w:rsidRDefault="0055103F">
      <w:pPr>
        <w:widowControl w:val="0"/>
        <w:autoSpaceDE w:val="0"/>
        <w:autoSpaceDN w:val="0"/>
        <w:adjustRightInd w:val="0"/>
        <w:spacing w:after="0" w:line="240" w:lineRule="auto"/>
        <w:ind w:firstLine="540"/>
        <w:jc w:val="both"/>
        <w:rPr>
          <w:rFonts w:ascii="Calibri" w:hAnsi="Calibri" w:cs="Calibri"/>
        </w:rPr>
      </w:pPr>
    </w:p>
    <w:p w:rsidR="0055103F" w:rsidRDefault="0055103F">
      <w:pPr>
        <w:pStyle w:val="ConsPlusCell"/>
        <w:rPr>
          <w:rFonts w:ascii="Courier New" w:hAnsi="Courier New" w:cs="Courier New"/>
          <w:sz w:val="16"/>
          <w:szCs w:val="16"/>
        </w:rPr>
      </w:pPr>
      <w:r>
        <w:rPr>
          <w:rFonts w:ascii="Courier New" w:hAnsi="Courier New" w:cs="Courier New"/>
          <w:sz w:val="16"/>
          <w:szCs w:val="16"/>
        </w:rPr>
        <w:t>┌───┬────────────────┬───────┬───────────────────────────────────────┬──────────────────────────────────────────┬────────────────────────────────┐</w:t>
      </w:r>
    </w:p>
    <w:p w:rsidR="0055103F" w:rsidRDefault="0055103F">
      <w:pPr>
        <w:pStyle w:val="ConsPlusCell"/>
        <w:rPr>
          <w:rFonts w:ascii="Courier New" w:hAnsi="Courier New" w:cs="Courier New"/>
          <w:sz w:val="16"/>
          <w:szCs w:val="16"/>
        </w:rPr>
      </w:pPr>
      <w:r>
        <w:rPr>
          <w:rFonts w:ascii="Courier New" w:hAnsi="Courier New" w:cs="Courier New"/>
          <w:sz w:val="16"/>
          <w:szCs w:val="16"/>
        </w:rPr>
        <w:t>│ N │Место нахождения│Площадь│   Строительство объектов социальной   │    Строительство объектов инженерной     │     Строительство объектов     │</w:t>
      </w:r>
    </w:p>
    <w:p w:rsidR="0055103F" w:rsidRDefault="0055103F">
      <w:pPr>
        <w:pStyle w:val="ConsPlusCell"/>
        <w:rPr>
          <w:rFonts w:ascii="Courier New" w:hAnsi="Courier New" w:cs="Courier New"/>
          <w:sz w:val="16"/>
          <w:szCs w:val="16"/>
        </w:rPr>
      </w:pPr>
      <w:r>
        <w:rPr>
          <w:rFonts w:ascii="Courier New" w:hAnsi="Courier New" w:cs="Courier New"/>
          <w:sz w:val="16"/>
          <w:szCs w:val="16"/>
        </w:rPr>
        <w:t>│п/п│   земельного   │земель │            инфраструктуры             │              инфраструктуры              │  транспортной инфраструктуры   │</w:t>
      </w:r>
    </w:p>
    <w:p w:rsidR="0055103F" w:rsidRDefault="0055103F">
      <w:pPr>
        <w:pStyle w:val="ConsPlusCell"/>
        <w:rPr>
          <w:rFonts w:ascii="Courier New" w:hAnsi="Courier New" w:cs="Courier New"/>
          <w:sz w:val="16"/>
          <w:szCs w:val="16"/>
        </w:rPr>
      </w:pPr>
      <w:r>
        <w:rPr>
          <w:rFonts w:ascii="Courier New" w:hAnsi="Courier New" w:cs="Courier New"/>
          <w:sz w:val="16"/>
          <w:szCs w:val="16"/>
        </w:rPr>
        <w:t>│   │    участка     │ного   ├────────────────┬──────────────┬───────┼────────────────┬──────────┬──────────────┼─────────────┬──────────┬───────┤</w:t>
      </w:r>
    </w:p>
    <w:p w:rsidR="0055103F" w:rsidRDefault="0055103F">
      <w:pPr>
        <w:pStyle w:val="ConsPlusCell"/>
        <w:rPr>
          <w:rFonts w:ascii="Courier New" w:hAnsi="Courier New" w:cs="Courier New"/>
          <w:sz w:val="16"/>
          <w:szCs w:val="16"/>
        </w:rPr>
      </w:pPr>
      <w:r>
        <w:rPr>
          <w:rFonts w:ascii="Courier New" w:hAnsi="Courier New" w:cs="Courier New"/>
          <w:sz w:val="16"/>
          <w:szCs w:val="16"/>
        </w:rPr>
        <w:t>│   │                │участ- │  наименование  │   источник   │сроки  │  наименование  │источник  │сроки         │наименование │источник  │сроки  │</w:t>
      </w:r>
    </w:p>
    <w:p w:rsidR="0055103F" w:rsidRDefault="0055103F">
      <w:pPr>
        <w:pStyle w:val="ConsPlusCell"/>
        <w:rPr>
          <w:rFonts w:ascii="Courier New" w:hAnsi="Courier New" w:cs="Courier New"/>
          <w:sz w:val="16"/>
          <w:szCs w:val="16"/>
        </w:rPr>
      </w:pPr>
      <w:r>
        <w:rPr>
          <w:rFonts w:ascii="Courier New" w:hAnsi="Courier New" w:cs="Courier New"/>
          <w:sz w:val="16"/>
          <w:szCs w:val="16"/>
        </w:rPr>
        <w:t>│   │                │ка, га │    объекта     │финансирования│строи- │    объекта     │финанси-  │строительства │   объекта   │финанси-  │строи-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│тель-  │                │рования   │и/или проекти-│             │рования   │тель-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│ства   │                │          │рования       │             │          │ства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│и/или  │                │          │              │             │          │и/или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│проек- │                │          │              │             │          │проек-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│тиро-  │                │          │              │             │          │тиро-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│вания  │                │          │              │             │          │вания  │</w:t>
      </w:r>
    </w:p>
    <w:p w:rsidR="0055103F" w:rsidRDefault="0055103F">
      <w:pPr>
        <w:pStyle w:val="ConsPlusCell"/>
        <w:rPr>
          <w:rFonts w:ascii="Courier New" w:hAnsi="Courier New" w:cs="Courier New"/>
          <w:sz w:val="16"/>
          <w:szCs w:val="16"/>
        </w:rPr>
      </w:pPr>
      <w:r>
        <w:rPr>
          <w:rFonts w:ascii="Courier New" w:hAnsi="Courier New" w:cs="Courier New"/>
          <w:sz w:val="16"/>
          <w:szCs w:val="16"/>
        </w:rPr>
        <w:t>├───┼────────────────┼───────┼────────────────┼──────────────┼───────┼────────────────┼──────────┼──────────────┼─────────────┼──────────┼───────┤</w:t>
      </w:r>
    </w:p>
    <w:p w:rsidR="0055103F" w:rsidRDefault="0055103F">
      <w:pPr>
        <w:pStyle w:val="ConsPlusCell"/>
        <w:rPr>
          <w:rFonts w:ascii="Courier New" w:hAnsi="Courier New" w:cs="Courier New"/>
          <w:sz w:val="16"/>
          <w:szCs w:val="16"/>
        </w:rPr>
      </w:pPr>
      <w:r>
        <w:rPr>
          <w:rFonts w:ascii="Courier New" w:hAnsi="Courier New" w:cs="Courier New"/>
          <w:sz w:val="16"/>
          <w:szCs w:val="16"/>
        </w:rPr>
        <w:t>│ 1 │       2        │   3   │       4        │      5       │   6   │       7        │    8     │      9       │     10      │    11    │  12   │</w:t>
      </w:r>
    </w:p>
    <w:p w:rsidR="0055103F" w:rsidRDefault="0055103F">
      <w:pPr>
        <w:pStyle w:val="ConsPlusCell"/>
        <w:rPr>
          <w:rFonts w:ascii="Courier New" w:hAnsi="Courier New" w:cs="Courier New"/>
          <w:sz w:val="16"/>
          <w:szCs w:val="16"/>
        </w:rPr>
      </w:pPr>
      <w:r>
        <w:rPr>
          <w:rFonts w:ascii="Courier New" w:hAnsi="Courier New" w:cs="Courier New"/>
          <w:sz w:val="16"/>
          <w:szCs w:val="16"/>
        </w:rPr>
        <w:t>├───┼────────────────┴───────┴────────────────┴──────────────┴───────┴────────────────┴──────────┴──────────────┴─────────────┴──────────┴───────┤</w:t>
      </w:r>
    </w:p>
    <w:p w:rsidR="0055103F" w:rsidRDefault="0055103F">
      <w:pPr>
        <w:pStyle w:val="ConsPlusCell"/>
        <w:rPr>
          <w:rFonts w:ascii="Courier New" w:hAnsi="Courier New" w:cs="Courier New"/>
          <w:sz w:val="16"/>
          <w:szCs w:val="16"/>
        </w:rPr>
      </w:pPr>
      <w:bookmarkStart w:id="229" w:name="Par8779"/>
      <w:bookmarkEnd w:id="229"/>
      <w:r>
        <w:rPr>
          <w:rFonts w:ascii="Courier New" w:hAnsi="Courier New" w:cs="Courier New"/>
          <w:sz w:val="16"/>
          <w:szCs w:val="16"/>
        </w:rPr>
        <w:t>│   │Всеволожский муниципальный район                                                                                                            │</w:t>
      </w:r>
    </w:p>
    <w:p w:rsidR="0055103F" w:rsidRDefault="0055103F">
      <w:pPr>
        <w:pStyle w:val="ConsPlusCell"/>
        <w:rPr>
          <w:rFonts w:ascii="Courier New" w:hAnsi="Courier New" w:cs="Courier New"/>
          <w:sz w:val="16"/>
          <w:szCs w:val="16"/>
        </w:rPr>
      </w:pPr>
      <w:r>
        <w:rPr>
          <w:rFonts w:ascii="Courier New" w:hAnsi="Courier New" w:cs="Courier New"/>
          <w:sz w:val="16"/>
          <w:szCs w:val="16"/>
        </w:rPr>
        <w:t>├───┼────────────────────────────────────────────────────────────────────────────────────────────────────────────────────────────────────────────┤</w:t>
      </w:r>
    </w:p>
    <w:p w:rsidR="0055103F" w:rsidRDefault="0055103F">
      <w:pPr>
        <w:pStyle w:val="ConsPlusCell"/>
        <w:rPr>
          <w:rFonts w:ascii="Courier New" w:hAnsi="Courier New" w:cs="Courier New"/>
          <w:sz w:val="16"/>
          <w:szCs w:val="16"/>
        </w:rPr>
      </w:pPr>
      <w:bookmarkStart w:id="230" w:name="Par8781"/>
      <w:bookmarkEnd w:id="230"/>
      <w:r>
        <w:rPr>
          <w:rFonts w:ascii="Courier New" w:hAnsi="Courier New" w:cs="Courier New"/>
          <w:sz w:val="16"/>
          <w:szCs w:val="16"/>
        </w:rPr>
        <w:t>│ 1 │Заневское сельское поселение                                                                                                                │</w:t>
      </w:r>
    </w:p>
    <w:p w:rsidR="0055103F" w:rsidRDefault="0055103F">
      <w:pPr>
        <w:pStyle w:val="ConsPlusCell"/>
        <w:rPr>
          <w:rFonts w:ascii="Courier New" w:hAnsi="Courier New" w:cs="Courier New"/>
          <w:sz w:val="16"/>
          <w:szCs w:val="16"/>
        </w:rPr>
      </w:pPr>
      <w:r>
        <w:rPr>
          <w:rFonts w:ascii="Courier New" w:hAnsi="Courier New" w:cs="Courier New"/>
          <w:sz w:val="16"/>
          <w:szCs w:val="16"/>
        </w:rPr>
        <w:t>├───┼────────────────┬───────┬────────────────┬──────────────┬───────┬────────────────┬──────────┬──────────────┬─────────────┬──────────┬───────┤</w:t>
      </w:r>
    </w:p>
    <w:p w:rsidR="0055103F" w:rsidRDefault="0055103F">
      <w:pPr>
        <w:pStyle w:val="ConsPlusCell"/>
        <w:rPr>
          <w:rFonts w:ascii="Courier New" w:hAnsi="Courier New" w:cs="Courier New"/>
          <w:sz w:val="16"/>
          <w:szCs w:val="16"/>
        </w:rPr>
      </w:pPr>
      <w:r>
        <w:rPr>
          <w:rFonts w:ascii="Courier New" w:hAnsi="Courier New" w:cs="Courier New"/>
          <w:sz w:val="16"/>
          <w:szCs w:val="16"/>
        </w:rPr>
        <w:t>│1.1│Дер. Кудрово    │114,16 │Детское         │Внебюджетные  │До 2016│Сети инженерного│Внебюд-   │До 2016 года  │Внутри-      │Внебюд-   │До 2016│</w:t>
      </w:r>
    </w:p>
    <w:p w:rsidR="0055103F" w:rsidRDefault="0055103F">
      <w:pPr>
        <w:pStyle w:val="ConsPlusCell"/>
        <w:rPr>
          <w:rFonts w:ascii="Courier New" w:hAnsi="Courier New" w:cs="Courier New"/>
          <w:sz w:val="16"/>
          <w:szCs w:val="16"/>
        </w:rPr>
      </w:pPr>
      <w:r>
        <w:rPr>
          <w:rFonts w:ascii="Courier New" w:hAnsi="Courier New" w:cs="Courier New"/>
          <w:sz w:val="16"/>
          <w:szCs w:val="16"/>
        </w:rPr>
        <w:t>│   │(северная       │       │дошкольное      │средства      │года   │обеспечения     │жетные    │              │квартальные  │жетные    │года   │</w:t>
      </w:r>
    </w:p>
    <w:p w:rsidR="0055103F" w:rsidRDefault="0055103F">
      <w:pPr>
        <w:pStyle w:val="ConsPlusCell"/>
        <w:rPr>
          <w:rFonts w:ascii="Courier New" w:hAnsi="Courier New" w:cs="Courier New"/>
          <w:sz w:val="16"/>
          <w:szCs w:val="16"/>
        </w:rPr>
      </w:pPr>
      <w:r>
        <w:rPr>
          <w:rFonts w:ascii="Courier New" w:hAnsi="Courier New" w:cs="Courier New"/>
          <w:sz w:val="16"/>
          <w:szCs w:val="16"/>
        </w:rPr>
        <w:t>│   │часть),         │       │учреждение на   │              │       │                │средства  │              │дороги       │средства  │       │</w:t>
      </w:r>
    </w:p>
    <w:p w:rsidR="0055103F" w:rsidRDefault="0055103F">
      <w:pPr>
        <w:pStyle w:val="ConsPlusCell"/>
        <w:rPr>
          <w:rFonts w:ascii="Courier New" w:hAnsi="Courier New" w:cs="Courier New"/>
          <w:sz w:val="16"/>
          <w:szCs w:val="16"/>
        </w:rPr>
      </w:pPr>
      <w:r>
        <w:rPr>
          <w:rFonts w:ascii="Courier New" w:hAnsi="Courier New" w:cs="Courier New"/>
          <w:sz w:val="16"/>
          <w:szCs w:val="16"/>
        </w:rPr>
        <w:t>│   │жилой район     │       │230 мест        │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│"Новый          │       │                │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│Оккервиль"      │       │                │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w:t>
      </w:r>
    </w:p>
    <w:p w:rsidR="0055103F" w:rsidRDefault="0055103F">
      <w:pPr>
        <w:pStyle w:val="ConsPlusCell"/>
        <w:rPr>
          <w:rFonts w:ascii="Courier New" w:hAnsi="Courier New" w:cs="Courier New"/>
          <w:sz w:val="16"/>
          <w:szCs w:val="16"/>
        </w:rPr>
      </w:pPr>
      <w:r>
        <w:rPr>
          <w:rFonts w:ascii="Courier New" w:hAnsi="Courier New" w:cs="Courier New"/>
          <w:sz w:val="16"/>
          <w:szCs w:val="16"/>
        </w:rPr>
        <w:t>│1.2│Дер. Кудрово    │19,526 │1. Школа на 600 │Средства      │2013-  │Сети инженерного│Внебюд-   │До 2015 года  │Внутри-      │Внебюд-   │До 2015│</w:t>
      </w:r>
    </w:p>
    <w:p w:rsidR="0055103F" w:rsidRDefault="0055103F">
      <w:pPr>
        <w:pStyle w:val="ConsPlusCell"/>
        <w:rPr>
          <w:rFonts w:ascii="Courier New" w:hAnsi="Courier New" w:cs="Courier New"/>
          <w:sz w:val="16"/>
          <w:szCs w:val="16"/>
        </w:rPr>
      </w:pPr>
      <w:r>
        <w:rPr>
          <w:rFonts w:ascii="Courier New" w:hAnsi="Courier New" w:cs="Courier New"/>
          <w:sz w:val="16"/>
          <w:szCs w:val="16"/>
        </w:rPr>
        <w:t>│   │(южная часть),  │       │мест.           │областного    │2014   │обеспечения     │жетные    │              │квартальные  │жетные    │года   │</w:t>
      </w:r>
    </w:p>
    <w:p w:rsidR="0055103F" w:rsidRDefault="0055103F">
      <w:pPr>
        <w:pStyle w:val="ConsPlusCell"/>
        <w:rPr>
          <w:rFonts w:ascii="Courier New" w:hAnsi="Courier New" w:cs="Courier New"/>
          <w:sz w:val="16"/>
          <w:szCs w:val="16"/>
        </w:rPr>
      </w:pPr>
      <w:r>
        <w:rPr>
          <w:rFonts w:ascii="Courier New" w:hAnsi="Courier New" w:cs="Courier New"/>
          <w:sz w:val="16"/>
          <w:szCs w:val="16"/>
        </w:rPr>
        <w:t>│   │жилой квартал   │       │2. Детский сад  │бюджета в     │годы   │                │средства  │              │дороги       │средства  │       │</w:t>
      </w:r>
    </w:p>
    <w:p w:rsidR="0055103F" w:rsidRDefault="0055103F">
      <w:pPr>
        <w:pStyle w:val="ConsPlusCell"/>
        <w:rPr>
          <w:rFonts w:ascii="Courier New" w:hAnsi="Courier New" w:cs="Courier New"/>
          <w:sz w:val="16"/>
          <w:szCs w:val="16"/>
        </w:rPr>
      </w:pPr>
      <w:r>
        <w:rPr>
          <w:rFonts w:ascii="Courier New" w:hAnsi="Courier New" w:cs="Courier New"/>
          <w:sz w:val="16"/>
          <w:szCs w:val="16"/>
        </w:rPr>
        <w:t>│   │N 1             │       │на 280 мест     │соответствии с│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│адресной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│инвестиционной│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│программой;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lastRenderedPageBreak/>
        <w:t>│   │                │       │                │средства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│местного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│бюджета с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│учетом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│бюджетной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│обеспеченности│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│района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w:t>
      </w:r>
    </w:p>
    <w:p w:rsidR="0055103F" w:rsidRDefault="0055103F">
      <w:pPr>
        <w:pStyle w:val="ConsPlusCell"/>
        <w:rPr>
          <w:rFonts w:ascii="Courier New" w:hAnsi="Courier New" w:cs="Courier New"/>
          <w:sz w:val="16"/>
          <w:szCs w:val="16"/>
        </w:rPr>
      </w:pPr>
      <w:bookmarkStart w:id="231" w:name="Par8805"/>
      <w:bookmarkEnd w:id="231"/>
      <w:r>
        <w:rPr>
          <w:rFonts w:ascii="Courier New" w:hAnsi="Courier New" w:cs="Courier New"/>
          <w:sz w:val="16"/>
          <w:szCs w:val="16"/>
        </w:rPr>
        <w:t>│ 2 │Новодевяткинское сельское поселение                                                                                                         │</w:t>
      </w:r>
    </w:p>
    <w:p w:rsidR="0055103F" w:rsidRDefault="0055103F">
      <w:pPr>
        <w:pStyle w:val="ConsPlusCell"/>
        <w:rPr>
          <w:rFonts w:ascii="Courier New" w:hAnsi="Courier New" w:cs="Courier New"/>
          <w:sz w:val="16"/>
          <w:szCs w:val="16"/>
        </w:rPr>
      </w:pPr>
      <w:r>
        <w:rPr>
          <w:rFonts w:ascii="Courier New" w:hAnsi="Courier New" w:cs="Courier New"/>
          <w:sz w:val="16"/>
          <w:szCs w:val="16"/>
        </w:rPr>
        <w:t>├───┼────────────────┬───────┬────────────────┬──────────────┬───────┬────────────────┬──────────┬──────────────┬─────────────┬──────────┬───────┤</w:t>
      </w:r>
    </w:p>
    <w:p w:rsidR="0055103F" w:rsidRDefault="0055103F">
      <w:pPr>
        <w:pStyle w:val="ConsPlusCell"/>
        <w:rPr>
          <w:rFonts w:ascii="Courier New" w:hAnsi="Courier New" w:cs="Courier New"/>
          <w:sz w:val="16"/>
          <w:szCs w:val="16"/>
        </w:rPr>
      </w:pPr>
      <w:r>
        <w:rPr>
          <w:rFonts w:ascii="Courier New" w:hAnsi="Courier New" w:cs="Courier New"/>
          <w:sz w:val="16"/>
          <w:szCs w:val="16"/>
        </w:rPr>
        <w:t xml:space="preserve">│2.1│Дер. Новое      │       │Поликлиника на  │В рамках </w:t>
      </w:r>
      <w:hyperlink r:id="rId206" w:history="1">
        <w:r>
          <w:rPr>
            <w:rFonts w:ascii="Courier New" w:hAnsi="Courier New" w:cs="Courier New"/>
            <w:color w:val="0000FF"/>
            <w:sz w:val="16"/>
            <w:szCs w:val="16"/>
          </w:rPr>
          <w:t>ДЦП</w:t>
        </w:r>
      </w:hyperlink>
      <w:r>
        <w:rPr>
          <w:rFonts w:ascii="Courier New" w:hAnsi="Courier New" w:cs="Courier New"/>
          <w:sz w:val="16"/>
          <w:szCs w:val="16"/>
        </w:rPr>
        <w:t xml:space="preserve">  │2013   │Сети инженерного│Внебюд-   │До 2015 года  │Внутри-      │Внебюд-   │До 2015│</w:t>
      </w:r>
    </w:p>
    <w:p w:rsidR="0055103F" w:rsidRDefault="0055103F">
      <w:pPr>
        <w:pStyle w:val="ConsPlusCell"/>
        <w:rPr>
          <w:rFonts w:ascii="Courier New" w:hAnsi="Courier New" w:cs="Courier New"/>
          <w:sz w:val="16"/>
          <w:szCs w:val="16"/>
        </w:rPr>
      </w:pPr>
      <w:r>
        <w:rPr>
          <w:rFonts w:ascii="Courier New" w:hAnsi="Courier New" w:cs="Courier New"/>
          <w:sz w:val="16"/>
          <w:szCs w:val="16"/>
        </w:rPr>
        <w:t>│   │Девяткино,      │       │380 посещений в │"Борьба       │год    │обеспечения     │жетные    │              │квартальные  │жетные    │года   │</w:t>
      </w:r>
    </w:p>
    <w:p w:rsidR="0055103F" w:rsidRDefault="0055103F">
      <w:pPr>
        <w:pStyle w:val="ConsPlusCell"/>
        <w:rPr>
          <w:rFonts w:ascii="Courier New" w:hAnsi="Courier New" w:cs="Courier New"/>
          <w:sz w:val="16"/>
          <w:szCs w:val="16"/>
        </w:rPr>
      </w:pPr>
      <w:r>
        <w:rPr>
          <w:rFonts w:ascii="Courier New" w:hAnsi="Courier New" w:cs="Courier New"/>
          <w:sz w:val="16"/>
          <w:szCs w:val="16"/>
        </w:rPr>
        <w:t>│   │квартал 1А      │       │смену           │с социально   │       │                │средства  │              │дороги       │средства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│значимыми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│заболеваниями,│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│обеспечение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│безопасного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│материнства и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│детства в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│Ленинградской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│области на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│2009-2013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│годы":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│256252,0 тыс.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│руб.  -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│средства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│областного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│бюджета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w:t>
      </w:r>
    </w:p>
    <w:p w:rsidR="0055103F" w:rsidRDefault="0055103F">
      <w:pPr>
        <w:pStyle w:val="ConsPlusCell"/>
        <w:rPr>
          <w:rFonts w:ascii="Courier New" w:hAnsi="Courier New" w:cs="Courier New"/>
          <w:sz w:val="16"/>
          <w:szCs w:val="16"/>
        </w:rPr>
      </w:pPr>
      <w:r>
        <w:rPr>
          <w:rFonts w:ascii="Courier New" w:hAnsi="Courier New" w:cs="Courier New"/>
          <w:sz w:val="16"/>
          <w:szCs w:val="16"/>
        </w:rPr>
        <w:t>│2.2│Дер. Новое      │ 14,6  │Детский сад на  │Внебюджетные  │2012-  │1. Сети         │1. Внебюд-│1. До 2015    │Внутри-      │Внебюд-   │До 2015│</w:t>
      </w:r>
    </w:p>
    <w:p w:rsidR="0055103F" w:rsidRDefault="0055103F">
      <w:pPr>
        <w:pStyle w:val="ConsPlusCell"/>
        <w:rPr>
          <w:rFonts w:ascii="Courier New" w:hAnsi="Courier New" w:cs="Courier New"/>
          <w:sz w:val="16"/>
          <w:szCs w:val="16"/>
        </w:rPr>
      </w:pPr>
      <w:r>
        <w:rPr>
          <w:rFonts w:ascii="Courier New" w:hAnsi="Courier New" w:cs="Courier New"/>
          <w:sz w:val="16"/>
          <w:szCs w:val="16"/>
        </w:rPr>
        <w:t>│   │Девяткино,      │       │100 мест        │средства,     │2013   │инженерного     │жетные    │года.         │квартальные  │жетные    │года   │</w:t>
      </w:r>
    </w:p>
    <w:p w:rsidR="0055103F" w:rsidRDefault="0055103F">
      <w:pPr>
        <w:pStyle w:val="ConsPlusCell"/>
        <w:rPr>
          <w:rFonts w:ascii="Courier New" w:hAnsi="Courier New" w:cs="Courier New"/>
          <w:sz w:val="16"/>
          <w:szCs w:val="16"/>
        </w:rPr>
      </w:pPr>
      <w:r>
        <w:rPr>
          <w:rFonts w:ascii="Courier New" w:hAnsi="Courier New" w:cs="Courier New"/>
          <w:sz w:val="16"/>
          <w:szCs w:val="16"/>
        </w:rPr>
        <w:t>│   │жилой квартал   │       │                │средства      │годы   │обеспечения.    │средства. │2. Проектные  │дороги       │средства  │       │</w:t>
      </w:r>
    </w:p>
    <w:p w:rsidR="0055103F" w:rsidRDefault="0055103F">
      <w:pPr>
        <w:pStyle w:val="ConsPlusCell"/>
        <w:rPr>
          <w:rFonts w:ascii="Courier New" w:hAnsi="Courier New" w:cs="Courier New"/>
          <w:sz w:val="16"/>
          <w:szCs w:val="16"/>
        </w:rPr>
      </w:pPr>
      <w:r>
        <w:rPr>
          <w:rFonts w:ascii="Courier New" w:hAnsi="Courier New" w:cs="Courier New"/>
          <w:sz w:val="16"/>
          <w:szCs w:val="16"/>
        </w:rPr>
        <w:t>│   │"Девяткино"     │       │                │областного и  │       │2. Строительство│2.        │работы 1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│местного      │       │магистрального  │Средства  │очереди - 2013│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│бюджетов      │       │канализационного│областного│год;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│коллектора и    │бюджета,  │строительство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│межмуниципальных│внебюд-   │1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│очистных        │жетные    │очереди: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│сооружений      │средства  │2013-2014 годы│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│(мощность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│1 очереди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│50 тыс. куб. м/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│сутки)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w:t>
      </w:r>
    </w:p>
    <w:p w:rsidR="0055103F" w:rsidRDefault="0055103F">
      <w:pPr>
        <w:pStyle w:val="ConsPlusCell"/>
        <w:rPr>
          <w:rFonts w:ascii="Courier New" w:hAnsi="Courier New" w:cs="Courier New"/>
          <w:sz w:val="16"/>
          <w:szCs w:val="16"/>
        </w:rPr>
      </w:pPr>
      <w:r>
        <w:rPr>
          <w:rFonts w:ascii="Courier New" w:hAnsi="Courier New" w:cs="Courier New"/>
          <w:sz w:val="16"/>
          <w:szCs w:val="16"/>
        </w:rPr>
        <w:t xml:space="preserve">│2.3│Дер. Новое      │ 13,94 │Детский сад     │В рамках </w:t>
      </w:r>
      <w:hyperlink r:id="rId207" w:history="1">
        <w:r>
          <w:rPr>
            <w:rFonts w:ascii="Courier New" w:hAnsi="Courier New" w:cs="Courier New"/>
            <w:color w:val="0000FF"/>
            <w:sz w:val="16"/>
            <w:szCs w:val="16"/>
          </w:rPr>
          <w:t>ДЦП</w:t>
        </w:r>
      </w:hyperlink>
      <w:r>
        <w:rPr>
          <w:rFonts w:ascii="Courier New" w:hAnsi="Courier New" w:cs="Courier New"/>
          <w:sz w:val="16"/>
          <w:szCs w:val="16"/>
        </w:rPr>
        <w:t xml:space="preserve">  │2012-  │1. Сети         │1. Внебюд-│1. 2014-2020  │Внутри-      │Внебюд-   │2014-  │</w:t>
      </w:r>
    </w:p>
    <w:p w:rsidR="0055103F" w:rsidRDefault="0055103F">
      <w:pPr>
        <w:pStyle w:val="ConsPlusCell"/>
        <w:rPr>
          <w:rFonts w:ascii="Courier New" w:hAnsi="Courier New" w:cs="Courier New"/>
          <w:sz w:val="16"/>
          <w:szCs w:val="16"/>
        </w:rPr>
      </w:pPr>
      <w:r>
        <w:rPr>
          <w:rFonts w:ascii="Courier New" w:hAnsi="Courier New" w:cs="Courier New"/>
          <w:sz w:val="16"/>
          <w:szCs w:val="16"/>
        </w:rPr>
        <w:t>│   │Девяткино,      │       │комбинированного│"Развитие     │2013   │инженерного     │жетные    │годы.         │квартальные  │жетные    │2020   │</w:t>
      </w:r>
    </w:p>
    <w:p w:rsidR="0055103F" w:rsidRDefault="0055103F">
      <w:pPr>
        <w:pStyle w:val="ConsPlusCell"/>
        <w:rPr>
          <w:rFonts w:ascii="Courier New" w:hAnsi="Courier New" w:cs="Courier New"/>
          <w:sz w:val="16"/>
          <w:szCs w:val="16"/>
        </w:rPr>
      </w:pPr>
      <w:r>
        <w:rPr>
          <w:rFonts w:ascii="Courier New" w:hAnsi="Courier New" w:cs="Courier New"/>
          <w:sz w:val="16"/>
          <w:szCs w:val="16"/>
        </w:rPr>
        <w:t>│   │жилой квартал 1 │       │вида на 210 мест│дошкольного   │годы   │обеспечения.    │средства. │2. Проектные  │дороги       │средства  │годы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│образования в │       │2. Строительство│2.        │работы - 2013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│Ленинградской │       │магистрального  │Средства  │год,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│области" на   │       │канализационного│областного│строительство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│2011-2015     │       │коллектора и    │бюджета,  │1 очереди -   │             │          │       │</w:t>
      </w:r>
    </w:p>
    <w:p w:rsidR="0055103F" w:rsidRDefault="0055103F">
      <w:pPr>
        <w:pStyle w:val="ConsPlusCell"/>
        <w:rPr>
          <w:rFonts w:ascii="Courier New" w:hAnsi="Courier New" w:cs="Courier New"/>
          <w:sz w:val="16"/>
          <w:szCs w:val="16"/>
        </w:rPr>
      </w:pPr>
      <w:r>
        <w:rPr>
          <w:rFonts w:ascii="Courier New" w:hAnsi="Courier New" w:cs="Courier New"/>
          <w:sz w:val="16"/>
          <w:szCs w:val="16"/>
        </w:rPr>
        <w:lastRenderedPageBreak/>
        <w:t>│   │                │       │                │годы: 2012 год│       │межмуниципальных│внебюд-   │2013-2014 годы│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│- 20000,0 тыс.│       │очистных        │жетные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│руб. (средства│       │сооружений      │средства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│областного    │       │(мощность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│бюджета),     │       │1 очереди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│13333,0 тыс.  │       │50 тыс. куб. м/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│руб. (средства│       │сутки)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│местного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│бюджета),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│2013 год -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│57808,0 тыс.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│руб. (средства│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│областного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│бюджета),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│38539,0 тыс.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│руб. (средства│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│местного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│бюджета)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w:t>
      </w:r>
    </w:p>
    <w:p w:rsidR="0055103F" w:rsidRDefault="0055103F">
      <w:pPr>
        <w:pStyle w:val="ConsPlusCell"/>
        <w:rPr>
          <w:rFonts w:ascii="Courier New" w:hAnsi="Courier New" w:cs="Courier New"/>
          <w:sz w:val="16"/>
          <w:szCs w:val="16"/>
        </w:rPr>
      </w:pPr>
      <w:r>
        <w:rPr>
          <w:rFonts w:ascii="Courier New" w:hAnsi="Courier New" w:cs="Courier New"/>
          <w:sz w:val="16"/>
          <w:szCs w:val="16"/>
        </w:rPr>
        <w:t xml:space="preserve">│ 3 │Морозовское     │ 20,0  │Строительство   │В рамках </w:t>
      </w:r>
      <w:hyperlink r:id="rId208" w:history="1">
        <w:r>
          <w:rPr>
            <w:rFonts w:ascii="Courier New" w:hAnsi="Courier New" w:cs="Courier New"/>
            <w:color w:val="0000FF"/>
            <w:sz w:val="16"/>
            <w:szCs w:val="16"/>
          </w:rPr>
          <w:t>ДЦП</w:t>
        </w:r>
      </w:hyperlink>
      <w:r>
        <w:rPr>
          <w:rFonts w:ascii="Courier New" w:hAnsi="Courier New" w:cs="Courier New"/>
          <w:sz w:val="16"/>
          <w:szCs w:val="16"/>
        </w:rPr>
        <w:t xml:space="preserve">  │2014-  │Сети инженерного│Внебюд-   │До 2016 года  │Внутри-      │Внебюд-   │До 2016│</w:t>
      </w:r>
    </w:p>
    <w:p w:rsidR="0055103F" w:rsidRDefault="0055103F">
      <w:pPr>
        <w:pStyle w:val="ConsPlusCell"/>
        <w:rPr>
          <w:rFonts w:ascii="Courier New" w:hAnsi="Courier New" w:cs="Courier New"/>
          <w:sz w:val="16"/>
          <w:szCs w:val="16"/>
        </w:rPr>
      </w:pPr>
      <w:r>
        <w:rPr>
          <w:rFonts w:ascii="Courier New" w:hAnsi="Courier New" w:cs="Courier New"/>
          <w:sz w:val="16"/>
          <w:szCs w:val="16"/>
        </w:rPr>
        <w:t>│   │городское       │       │пристройки к    │"Приоритетные │2015   │обеспечения     │жетные    │              │квартальные  │жетные    │года   │</w:t>
      </w:r>
    </w:p>
    <w:p w:rsidR="0055103F" w:rsidRDefault="0055103F">
      <w:pPr>
        <w:pStyle w:val="ConsPlusCell"/>
        <w:rPr>
          <w:rFonts w:ascii="Courier New" w:hAnsi="Courier New" w:cs="Courier New"/>
          <w:sz w:val="16"/>
          <w:szCs w:val="16"/>
        </w:rPr>
      </w:pPr>
      <w:r>
        <w:rPr>
          <w:rFonts w:ascii="Courier New" w:hAnsi="Courier New" w:cs="Courier New"/>
          <w:sz w:val="16"/>
          <w:szCs w:val="16"/>
        </w:rPr>
        <w:t>│   │поселение,      │       │зданию начальной│направления   │годы   │                │средства  │              │дороги       │средства  │       │</w:t>
      </w:r>
    </w:p>
    <w:p w:rsidR="0055103F" w:rsidRDefault="0055103F">
      <w:pPr>
        <w:pStyle w:val="ConsPlusCell"/>
        <w:rPr>
          <w:rFonts w:ascii="Courier New" w:hAnsi="Courier New" w:cs="Courier New"/>
          <w:sz w:val="16"/>
          <w:szCs w:val="16"/>
        </w:rPr>
      </w:pPr>
      <w:r>
        <w:rPr>
          <w:rFonts w:ascii="Courier New" w:hAnsi="Courier New" w:cs="Courier New"/>
          <w:sz w:val="16"/>
          <w:szCs w:val="16"/>
        </w:rPr>
        <w:t>│   │г. п. им.       │       │школы           │развития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│Морозова,       │       │муниципального  │образования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│микрорайон 3А   │       │образовательного│Ленинградской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│учреждения      │области на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│"Средняя обще-  │2011-2015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│образовательная │годы":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│школа" на 125   │2014 год -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│мест            │50000,0 тыс.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│руб.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│(областной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│бюджет),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│33333,0 тыс.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│руб. (местный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│бюджет),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│2015 год -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│32296,0 тыс.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│руб.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│(областной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│бюджет),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│21531,0 тыс.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│руб. (местный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│бюджет)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w:t>
      </w:r>
    </w:p>
    <w:p w:rsidR="0055103F" w:rsidRDefault="0055103F">
      <w:pPr>
        <w:pStyle w:val="ConsPlusCell"/>
        <w:rPr>
          <w:rFonts w:ascii="Courier New" w:hAnsi="Courier New" w:cs="Courier New"/>
          <w:sz w:val="16"/>
          <w:szCs w:val="16"/>
        </w:rPr>
      </w:pPr>
      <w:bookmarkStart w:id="232" w:name="Par8893"/>
      <w:bookmarkEnd w:id="232"/>
      <w:r>
        <w:rPr>
          <w:rFonts w:ascii="Courier New" w:hAnsi="Courier New" w:cs="Courier New"/>
          <w:sz w:val="16"/>
          <w:szCs w:val="16"/>
        </w:rPr>
        <w:t>│   │Выборгский район                                                                                                                            │</w:t>
      </w:r>
    </w:p>
    <w:p w:rsidR="0055103F" w:rsidRDefault="0055103F">
      <w:pPr>
        <w:pStyle w:val="ConsPlusCell"/>
        <w:rPr>
          <w:rFonts w:ascii="Courier New" w:hAnsi="Courier New" w:cs="Courier New"/>
          <w:sz w:val="16"/>
          <w:szCs w:val="16"/>
        </w:rPr>
      </w:pPr>
      <w:r>
        <w:rPr>
          <w:rFonts w:ascii="Courier New" w:hAnsi="Courier New" w:cs="Courier New"/>
          <w:sz w:val="16"/>
          <w:szCs w:val="16"/>
        </w:rPr>
        <w:t>├───┼────────────────┬───────┬────────────────┬──────────────┬───────┬────────────────┬──────────┬──────────────┬─────────────┬──────────┬───────┤</w:t>
      </w:r>
    </w:p>
    <w:p w:rsidR="0055103F" w:rsidRDefault="0055103F">
      <w:pPr>
        <w:pStyle w:val="ConsPlusCell"/>
        <w:rPr>
          <w:rFonts w:ascii="Courier New" w:hAnsi="Courier New" w:cs="Courier New"/>
          <w:sz w:val="16"/>
          <w:szCs w:val="16"/>
        </w:rPr>
      </w:pPr>
      <w:r>
        <w:rPr>
          <w:rFonts w:ascii="Courier New" w:hAnsi="Courier New" w:cs="Courier New"/>
          <w:sz w:val="16"/>
          <w:szCs w:val="16"/>
        </w:rPr>
        <w:t xml:space="preserve">│   │Муниципальное   │ 3,63  │Строительство   │В рамках </w:t>
      </w:r>
      <w:hyperlink r:id="rId209" w:history="1">
        <w:r>
          <w:rPr>
            <w:rFonts w:ascii="Courier New" w:hAnsi="Courier New" w:cs="Courier New"/>
            <w:color w:val="0000FF"/>
            <w:sz w:val="16"/>
            <w:szCs w:val="16"/>
          </w:rPr>
          <w:t>ДЦП</w:t>
        </w:r>
      </w:hyperlink>
      <w:r>
        <w:rPr>
          <w:rFonts w:ascii="Courier New" w:hAnsi="Courier New" w:cs="Courier New"/>
          <w:sz w:val="16"/>
          <w:szCs w:val="16"/>
        </w:rPr>
        <w:t xml:space="preserve">  │2012-  │Сети инженерного│Внебюд-   │До 2015 года  │Внутри-      │Внебюд-   │До 2015│</w:t>
      </w:r>
    </w:p>
    <w:p w:rsidR="0055103F" w:rsidRDefault="0055103F">
      <w:pPr>
        <w:pStyle w:val="ConsPlusCell"/>
        <w:rPr>
          <w:rFonts w:ascii="Courier New" w:hAnsi="Courier New" w:cs="Courier New"/>
          <w:sz w:val="16"/>
          <w:szCs w:val="16"/>
        </w:rPr>
      </w:pPr>
      <w:r>
        <w:rPr>
          <w:rFonts w:ascii="Courier New" w:hAnsi="Courier New" w:cs="Courier New"/>
          <w:sz w:val="16"/>
          <w:szCs w:val="16"/>
        </w:rPr>
        <w:t>│   │образование     │       │дошкольного     │"Развитие     │2013   │обеспечения     │жетные    │              │квартальные  │жетные    │года   │</w:t>
      </w:r>
    </w:p>
    <w:p w:rsidR="0055103F" w:rsidRDefault="0055103F">
      <w:pPr>
        <w:pStyle w:val="ConsPlusCell"/>
        <w:rPr>
          <w:rFonts w:ascii="Courier New" w:hAnsi="Courier New" w:cs="Courier New"/>
          <w:sz w:val="16"/>
          <w:szCs w:val="16"/>
        </w:rPr>
      </w:pPr>
      <w:r>
        <w:rPr>
          <w:rFonts w:ascii="Courier New" w:hAnsi="Courier New" w:cs="Courier New"/>
          <w:sz w:val="16"/>
          <w:szCs w:val="16"/>
        </w:rPr>
        <w:t>│   │"Город          │       │образовательного│дошкольного   │годы   │                │средства  │              │дороги       │средства  │       │</w:t>
      </w:r>
    </w:p>
    <w:p w:rsidR="0055103F" w:rsidRDefault="0055103F">
      <w:pPr>
        <w:pStyle w:val="ConsPlusCell"/>
        <w:rPr>
          <w:rFonts w:ascii="Courier New" w:hAnsi="Courier New" w:cs="Courier New"/>
          <w:sz w:val="16"/>
          <w:szCs w:val="16"/>
        </w:rPr>
      </w:pPr>
      <w:r>
        <w:rPr>
          <w:rFonts w:ascii="Courier New" w:hAnsi="Courier New" w:cs="Courier New"/>
          <w:sz w:val="16"/>
          <w:szCs w:val="16"/>
        </w:rPr>
        <w:t>│   │Выборг", пос.   │       │учреждения на   │образования в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lastRenderedPageBreak/>
        <w:t>│   │Железнодорожный,│       │220 мест        │Ленинградской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│ул. Тупиковая - │       │                │области" на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│ул. Горная,     │       │                │2011-2013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│жилой квартал   │       │                │годы: 2012 год│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│"Малая          │       │                │- 45000,0 тыс.│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│Финляндия"      │       │                │руб.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│(областной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│бюджет),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│30000,0 тыс.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│руб. (местный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│бюджет),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│2013 год -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│67864,0 тыс.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│руб.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│(областной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│бюджет),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│45242,0 тыс.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│руб. (местный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│бюджет)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w:t>
      </w:r>
    </w:p>
    <w:p w:rsidR="0055103F" w:rsidRDefault="0055103F">
      <w:pPr>
        <w:pStyle w:val="ConsPlusCell"/>
        <w:rPr>
          <w:rFonts w:ascii="Courier New" w:hAnsi="Courier New" w:cs="Courier New"/>
          <w:sz w:val="16"/>
          <w:szCs w:val="16"/>
        </w:rPr>
      </w:pPr>
      <w:bookmarkStart w:id="233" w:name="Par8919"/>
      <w:bookmarkEnd w:id="233"/>
      <w:r>
        <w:rPr>
          <w:rFonts w:ascii="Courier New" w:hAnsi="Courier New" w:cs="Courier New"/>
          <w:sz w:val="16"/>
          <w:szCs w:val="16"/>
        </w:rPr>
        <w:t>│   │Гатчинский муниципальный район                                                                                                              │</w:t>
      </w:r>
    </w:p>
    <w:p w:rsidR="0055103F" w:rsidRDefault="0055103F">
      <w:pPr>
        <w:pStyle w:val="ConsPlusCell"/>
        <w:rPr>
          <w:rFonts w:ascii="Courier New" w:hAnsi="Courier New" w:cs="Courier New"/>
          <w:sz w:val="16"/>
          <w:szCs w:val="16"/>
        </w:rPr>
      </w:pPr>
      <w:r>
        <w:rPr>
          <w:rFonts w:ascii="Courier New" w:hAnsi="Courier New" w:cs="Courier New"/>
          <w:sz w:val="16"/>
          <w:szCs w:val="16"/>
        </w:rPr>
        <w:t>├───┼────────────────┬───────┬────────────────┬──────────────┬───────┬────────────────┬──────────┬──────────────┬─────────────┬──────────┬───────┤</w:t>
      </w:r>
    </w:p>
    <w:p w:rsidR="0055103F" w:rsidRDefault="0055103F">
      <w:pPr>
        <w:pStyle w:val="ConsPlusCell"/>
        <w:rPr>
          <w:rFonts w:ascii="Courier New" w:hAnsi="Courier New" w:cs="Courier New"/>
          <w:sz w:val="16"/>
          <w:szCs w:val="16"/>
        </w:rPr>
      </w:pPr>
      <w:r>
        <w:rPr>
          <w:rFonts w:ascii="Courier New" w:hAnsi="Courier New" w:cs="Courier New"/>
          <w:sz w:val="16"/>
          <w:szCs w:val="16"/>
        </w:rPr>
        <w:t>│ 1 │Таицкое         │15,8181│Детский сад на  │Внебюджетные  │2015   │Сети инженерного│Внебюд-   │До 2015 года  │Внутри-      │Внебюд-   │До 2015│</w:t>
      </w:r>
    </w:p>
    <w:p w:rsidR="0055103F" w:rsidRDefault="0055103F">
      <w:pPr>
        <w:pStyle w:val="ConsPlusCell"/>
        <w:rPr>
          <w:rFonts w:ascii="Courier New" w:hAnsi="Courier New" w:cs="Courier New"/>
          <w:sz w:val="16"/>
          <w:szCs w:val="16"/>
        </w:rPr>
      </w:pPr>
      <w:r>
        <w:rPr>
          <w:rFonts w:ascii="Courier New" w:hAnsi="Courier New" w:cs="Courier New"/>
          <w:sz w:val="16"/>
          <w:szCs w:val="16"/>
        </w:rPr>
        <w:t>│   │городское       │   и   │110 мест        │средства      │год    │обеспечения     │жетные    │              │квартальные  │жетные    │года   │</w:t>
      </w:r>
    </w:p>
    <w:p w:rsidR="0055103F" w:rsidRDefault="0055103F">
      <w:pPr>
        <w:pStyle w:val="ConsPlusCell"/>
        <w:rPr>
          <w:rFonts w:ascii="Courier New" w:hAnsi="Courier New" w:cs="Courier New"/>
          <w:sz w:val="16"/>
          <w:szCs w:val="16"/>
        </w:rPr>
      </w:pPr>
      <w:r>
        <w:rPr>
          <w:rFonts w:ascii="Courier New" w:hAnsi="Courier New" w:cs="Courier New"/>
          <w:sz w:val="16"/>
          <w:szCs w:val="16"/>
        </w:rPr>
        <w:t>│   │поселение, дер. │17,5979│                │              │       │                │средства  │              │дороги       │средства  │       │</w:t>
      </w:r>
    </w:p>
    <w:p w:rsidR="0055103F" w:rsidRDefault="0055103F">
      <w:pPr>
        <w:pStyle w:val="ConsPlusCell"/>
        <w:rPr>
          <w:rFonts w:ascii="Courier New" w:hAnsi="Courier New" w:cs="Courier New"/>
          <w:sz w:val="16"/>
          <w:szCs w:val="16"/>
        </w:rPr>
      </w:pPr>
      <w:r>
        <w:rPr>
          <w:rFonts w:ascii="Courier New" w:hAnsi="Courier New" w:cs="Courier New"/>
          <w:sz w:val="16"/>
          <w:szCs w:val="16"/>
        </w:rPr>
        <w:t>│   │Нижняя, жилой   │       │                │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│комплекс        │       │                │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│"Золотые ключи" │       │                │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w:t>
      </w:r>
    </w:p>
    <w:p w:rsidR="0055103F" w:rsidRDefault="0055103F">
      <w:pPr>
        <w:pStyle w:val="ConsPlusCell"/>
        <w:rPr>
          <w:rFonts w:ascii="Courier New" w:hAnsi="Courier New" w:cs="Courier New"/>
          <w:sz w:val="16"/>
          <w:szCs w:val="16"/>
        </w:rPr>
      </w:pPr>
      <w:r>
        <w:rPr>
          <w:rFonts w:ascii="Courier New" w:hAnsi="Courier New" w:cs="Courier New"/>
          <w:sz w:val="16"/>
          <w:szCs w:val="16"/>
        </w:rPr>
        <w:t>│ 2 │Пудостьское     │12,935 │Детский сад на  │Внебюджетные  │2015   │Сети инженерного│Внебюд-   │До 2015 года  │Внутри-      │Внебюд-   │До 2015│</w:t>
      </w:r>
    </w:p>
    <w:p w:rsidR="0055103F" w:rsidRDefault="0055103F">
      <w:pPr>
        <w:pStyle w:val="ConsPlusCell"/>
        <w:rPr>
          <w:rFonts w:ascii="Courier New" w:hAnsi="Courier New" w:cs="Courier New"/>
          <w:sz w:val="16"/>
          <w:szCs w:val="16"/>
        </w:rPr>
      </w:pPr>
      <w:r>
        <w:rPr>
          <w:rFonts w:ascii="Courier New" w:hAnsi="Courier New" w:cs="Courier New"/>
          <w:sz w:val="16"/>
          <w:szCs w:val="16"/>
        </w:rPr>
        <w:t>│   │сельское        │и 19,36│190 мест        │средства      │год    │обеспечения     │жетные    │              │квартальные  │жетные    │года   │</w:t>
      </w:r>
    </w:p>
    <w:p w:rsidR="0055103F" w:rsidRDefault="0055103F">
      <w:pPr>
        <w:pStyle w:val="ConsPlusCell"/>
        <w:rPr>
          <w:rFonts w:ascii="Courier New" w:hAnsi="Courier New" w:cs="Courier New"/>
          <w:sz w:val="16"/>
          <w:szCs w:val="16"/>
        </w:rPr>
      </w:pPr>
      <w:r>
        <w:rPr>
          <w:rFonts w:ascii="Courier New" w:hAnsi="Courier New" w:cs="Courier New"/>
          <w:sz w:val="16"/>
          <w:szCs w:val="16"/>
        </w:rPr>
        <w:t>│   │поселение,      │       │                │              │       │                │средства  │              │дороги       │средства  │       │</w:t>
      </w:r>
    </w:p>
    <w:p w:rsidR="0055103F" w:rsidRDefault="0055103F">
      <w:pPr>
        <w:pStyle w:val="ConsPlusCell"/>
        <w:rPr>
          <w:rFonts w:ascii="Courier New" w:hAnsi="Courier New" w:cs="Courier New"/>
          <w:sz w:val="16"/>
          <w:szCs w:val="16"/>
        </w:rPr>
      </w:pPr>
      <w:r>
        <w:rPr>
          <w:rFonts w:ascii="Courier New" w:hAnsi="Courier New" w:cs="Courier New"/>
          <w:sz w:val="16"/>
          <w:szCs w:val="16"/>
        </w:rPr>
        <w:t>│   │пос. Пудость,   │       │                │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│ул.             │       │                │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│Половинкиной,   │       │                │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│жилой комплекс  │       │                │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│"Кивеннапа Юг"  │       │                │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w:t>
      </w:r>
    </w:p>
    <w:p w:rsidR="0055103F" w:rsidRDefault="0055103F">
      <w:pPr>
        <w:pStyle w:val="ConsPlusCell"/>
        <w:rPr>
          <w:rFonts w:ascii="Courier New" w:hAnsi="Courier New" w:cs="Courier New"/>
          <w:sz w:val="16"/>
          <w:szCs w:val="16"/>
        </w:rPr>
      </w:pPr>
      <w:r>
        <w:rPr>
          <w:rFonts w:ascii="Courier New" w:hAnsi="Courier New" w:cs="Courier New"/>
          <w:sz w:val="16"/>
          <w:szCs w:val="16"/>
        </w:rPr>
        <w:t>│ 3 │Сиверское       │ 18,99 │                │              │       │Сети инженерного│Средства  │До 2014 года  │Внутри-      │Внебюд-   │До 2016│</w:t>
      </w:r>
    </w:p>
    <w:p w:rsidR="0055103F" w:rsidRDefault="0055103F">
      <w:pPr>
        <w:pStyle w:val="ConsPlusCell"/>
        <w:rPr>
          <w:rFonts w:ascii="Courier New" w:hAnsi="Courier New" w:cs="Courier New"/>
          <w:sz w:val="16"/>
          <w:szCs w:val="16"/>
        </w:rPr>
      </w:pPr>
      <w:r>
        <w:rPr>
          <w:rFonts w:ascii="Courier New" w:hAnsi="Courier New" w:cs="Courier New"/>
          <w:sz w:val="16"/>
          <w:szCs w:val="16"/>
        </w:rPr>
        <w:t>│   │городское       │       │                │              │       │обеспечения     │областного│              │квартальные  │жетные    │года   │</w:t>
      </w:r>
    </w:p>
    <w:p w:rsidR="0055103F" w:rsidRDefault="0055103F">
      <w:pPr>
        <w:pStyle w:val="ConsPlusCell"/>
        <w:rPr>
          <w:rFonts w:ascii="Courier New" w:hAnsi="Courier New" w:cs="Courier New"/>
          <w:sz w:val="16"/>
          <w:szCs w:val="16"/>
        </w:rPr>
      </w:pPr>
      <w:r>
        <w:rPr>
          <w:rFonts w:ascii="Courier New" w:hAnsi="Courier New" w:cs="Courier New"/>
          <w:sz w:val="16"/>
          <w:szCs w:val="16"/>
        </w:rPr>
        <w:t>│   │поселение,      │       │                │              │       │                │бюджета   │              │дороги       │средства  │       │</w:t>
      </w:r>
    </w:p>
    <w:p w:rsidR="0055103F" w:rsidRDefault="0055103F">
      <w:pPr>
        <w:pStyle w:val="ConsPlusCell"/>
        <w:rPr>
          <w:rFonts w:ascii="Courier New" w:hAnsi="Courier New" w:cs="Courier New"/>
          <w:sz w:val="16"/>
          <w:szCs w:val="16"/>
        </w:rPr>
      </w:pPr>
      <w:r>
        <w:rPr>
          <w:rFonts w:ascii="Courier New" w:hAnsi="Courier New" w:cs="Courier New"/>
          <w:sz w:val="16"/>
          <w:szCs w:val="16"/>
        </w:rPr>
        <w:t>│   │г. п. Сиверский │       │                │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w:t>
      </w:r>
    </w:p>
    <w:p w:rsidR="0055103F" w:rsidRDefault="0055103F">
      <w:pPr>
        <w:pStyle w:val="ConsPlusCell"/>
        <w:rPr>
          <w:rFonts w:ascii="Courier New" w:hAnsi="Courier New" w:cs="Courier New"/>
          <w:sz w:val="16"/>
          <w:szCs w:val="16"/>
        </w:rPr>
      </w:pPr>
      <w:r>
        <w:rPr>
          <w:rFonts w:ascii="Courier New" w:hAnsi="Courier New" w:cs="Courier New"/>
          <w:sz w:val="16"/>
          <w:szCs w:val="16"/>
        </w:rPr>
        <w:t>│   │Кировский муниципальный район                                                                                                               │</w:t>
      </w:r>
    </w:p>
    <w:p w:rsidR="0055103F" w:rsidRDefault="0055103F">
      <w:pPr>
        <w:pStyle w:val="ConsPlusCell"/>
        <w:rPr>
          <w:rFonts w:ascii="Courier New" w:hAnsi="Courier New" w:cs="Courier New"/>
          <w:sz w:val="16"/>
          <w:szCs w:val="16"/>
        </w:rPr>
      </w:pPr>
      <w:r>
        <w:rPr>
          <w:rFonts w:ascii="Courier New" w:hAnsi="Courier New" w:cs="Courier New"/>
          <w:sz w:val="16"/>
          <w:szCs w:val="16"/>
        </w:rPr>
        <w:t>├───┼────────────────┬───────┬────────────────┬──────────────┬───────┬────────────────┬──────────┬──────────────┬─────────────┬──────────┬───────┤</w:t>
      </w:r>
    </w:p>
    <w:p w:rsidR="0055103F" w:rsidRDefault="0055103F">
      <w:pPr>
        <w:pStyle w:val="ConsPlusCell"/>
        <w:rPr>
          <w:rFonts w:ascii="Courier New" w:hAnsi="Courier New" w:cs="Courier New"/>
          <w:sz w:val="16"/>
          <w:szCs w:val="16"/>
        </w:rPr>
      </w:pPr>
      <w:r>
        <w:rPr>
          <w:rFonts w:ascii="Courier New" w:hAnsi="Courier New" w:cs="Courier New"/>
          <w:sz w:val="16"/>
          <w:szCs w:val="16"/>
        </w:rPr>
        <w:t xml:space="preserve">│   │Шлиссельбургское│ 30,0  │1. Средняя обще-│В рамках </w:t>
      </w:r>
      <w:hyperlink r:id="rId210" w:history="1">
        <w:r>
          <w:rPr>
            <w:rFonts w:ascii="Courier New" w:hAnsi="Courier New" w:cs="Courier New"/>
            <w:color w:val="0000FF"/>
            <w:sz w:val="16"/>
            <w:szCs w:val="16"/>
          </w:rPr>
          <w:t>ДЦП</w:t>
        </w:r>
      </w:hyperlink>
      <w:r>
        <w:rPr>
          <w:rFonts w:ascii="Courier New" w:hAnsi="Courier New" w:cs="Courier New"/>
          <w:sz w:val="16"/>
          <w:szCs w:val="16"/>
        </w:rPr>
        <w:t xml:space="preserve">  │2012-  │Сети инженерного│Внебюд-   │До 2015 года  │Внутри-      │Внебюд-   │До 2015│</w:t>
      </w:r>
    </w:p>
    <w:p w:rsidR="0055103F" w:rsidRDefault="0055103F">
      <w:pPr>
        <w:pStyle w:val="ConsPlusCell"/>
        <w:rPr>
          <w:rFonts w:ascii="Courier New" w:hAnsi="Courier New" w:cs="Courier New"/>
          <w:sz w:val="16"/>
          <w:szCs w:val="16"/>
        </w:rPr>
      </w:pPr>
      <w:r>
        <w:rPr>
          <w:rFonts w:ascii="Courier New" w:hAnsi="Courier New" w:cs="Courier New"/>
          <w:sz w:val="16"/>
          <w:szCs w:val="16"/>
        </w:rPr>
        <w:t>│   │городское       │       │образовательная │"Приоритетные │2014   │обеспечения     │жетные    │              │квартальные  │жетные    │года   │</w:t>
      </w:r>
    </w:p>
    <w:p w:rsidR="0055103F" w:rsidRDefault="0055103F">
      <w:pPr>
        <w:pStyle w:val="ConsPlusCell"/>
        <w:rPr>
          <w:rFonts w:ascii="Courier New" w:hAnsi="Courier New" w:cs="Courier New"/>
          <w:sz w:val="16"/>
          <w:szCs w:val="16"/>
        </w:rPr>
      </w:pPr>
      <w:r>
        <w:rPr>
          <w:rFonts w:ascii="Courier New" w:hAnsi="Courier New" w:cs="Courier New"/>
          <w:sz w:val="16"/>
          <w:szCs w:val="16"/>
        </w:rPr>
        <w:t>│   │поселение,      │       │школа на 600    │направления   │годы   │                │средства  │              │дороги       │средства  │       │</w:t>
      </w:r>
    </w:p>
    <w:p w:rsidR="0055103F" w:rsidRDefault="0055103F">
      <w:pPr>
        <w:pStyle w:val="ConsPlusCell"/>
        <w:rPr>
          <w:rFonts w:ascii="Courier New" w:hAnsi="Courier New" w:cs="Courier New"/>
          <w:sz w:val="16"/>
          <w:szCs w:val="16"/>
        </w:rPr>
      </w:pPr>
      <w:r>
        <w:rPr>
          <w:rFonts w:ascii="Courier New" w:hAnsi="Courier New" w:cs="Courier New"/>
          <w:sz w:val="16"/>
          <w:szCs w:val="16"/>
        </w:rPr>
        <w:t>│   │г. Шлиссельбург │       │мест            │развития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│образования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│Ленинградской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lastRenderedPageBreak/>
        <w:t>│   │                │       │                │области на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│2011-2015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│годы" и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│"Развитие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│дошкольного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│образования в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│Ленинградской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│области" на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│2011-2015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│годы: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│2012 год -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│15000,0 тыс.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│руб.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│(областной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│бюджет),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│3750,0 тыс.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│руб. (местный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│бюджет);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│2013 год -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│157750,0 тыс.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│руб.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│(областной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│бюджет),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│39437,0 тыс.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│руб. (местный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│бюджет);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│2014 год -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│184124,0 тыс.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│руб.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│(областной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│бюджет),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│46031,0 тыс.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│руб. (местный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│бюджет)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w:t>
      </w:r>
    </w:p>
    <w:p w:rsidR="0055103F" w:rsidRDefault="0055103F">
      <w:pPr>
        <w:pStyle w:val="ConsPlusCell"/>
        <w:rPr>
          <w:rFonts w:ascii="Courier New" w:hAnsi="Courier New" w:cs="Courier New"/>
          <w:sz w:val="16"/>
          <w:szCs w:val="16"/>
        </w:rPr>
      </w:pPr>
      <w:r>
        <w:rPr>
          <w:rFonts w:ascii="Courier New" w:hAnsi="Courier New" w:cs="Courier New"/>
          <w:sz w:val="16"/>
          <w:szCs w:val="16"/>
        </w:rPr>
        <w:t>│   │                │       │2. Детский сад  │2012 год -    │2012-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│на 280 мест     │66909,0 тыс.  │2013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│руб.          │годы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│(областной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│бюджет),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│16727,0 тыс.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│руб. (местный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│бюджет),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│2013 год -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│166032,0 тыс.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│руб.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│(областной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│бюджет),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│41508,0 тыс.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│руб. (местный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│бюджет)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lastRenderedPageBreak/>
        <w:t>├───┼────────────────┴───────┴────────────────┴──────────────┴───────┴────────────────┴──────────┴──────────────┴─────────────┴──────────┴───────┤</w:t>
      </w:r>
    </w:p>
    <w:p w:rsidR="0055103F" w:rsidRDefault="0055103F">
      <w:pPr>
        <w:pStyle w:val="ConsPlusCell"/>
        <w:rPr>
          <w:rFonts w:ascii="Courier New" w:hAnsi="Courier New" w:cs="Courier New"/>
          <w:sz w:val="16"/>
          <w:szCs w:val="16"/>
        </w:rPr>
      </w:pPr>
      <w:bookmarkStart w:id="234" w:name="Par9002"/>
      <w:bookmarkEnd w:id="234"/>
      <w:r>
        <w:rPr>
          <w:rFonts w:ascii="Courier New" w:hAnsi="Courier New" w:cs="Courier New"/>
          <w:sz w:val="16"/>
          <w:szCs w:val="16"/>
        </w:rPr>
        <w:t>│   │Ломоносовский муниципальный район                                                                                                           │</w:t>
      </w:r>
    </w:p>
    <w:p w:rsidR="0055103F" w:rsidRDefault="0055103F">
      <w:pPr>
        <w:pStyle w:val="ConsPlusCell"/>
        <w:rPr>
          <w:rFonts w:ascii="Courier New" w:hAnsi="Courier New" w:cs="Courier New"/>
          <w:sz w:val="16"/>
          <w:szCs w:val="16"/>
        </w:rPr>
      </w:pPr>
      <w:r>
        <w:rPr>
          <w:rFonts w:ascii="Courier New" w:hAnsi="Courier New" w:cs="Courier New"/>
          <w:sz w:val="16"/>
          <w:szCs w:val="16"/>
        </w:rPr>
        <w:t>├───┼────────────────┬───────┬────────────────┬──────────────┬───────┬────────────────┬──────────┬──────────────┬─────────────┬──────────┬───────┤</w:t>
      </w:r>
    </w:p>
    <w:p w:rsidR="0055103F" w:rsidRDefault="0055103F">
      <w:pPr>
        <w:pStyle w:val="ConsPlusCell"/>
        <w:rPr>
          <w:rFonts w:ascii="Courier New" w:hAnsi="Courier New" w:cs="Courier New"/>
          <w:sz w:val="16"/>
          <w:szCs w:val="16"/>
        </w:rPr>
      </w:pPr>
      <w:r>
        <w:rPr>
          <w:rFonts w:ascii="Courier New" w:hAnsi="Courier New" w:cs="Courier New"/>
          <w:sz w:val="16"/>
          <w:szCs w:val="16"/>
        </w:rPr>
        <w:t>│   │Оржицкое        │ 168,0 │Объекты         │Внебюджетные  │Внебюд-│Сети инженерного│Внебюд-   │До 2015 года  │1. Подъезд к │1. ДЦП    │1.     │</w:t>
      </w:r>
    </w:p>
    <w:p w:rsidR="0055103F" w:rsidRDefault="0055103F">
      <w:pPr>
        <w:pStyle w:val="ConsPlusCell"/>
        <w:rPr>
          <w:rFonts w:ascii="Courier New" w:hAnsi="Courier New" w:cs="Courier New"/>
          <w:sz w:val="16"/>
          <w:szCs w:val="16"/>
        </w:rPr>
      </w:pPr>
      <w:r>
        <w:rPr>
          <w:rFonts w:ascii="Courier New" w:hAnsi="Courier New" w:cs="Courier New"/>
          <w:sz w:val="16"/>
          <w:szCs w:val="16"/>
        </w:rPr>
        <w:t>│   │сельское        │       │социального     │средства      │жетные │обеспечения     │жетные    │              │комплексу    │"Совер-   │2012-  │</w:t>
      </w:r>
    </w:p>
    <w:p w:rsidR="0055103F" w:rsidRDefault="0055103F">
      <w:pPr>
        <w:pStyle w:val="ConsPlusCell"/>
        <w:rPr>
          <w:rFonts w:ascii="Courier New" w:hAnsi="Courier New" w:cs="Courier New"/>
          <w:sz w:val="16"/>
          <w:szCs w:val="16"/>
        </w:rPr>
      </w:pPr>
      <w:r>
        <w:rPr>
          <w:rFonts w:ascii="Courier New" w:hAnsi="Courier New" w:cs="Courier New"/>
          <w:sz w:val="16"/>
          <w:szCs w:val="16"/>
        </w:rPr>
        <w:t>│   │поселение, дер. │       │назначения      │              │сред-  │                │средства  │              │малоэтажного │шенство-  │2013   │</w:t>
      </w:r>
    </w:p>
    <w:p w:rsidR="0055103F" w:rsidRDefault="0055103F">
      <w:pPr>
        <w:pStyle w:val="ConsPlusCell"/>
        <w:rPr>
          <w:rFonts w:ascii="Courier New" w:hAnsi="Courier New" w:cs="Courier New"/>
          <w:sz w:val="16"/>
          <w:szCs w:val="16"/>
        </w:rPr>
      </w:pPr>
      <w:r>
        <w:rPr>
          <w:rFonts w:ascii="Courier New" w:hAnsi="Courier New" w:cs="Courier New"/>
          <w:sz w:val="16"/>
          <w:szCs w:val="16"/>
        </w:rPr>
        <w:t>│   │Ильино          │       │                │              │ства   │                │          │              │жилищного    │вание и   │годы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                │          │              │строительства│развитие  │(про-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                │          │              │в дер.       │авто-     │ектные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                │          │              │Ильино.      │мобильных │работы)│</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                │          │              │             │дорог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                │          │              │             │Ленин-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                │          │              │             │градской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                │          │              │             │области на│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                │          │              │             │2009-2020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                │          │              │             │годы".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                │          │              │             │Средства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                │          │              │             │областного│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                │          │              │             │бюджета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                │          │              │             │(2012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                │          │              │             │год -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                │          │              │             │5000,0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                │          │              │             │тыс. руб.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                │          │              │             │на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                │          │              │             │проекти-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                │          │              │             │рование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                │          │              │             │дороги).  │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                │          │              │2. Внутри-   │2. Вне-   │2. До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                │          │              │квартальные  │бюджетные │2015   │</w:t>
      </w:r>
    </w:p>
    <w:p w:rsidR="0055103F" w:rsidRDefault="0055103F">
      <w:pPr>
        <w:pStyle w:val="ConsPlusCell"/>
        <w:rPr>
          <w:rFonts w:ascii="Courier New" w:hAnsi="Courier New" w:cs="Courier New"/>
          <w:sz w:val="16"/>
          <w:szCs w:val="16"/>
        </w:rPr>
      </w:pPr>
      <w:r>
        <w:rPr>
          <w:rFonts w:ascii="Courier New" w:hAnsi="Courier New" w:cs="Courier New"/>
          <w:sz w:val="16"/>
          <w:szCs w:val="16"/>
        </w:rPr>
        <w:t>│   │                │       │                │              │       │                │          │              │дороги       │средства  │года   │</w:t>
      </w:r>
    </w:p>
    <w:p w:rsidR="0055103F" w:rsidRDefault="0055103F">
      <w:pPr>
        <w:pStyle w:val="ConsPlusCell"/>
        <w:rPr>
          <w:rFonts w:ascii="Courier New" w:hAnsi="Courier New" w:cs="Courier New"/>
          <w:sz w:val="16"/>
          <w:szCs w:val="16"/>
        </w:rPr>
      </w:pPr>
      <w:r>
        <w:rPr>
          <w:rFonts w:ascii="Courier New" w:hAnsi="Courier New" w:cs="Courier New"/>
          <w:sz w:val="16"/>
          <w:szCs w:val="16"/>
        </w:rPr>
        <w:t>├───┼────────────────┴───────┴────────────────┴──────────────┴───────┴────────────────┴──────────┴──────────────┴─────────────┴──────────┴───────┤</w:t>
      </w:r>
    </w:p>
    <w:p w:rsidR="0055103F" w:rsidRDefault="0055103F">
      <w:pPr>
        <w:pStyle w:val="ConsPlusCell"/>
        <w:rPr>
          <w:rFonts w:ascii="Courier New" w:hAnsi="Courier New" w:cs="Courier New"/>
          <w:sz w:val="16"/>
          <w:szCs w:val="16"/>
        </w:rPr>
      </w:pPr>
      <w:bookmarkStart w:id="235" w:name="Par9032"/>
      <w:bookmarkEnd w:id="235"/>
      <w:r>
        <w:rPr>
          <w:rFonts w:ascii="Courier New" w:hAnsi="Courier New" w:cs="Courier New"/>
          <w:sz w:val="16"/>
          <w:szCs w:val="16"/>
        </w:rPr>
        <w:t>│   │Тосненский район                                                                                                                            │</w:t>
      </w:r>
    </w:p>
    <w:p w:rsidR="0055103F" w:rsidRDefault="0055103F">
      <w:pPr>
        <w:pStyle w:val="ConsPlusCell"/>
        <w:rPr>
          <w:rFonts w:ascii="Courier New" w:hAnsi="Courier New" w:cs="Courier New"/>
          <w:sz w:val="16"/>
          <w:szCs w:val="16"/>
        </w:rPr>
      </w:pPr>
      <w:r>
        <w:rPr>
          <w:rFonts w:ascii="Courier New" w:hAnsi="Courier New" w:cs="Courier New"/>
          <w:sz w:val="16"/>
          <w:szCs w:val="16"/>
        </w:rPr>
        <w:t>├───┼────────────────┬───────┬────────────────┬──────────────┬───────┬────────────────┬──────────┬──────────────┬─────────────┬──────────┬───────┤</w:t>
      </w:r>
    </w:p>
    <w:p w:rsidR="0055103F" w:rsidRDefault="0055103F">
      <w:pPr>
        <w:pStyle w:val="ConsPlusCell"/>
        <w:rPr>
          <w:rFonts w:ascii="Courier New" w:hAnsi="Courier New" w:cs="Courier New"/>
          <w:sz w:val="16"/>
          <w:szCs w:val="16"/>
        </w:rPr>
      </w:pPr>
      <w:r>
        <w:rPr>
          <w:rFonts w:ascii="Courier New" w:hAnsi="Courier New" w:cs="Courier New"/>
          <w:sz w:val="16"/>
          <w:szCs w:val="16"/>
        </w:rPr>
        <w:t>│   │Тельмановское   │ 21,0  │Поликлиника на  │Областной     │2014-  │Сети инженерного│Внебюд-   │До 2015 года  │Внутри-      │Внебюд-   │До 2015│</w:t>
      </w:r>
    </w:p>
    <w:p w:rsidR="0055103F" w:rsidRDefault="0055103F">
      <w:pPr>
        <w:pStyle w:val="ConsPlusCell"/>
        <w:rPr>
          <w:rFonts w:ascii="Courier New" w:hAnsi="Courier New" w:cs="Courier New"/>
          <w:sz w:val="16"/>
          <w:szCs w:val="16"/>
        </w:rPr>
      </w:pPr>
      <w:r>
        <w:rPr>
          <w:rFonts w:ascii="Courier New" w:hAnsi="Courier New" w:cs="Courier New"/>
          <w:sz w:val="16"/>
          <w:szCs w:val="16"/>
        </w:rPr>
        <w:t>│   │сельское        │       │400 посещений в │бюджет        │2017   │обеспечения     │жетные    │              │квартальные  │жетные    │года   │</w:t>
      </w:r>
    </w:p>
    <w:p w:rsidR="0055103F" w:rsidRDefault="0055103F">
      <w:pPr>
        <w:pStyle w:val="ConsPlusCell"/>
        <w:rPr>
          <w:rFonts w:ascii="Courier New" w:hAnsi="Courier New" w:cs="Courier New"/>
          <w:sz w:val="16"/>
          <w:szCs w:val="16"/>
        </w:rPr>
      </w:pPr>
      <w:r>
        <w:rPr>
          <w:rFonts w:ascii="Courier New" w:hAnsi="Courier New" w:cs="Courier New"/>
          <w:sz w:val="16"/>
          <w:szCs w:val="16"/>
        </w:rPr>
        <w:t>│   │поселение, пос. │       │смену           │              │годы   │                │средства  │              │дороги       │средства  │       │</w:t>
      </w:r>
    </w:p>
    <w:p w:rsidR="0055103F" w:rsidRDefault="0055103F">
      <w:pPr>
        <w:pStyle w:val="ConsPlusCell"/>
        <w:rPr>
          <w:rFonts w:ascii="Courier New" w:hAnsi="Courier New" w:cs="Courier New"/>
          <w:sz w:val="16"/>
          <w:szCs w:val="16"/>
        </w:rPr>
      </w:pPr>
      <w:r>
        <w:rPr>
          <w:rFonts w:ascii="Courier New" w:hAnsi="Courier New" w:cs="Courier New"/>
          <w:sz w:val="16"/>
          <w:szCs w:val="16"/>
        </w:rPr>
        <w:t>│   │Тельмана, мкр. 5│       │                │              │       │                │          │              │             │          │       │</w:t>
      </w:r>
    </w:p>
    <w:p w:rsidR="0055103F" w:rsidRDefault="0055103F">
      <w:pPr>
        <w:pStyle w:val="ConsPlusCell"/>
        <w:rPr>
          <w:rFonts w:ascii="Courier New" w:hAnsi="Courier New" w:cs="Courier New"/>
          <w:sz w:val="16"/>
          <w:szCs w:val="16"/>
        </w:rPr>
      </w:pPr>
      <w:r>
        <w:rPr>
          <w:rFonts w:ascii="Courier New" w:hAnsi="Courier New" w:cs="Courier New"/>
          <w:sz w:val="16"/>
          <w:szCs w:val="16"/>
        </w:rPr>
        <w:t>└───┴────────────────┴───────┴────────────────┴──────────────┴───────┴────────────────┴──────────┴──────────────┴─────────────┴──────────┴───────┘</w:t>
      </w: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autoSpaceDE w:val="0"/>
        <w:autoSpaceDN w:val="0"/>
        <w:adjustRightInd w:val="0"/>
        <w:spacing w:after="0" w:line="240" w:lineRule="auto"/>
        <w:rPr>
          <w:rFonts w:ascii="Calibri" w:hAnsi="Calibri" w:cs="Calibri"/>
        </w:rPr>
      </w:pPr>
    </w:p>
    <w:p w:rsidR="0055103F" w:rsidRDefault="005510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B6DE3" w:rsidRDefault="008B6DE3">
      <w:bookmarkStart w:id="236" w:name="_GoBack"/>
      <w:bookmarkEnd w:id="236"/>
    </w:p>
    <w:sectPr w:rsidR="008B6DE3">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3F"/>
    <w:rsid w:val="0055103F"/>
    <w:rsid w:val="008B6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03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510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5103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5103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03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510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5103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5103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7B48E6D46245AB072FAB46942594851047C124F03F3E59275F9314786AFB457563500C39ECD8D2G7X9G" TargetMode="External"/><Relationship Id="rId21" Type="http://schemas.openxmlformats.org/officeDocument/2006/relationships/hyperlink" Target="consultantplus://offline/ref=F47B48E6D46245AB072FAA4C942594851040C923FB3C3E59275F931478G6XAG" TargetMode="External"/><Relationship Id="rId42" Type="http://schemas.openxmlformats.org/officeDocument/2006/relationships/hyperlink" Target="consultantplus://offline/ref=F47B48E6D46245AB072FAB46942594851047C124F03F3E59275F9314786AFB457563500C39ECD9D7G7X8G" TargetMode="External"/><Relationship Id="rId63" Type="http://schemas.openxmlformats.org/officeDocument/2006/relationships/hyperlink" Target="consultantplus://offline/ref=F47B48E6D46245AB072FAB46942594851047C124F03F3E59275F9314786AFB457563500C39ECD9D0G7X2G" TargetMode="External"/><Relationship Id="rId84" Type="http://schemas.openxmlformats.org/officeDocument/2006/relationships/hyperlink" Target="consultantplus://offline/ref=F47B48E6D46245AB072FAB46942594851045C423FE373E59275F9314786AFB457563500C39ECDBD5G7X2G" TargetMode="External"/><Relationship Id="rId138" Type="http://schemas.openxmlformats.org/officeDocument/2006/relationships/hyperlink" Target="consultantplus://offline/ref=F47B48E6D46245AB072FAB46942594851047C225F9383E59275F9314786AFB457563500C39ECDBD5G7XEG" TargetMode="External"/><Relationship Id="rId159" Type="http://schemas.openxmlformats.org/officeDocument/2006/relationships/hyperlink" Target="consultantplus://offline/ref=F47B48E6D46245AB072FAA4C942594851041C223FC363E59275F9314786AFB457563500C39ECDBD4G7X3G" TargetMode="External"/><Relationship Id="rId170" Type="http://schemas.openxmlformats.org/officeDocument/2006/relationships/hyperlink" Target="consultantplus://offline/ref=14D4E5A0E7EBB395A5989792B204D3D3BA9CE7CEAB806A1196B37E535EH4X9G" TargetMode="External"/><Relationship Id="rId191" Type="http://schemas.openxmlformats.org/officeDocument/2006/relationships/hyperlink" Target="consultantplus://offline/ref=0F2E7F143875A73E482AE255F03AE4540B18C53D90B38A620E1B550A2FBC247C11A761DD973C57BDI7X3G" TargetMode="External"/><Relationship Id="rId205" Type="http://schemas.openxmlformats.org/officeDocument/2006/relationships/hyperlink" Target="consultantplus://offline/ref=64B879768051563098362C19F1BF10F97C6E3D6805CCAE22F9DF30DC8EDC803B77E86FACED51D1EEN7X7G" TargetMode="External"/><Relationship Id="rId107" Type="http://schemas.openxmlformats.org/officeDocument/2006/relationships/hyperlink" Target="consultantplus://offline/ref=F47B48E6D46245AB072FAA4C942594851041C722F03A3E59275F931478G6XAG" TargetMode="External"/><Relationship Id="rId11" Type="http://schemas.openxmlformats.org/officeDocument/2006/relationships/hyperlink" Target="consultantplus://offline/ref=F47B48E6D46245AB072FAA4C942594851040C923FB3C3E59275F931478G6XAG" TargetMode="External"/><Relationship Id="rId32" Type="http://schemas.openxmlformats.org/officeDocument/2006/relationships/hyperlink" Target="consultantplus://offline/ref=F47B48E6D46245AB072FAB46942594851047C124F03F3E59275F9314786AFB457563500C39ECD9D6G7XAG" TargetMode="External"/><Relationship Id="rId37" Type="http://schemas.openxmlformats.org/officeDocument/2006/relationships/hyperlink" Target="consultantplus://offline/ref=F47B48E6D46245AB072FAB46942594851047C124F03F3E59275F9314786AFB457563500C39ECD9D6G7XCG" TargetMode="External"/><Relationship Id="rId53" Type="http://schemas.openxmlformats.org/officeDocument/2006/relationships/hyperlink" Target="consultantplus://offline/ref=F47B48E6D46245AB072FAB46942594851047C124F03F3E59275F9314786AFB457563500C39ECD9D7G7X2G" TargetMode="External"/><Relationship Id="rId58" Type="http://schemas.openxmlformats.org/officeDocument/2006/relationships/hyperlink" Target="consultantplus://offline/ref=F47B48E6D46245AB072FAB46942594851047C124F03F3E59275F9314786AFB457563500C39ECD9D0G7XBG" TargetMode="External"/><Relationship Id="rId74" Type="http://schemas.openxmlformats.org/officeDocument/2006/relationships/hyperlink" Target="consultantplus://offline/ref=F47B48E6D46245AB072FAA4C942594851040C122FA3E3E59275F931478G6XAG" TargetMode="External"/><Relationship Id="rId79" Type="http://schemas.openxmlformats.org/officeDocument/2006/relationships/hyperlink" Target="consultantplus://offline/ref=F47B48E6D46245AB072FAA4C942594851041C223FC363E59275F9314786AFB457563500C39EDDDD4G7XEG" TargetMode="External"/><Relationship Id="rId102" Type="http://schemas.openxmlformats.org/officeDocument/2006/relationships/hyperlink" Target="consultantplus://offline/ref=F47B48E6D46245AB072FAB46942594851047C124F03F3E59275F9314786AFB457563500C39ECD8D5G7X3G" TargetMode="External"/><Relationship Id="rId123" Type="http://schemas.openxmlformats.org/officeDocument/2006/relationships/hyperlink" Target="consultantplus://offline/ref=F47B48E6D46245AB072FAB46942594851047C124F03F3E59275F9314786AFB457563500C39ECD8D2G7X9G" TargetMode="External"/><Relationship Id="rId128" Type="http://schemas.openxmlformats.org/officeDocument/2006/relationships/hyperlink" Target="consultantplus://offline/ref=F47B48E6D46245AB072FAA4C942594851041C727FB383E59275F931478G6XAG" TargetMode="External"/><Relationship Id="rId144" Type="http://schemas.openxmlformats.org/officeDocument/2006/relationships/hyperlink" Target="consultantplus://offline/ref=F47B48E6D46245AB072FAB46942594851040C327FA383E59275F9314786AFB457563500C39ECDBD5G7X2G" TargetMode="External"/><Relationship Id="rId149" Type="http://schemas.openxmlformats.org/officeDocument/2006/relationships/hyperlink" Target="consultantplus://offline/ref=F47B48E6D46245AB072FAB46942594851045C727F13B3E59275F9314786AFB457563500C39ECDBD4G7X2G" TargetMode="External"/><Relationship Id="rId5" Type="http://schemas.openxmlformats.org/officeDocument/2006/relationships/hyperlink" Target="consultantplus://offline/ref=F47B48E6D46245AB072FAB46942594851046C022FF3B3E59275F9314786AFB457563500C39ECDBD4G7XFG" TargetMode="External"/><Relationship Id="rId90" Type="http://schemas.openxmlformats.org/officeDocument/2006/relationships/hyperlink" Target="consultantplus://offline/ref=F47B48E6D46245AB072FAB46942594851045C223FE363E59275F9314786AFB457563500C39ECDBD4G7X3G" TargetMode="External"/><Relationship Id="rId95" Type="http://schemas.openxmlformats.org/officeDocument/2006/relationships/hyperlink" Target="consultantplus://offline/ref=F47B48E6D46245AB072FAA4C942594851040C923FB3C3E59275F9314786AFB457563500C39ECDCDCG7XEG" TargetMode="External"/><Relationship Id="rId160" Type="http://schemas.openxmlformats.org/officeDocument/2006/relationships/hyperlink" Target="consultantplus://offline/ref=F47B48E6D46245AB072FAB46942594851047C124F03F3E59275F9314786AFB457563500C39ECDED6G7X8G" TargetMode="External"/><Relationship Id="rId165" Type="http://schemas.openxmlformats.org/officeDocument/2006/relationships/hyperlink" Target="consultantplus://offline/ref=F47B48E6D46245AB072FAA4C942594851040C923FB3C3E59275F931478G6XAG" TargetMode="External"/><Relationship Id="rId181" Type="http://schemas.openxmlformats.org/officeDocument/2006/relationships/hyperlink" Target="consultantplus://offline/ref=14D4E5A0E7EBB395A5989698B204D3D3BA9AE1CAA5876A1196B37E535E4975961353FC5A11B094E4HDXAG" TargetMode="External"/><Relationship Id="rId186" Type="http://schemas.openxmlformats.org/officeDocument/2006/relationships/hyperlink" Target="consultantplus://offline/ref=0F2E7F143875A73E482AE35FF03AE4540B19C2369DBA8A620E1B550A2FBC247C11A761DD973D5FBCI7XEG" TargetMode="External"/><Relationship Id="rId211" Type="http://schemas.openxmlformats.org/officeDocument/2006/relationships/fontTable" Target="fontTable.xml"/><Relationship Id="rId22" Type="http://schemas.openxmlformats.org/officeDocument/2006/relationships/hyperlink" Target="consultantplus://offline/ref=F47B48E6D46245AB072FAB46942594851047C124F03F3E59275F9314786AFB457563500C39ECDBD7G7X2G" TargetMode="External"/><Relationship Id="rId27" Type="http://schemas.openxmlformats.org/officeDocument/2006/relationships/hyperlink" Target="consultantplus://offline/ref=F47B48E6D46245AB072FAA4C942594851041C722F0383E59275F931478G6XAG" TargetMode="External"/><Relationship Id="rId43" Type="http://schemas.openxmlformats.org/officeDocument/2006/relationships/hyperlink" Target="consultantplus://offline/ref=F47B48E6D46245AB072FAA4C942594851040C923FB3C3E59275F931478G6XAG" TargetMode="External"/><Relationship Id="rId48" Type="http://schemas.openxmlformats.org/officeDocument/2006/relationships/hyperlink" Target="consultantplus://offline/ref=F47B48E6D46245AB072FAA4C942594851040C92EFE3D3E59275F931478G6XAG" TargetMode="External"/><Relationship Id="rId64" Type="http://schemas.openxmlformats.org/officeDocument/2006/relationships/hyperlink" Target="consultantplus://offline/ref=F47B48E6D46245AB072FAB46942594851047C124F03F3E59275F9314786AFB457563500C39ECD9D0G7X3G" TargetMode="External"/><Relationship Id="rId69" Type="http://schemas.openxmlformats.org/officeDocument/2006/relationships/hyperlink" Target="consultantplus://offline/ref=F47B48E6D46245AB072FAB46942594851047C124F03F3E59275F9314786AFB457563500C39ECD9D1G7XFG" TargetMode="External"/><Relationship Id="rId113" Type="http://schemas.openxmlformats.org/officeDocument/2006/relationships/hyperlink" Target="consultantplus://offline/ref=F47B48E6D46245AB072FAB46942594851047C124F03F3E59275F9314786AFB457563500C39ECD8D1G7XAG" TargetMode="External"/><Relationship Id="rId118" Type="http://schemas.openxmlformats.org/officeDocument/2006/relationships/hyperlink" Target="consultantplus://offline/ref=F47B48E6D46245AB072FAB46942594851047C124F03F3E59275F9314786AFB457563500C39ECD8D2G7X9G" TargetMode="External"/><Relationship Id="rId134" Type="http://schemas.openxmlformats.org/officeDocument/2006/relationships/hyperlink" Target="consultantplus://offline/ref=F47B48E6D46245AB072FAA4C942594851841C820FA3563532F069F16G7XFG" TargetMode="External"/><Relationship Id="rId139" Type="http://schemas.openxmlformats.org/officeDocument/2006/relationships/hyperlink" Target="consultantplus://offline/ref=F47B48E6D46245AB072FAB46942594851047C225F9383E59275F9314786AFB457563500C39ECDBD5G7XEG" TargetMode="External"/><Relationship Id="rId80" Type="http://schemas.openxmlformats.org/officeDocument/2006/relationships/hyperlink" Target="consultantplus://offline/ref=F47B48E6D46245AB072FAA4C942594851041C72EF9383E59275F931478G6XAG" TargetMode="External"/><Relationship Id="rId85" Type="http://schemas.openxmlformats.org/officeDocument/2006/relationships/hyperlink" Target="consultantplus://offline/ref=F47B48E6D46245AB072FAB46942594851045C423FE373E59275F9314786AFB457563500C39ECDBD4G7XFG" TargetMode="External"/><Relationship Id="rId150" Type="http://schemas.openxmlformats.org/officeDocument/2006/relationships/hyperlink" Target="consultantplus://offline/ref=F47B48E6D46245AB072FAB46942594851047C325FD3E3E59275F9314786AFB457563500C39ECDBD4G7XEG" TargetMode="External"/><Relationship Id="rId155" Type="http://schemas.openxmlformats.org/officeDocument/2006/relationships/hyperlink" Target="consultantplus://offline/ref=F47B48E6D46245AB072FAB46942594851047C124F03F3E59275F9314786AFB457563500C39ECDED5G7X2G" TargetMode="External"/><Relationship Id="rId171" Type="http://schemas.openxmlformats.org/officeDocument/2006/relationships/hyperlink" Target="consultantplus://offline/ref=14D4E5A0E7EBB395A5989792B204D3D3BA9CE7CEAB806A1196B37E535EH4X9G" TargetMode="External"/><Relationship Id="rId176" Type="http://schemas.openxmlformats.org/officeDocument/2006/relationships/hyperlink" Target="consultantplus://offline/ref=14D4E5A0E7EBB395A5989698B204D3D3BA9AE2CBAC806A1196B37E535E4975961353FC5A11B09CE3HDXCG" TargetMode="External"/><Relationship Id="rId192" Type="http://schemas.openxmlformats.org/officeDocument/2006/relationships/hyperlink" Target="consultantplus://offline/ref=0F2E7F143875A73E482AE35FF03AE4540B19C2369DBA8A620E1B550A2FBC247C11A761DD973D5FB1I7X1G" TargetMode="External"/><Relationship Id="rId197" Type="http://schemas.openxmlformats.org/officeDocument/2006/relationships/hyperlink" Target="consultantplus://offline/ref=0F2E7F143875A73E482AFC4EE53AE4540B1BC03496BF8A620E1B550A2FBC247C11A761DD973C5FB9I7X7G" TargetMode="External"/><Relationship Id="rId206" Type="http://schemas.openxmlformats.org/officeDocument/2006/relationships/hyperlink" Target="consultantplus://offline/ref=64B879768051563098362C19F1BF10F97C693C6A04CEAE22F9DF30DC8EDC803B77E86FACED54D3E6N7X6G" TargetMode="External"/><Relationship Id="rId201" Type="http://schemas.openxmlformats.org/officeDocument/2006/relationships/hyperlink" Target="consultantplus://offline/ref=0F2E7F143875A73E482AE35FF03AE4540B19C73D9CBD8A620E1B550A2FIBXCG" TargetMode="External"/><Relationship Id="rId12" Type="http://schemas.openxmlformats.org/officeDocument/2006/relationships/hyperlink" Target="consultantplus://offline/ref=F47B48E6D46245AB072FAB46942594851047C124F03F3E59275F9314786AFB457563500C39ECDBD5G7XBG" TargetMode="External"/><Relationship Id="rId17" Type="http://schemas.openxmlformats.org/officeDocument/2006/relationships/hyperlink" Target="consultantplus://offline/ref=F47B48E6D46245AB072FAB46942594851047C124F03F3E59275F9314786AFB457563500C39ECDBD7G7XDG" TargetMode="External"/><Relationship Id="rId33" Type="http://schemas.openxmlformats.org/officeDocument/2006/relationships/hyperlink" Target="consultantplus://offline/ref=F47B48E6D46245AB072FAB46942594851047C124F03F3E59275F9314786AFB457563500C39ECD9D6G7XBG" TargetMode="External"/><Relationship Id="rId38" Type="http://schemas.openxmlformats.org/officeDocument/2006/relationships/hyperlink" Target="consultantplus://offline/ref=F47B48E6D46245AB072FAB46942594851047C124F03F3E59275F9314786AFB457563500C39ECD9D6G7XDG" TargetMode="External"/><Relationship Id="rId59" Type="http://schemas.openxmlformats.org/officeDocument/2006/relationships/hyperlink" Target="consultantplus://offline/ref=F47B48E6D46245AB072FAB46942594851047C124F03F3E59275F9314786AFB457563500C39ECD9D0G7X9G" TargetMode="External"/><Relationship Id="rId103" Type="http://schemas.openxmlformats.org/officeDocument/2006/relationships/hyperlink" Target="consultantplus://offline/ref=F47B48E6D46245AB072FAB46942594851047C124F03F3E59275F9314786AFB457563500C39ECD8D6G7XFG" TargetMode="External"/><Relationship Id="rId108" Type="http://schemas.openxmlformats.org/officeDocument/2006/relationships/hyperlink" Target="consultantplus://offline/ref=F47B48E6D46245AB072FAB46942594851047C124F03F3E59275F9314786AFB457563500C39ECD8D6G7X3G" TargetMode="External"/><Relationship Id="rId124" Type="http://schemas.openxmlformats.org/officeDocument/2006/relationships/hyperlink" Target="consultantplus://offline/ref=F47B48E6D46245AB072FAB46942594851047C124F03F3E59275F9314786AFB457563500C39ECD8D2G7X9G" TargetMode="External"/><Relationship Id="rId129" Type="http://schemas.openxmlformats.org/officeDocument/2006/relationships/hyperlink" Target="consultantplus://offline/ref=F47B48E6D46245AB072FAA4C942594851041C52FF13C3E59275F931478G6XAG" TargetMode="External"/><Relationship Id="rId54" Type="http://schemas.openxmlformats.org/officeDocument/2006/relationships/hyperlink" Target="consultantplus://offline/ref=F47B48E6D46245AB072FAB46942594851045C325F13A3E59275F931478G6XAG" TargetMode="External"/><Relationship Id="rId70" Type="http://schemas.openxmlformats.org/officeDocument/2006/relationships/hyperlink" Target="consultantplus://offline/ref=F47B48E6D46245AB072FAB46942594851047C124F03F3E59275F9314786AFB457563500C39ECD9D1G7XDG" TargetMode="External"/><Relationship Id="rId75" Type="http://schemas.openxmlformats.org/officeDocument/2006/relationships/hyperlink" Target="consultantplus://offline/ref=F47B48E6D46245AB072FAB46942594851047C824F8393E59275F9314786AFB457563500C39ECDCDCG7X9G" TargetMode="External"/><Relationship Id="rId91" Type="http://schemas.openxmlformats.org/officeDocument/2006/relationships/hyperlink" Target="consultantplus://offline/ref=F47B48E6D46245AB072FAA4C942594851041C722F0383E59275F931478G6XAG" TargetMode="External"/><Relationship Id="rId96" Type="http://schemas.openxmlformats.org/officeDocument/2006/relationships/hyperlink" Target="consultantplus://offline/ref=F47B48E6D46245AB072FAA4C942594851041C722F0383E59275F931478G6XAG" TargetMode="External"/><Relationship Id="rId140" Type="http://schemas.openxmlformats.org/officeDocument/2006/relationships/hyperlink" Target="consultantplus://offline/ref=F47B48E6D46245AB072FAA4C942594851041C223FC363E59275F9314786AFB457563500C39EDDAD6G7X9G" TargetMode="External"/><Relationship Id="rId145" Type="http://schemas.openxmlformats.org/officeDocument/2006/relationships/hyperlink" Target="consultantplus://offline/ref=F47B48E6D46245AB072FAB46942594851047C124F03F3E59275F9314786AFB457563500C39ECDFDCG7XAG" TargetMode="External"/><Relationship Id="rId161" Type="http://schemas.openxmlformats.org/officeDocument/2006/relationships/hyperlink" Target="consultantplus://offline/ref=F47B48E6D46245AB072FAB46942594851047C124F03F3E59275F9314786AFB457563500C39ECDED6G7XEG" TargetMode="External"/><Relationship Id="rId166" Type="http://schemas.openxmlformats.org/officeDocument/2006/relationships/hyperlink" Target="consultantplus://offline/ref=F47B48E6D46245AB072FAB46942594851047C124F03F3E59275F9314786AFB457563500C39ECDED6G7X2G" TargetMode="External"/><Relationship Id="rId182" Type="http://schemas.openxmlformats.org/officeDocument/2006/relationships/hyperlink" Target="consultantplus://offline/ref=14D4E5A0E7EBB395A5989698B204D3D3BA9AE1CAA5876A1196B37E535E4975961353FC5A11B094E4HDXBG" TargetMode="External"/><Relationship Id="rId187" Type="http://schemas.openxmlformats.org/officeDocument/2006/relationships/hyperlink" Target="consultantplus://offline/ref=0F2E7F143875A73E482AE35FF03AE4540B19C2369DBA8A620E1B550A2FBC247C11A761DD973D5FBEI7X2G" TargetMode="External"/><Relationship Id="rId1" Type="http://schemas.openxmlformats.org/officeDocument/2006/relationships/styles" Target="styles.xml"/><Relationship Id="rId6" Type="http://schemas.openxmlformats.org/officeDocument/2006/relationships/hyperlink" Target="consultantplus://offline/ref=F47B48E6D46245AB072FAB46942594851047C124F03F3E59275F9314786AFB457563500C39ECDBD4G7XFG" TargetMode="External"/><Relationship Id="rId212" Type="http://schemas.openxmlformats.org/officeDocument/2006/relationships/theme" Target="theme/theme1.xml"/><Relationship Id="rId23" Type="http://schemas.openxmlformats.org/officeDocument/2006/relationships/hyperlink" Target="consultantplus://offline/ref=F47B48E6D46245AB072FAB46942594851047C124F03F3E59275F9314786AFB457563500C39ECDBD0G7XBG" TargetMode="External"/><Relationship Id="rId28" Type="http://schemas.openxmlformats.org/officeDocument/2006/relationships/hyperlink" Target="consultantplus://offline/ref=F47B48E6D46245AB072FAA4C942594851040C923FB3C3E59275F931478G6XAG" TargetMode="External"/><Relationship Id="rId49" Type="http://schemas.openxmlformats.org/officeDocument/2006/relationships/hyperlink" Target="consultantplus://offline/ref=F47B48E6D46245AB072FAB46942594851047C124F03F3E59275F9314786AFB457563500C39ECD9D7G7XFG" TargetMode="External"/><Relationship Id="rId114" Type="http://schemas.openxmlformats.org/officeDocument/2006/relationships/hyperlink" Target="consultantplus://offline/ref=F47B48E6D46245AB072FAA4C942594851041C72EF9383E59275F931478G6XAG" TargetMode="External"/><Relationship Id="rId119" Type="http://schemas.openxmlformats.org/officeDocument/2006/relationships/hyperlink" Target="consultantplus://offline/ref=F47B48E6D46245AB072FAB46942594851047C124F03F3E59275F9314786AFB457563500C39ECD8D2G7X9G" TargetMode="External"/><Relationship Id="rId44" Type="http://schemas.openxmlformats.org/officeDocument/2006/relationships/hyperlink" Target="consultantplus://offline/ref=F47B48E6D46245AB072FAB46942594851047C124F03F3E59275F9314786AFB457563500C39ECD9D7G7XEG" TargetMode="External"/><Relationship Id="rId60" Type="http://schemas.openxmlformats.org/officeDocument/2006/relationships/hyperlink" Target="consultantplus://offline/ref=F47B48E6D46245AB072FAB46942594851047C124F03F3E59275F9314786AFB457563500C39ECD9D0G7X9G" TargetMode="External"/><Relationship Id="rId65" Type="http://schemas.openxmlformats.org/officeDocument/2006/relationships/hyperlink" Target="consultantplus://offline/ref=F47B48E6D46245AB072FAB46942594851047C124F03F3E59275F9314786AFB457563500C39ECD9D1G7XBG" TargetMode="External"/><Relationship Id="rId81" Type="http://schemas.openxmlformats.org/officeDocument/2006/relationships/hyperlink" Target="consultantplus://offline/ref=F47B48E6D46245AB072FB457812594851045C727FD383E59275F9314786AFB457563500C39ECDBD4G7X2G" TargetMode="External"/><Relationship Id="rId86" Type="http://schemas.openxmlformats.org/officeDocument/2006/relationships/hyperlink" Target="consultantplus://offline/ref=F47B48E6D46245AB072FAB46942594851045C423FE373E59275F9314786AFB457563500C39ECDBD7G7XCG" TargetMode="External"/><Relationship Id="rId130" Type="http://schemas.openxmlformats.org/officeDocument/2006/relationships/hyperlink" Target="consultantplus://offline/ref=F47B48E6D46245AB072FAA4C942594851041C923FB363E59275F931478G6XAG" TargetMode="External"/><Relationship Id="rId135" Type="http://schemas.openxmlformats.org/officeDocument/2006/relationships/hyperlink" Target="consultantplus://offline/ref=F47B48E6D46245AB072FAB46942594851047C22FFB3D3E59275F931478G6XAG" TargetMode="External"/><Relationship Id="rId151" Type="http://schemas.openxmlformats.org/officeDocument/2006/relationships/hyperlink" Target="consultantplus://offline/ref=F47B48E6D46245AB072FAA4C942594851041C720FE383E59275F931478G6XAG" TargetMode="External"/><Relationship Id="rId156" Type="http://schemas.openxmlformats.org/officeDocument/2006/relationships/hyperlink" Target="consultantplus://offline/ref=F47B48E6D46245AB072FAB46942594851047C124F03F3E59275F9314786AFB457563500C39ECDED5G7X3G" TargetMode="External"/><Relationship Id="rId177" Type="http://schemas.openxmlformats.org/officeDocument/2006/relationships/hyperlink" Target="consultantplus://offline/ref=14D4E5A0E7EBB395A5989792B204D3D3BA9CE2CDA98E6A1196B37E535E4975961353FC5A11B19DE0HDXBG" TargetMode="External"/><Relationship Id="rId198" Type="http://schemas.openxmlformats.org/officeDocument/2006/relationships/hyperlink" Target="consultantplus://offline/ref=0F2E7F143875A73E482AE255F03AE4540B18C43690B28A620E1B550A2FBC247C11A761DD973C5FBAI7X6G" TargetMode="External"/><Relationship Id="rId172" Type="http://schemas.openxmlformats.org/officeDocument/2006/relationships/hyperlink" Target="consultantplus://offline/ref=14D4E5A0E7EBB395A5989792B204D3D3BA9CE7CEAB806A1196B37E535EH4X9G" TargetMode="External"/><Relationship Id="rId193" Type="http://schemas.openxmlformats.org/officeDocument/2006/relationships/hyperlink" Target="consultantplus://offline/ref=0F2E7F143875A73E482AE35FF03AE4540B19C2369DBA8A620E1B550A2FBC247C11A761DD973D5FB1I7XEG" TargetMode="External"/><Relationship Id="rId202" Type="http://schemas.openxmlformats.org/officeDocument/2006/relationships/hyperlink" Target="consultantplus://offline/ref=0F2E7F143875A73E482AE35FF03AE4540B1BCA3C91BF8A620E1B550A2FBC247C11A761DD973C5FB9I7X7G" TargetMode="External"/><Relationship Id="rId207" Type="http://schemas.openxmlformats.org/officeDocument/2006/relationships/hyperlink" Target="consultantplus://offline/ref=64B879768051563098362C19F1BF10F97C6E3A620ACAAE22F9DF30DC8EDC803B77E86FACED50D1E7N7X7G" TargetMode="External"/><Relationship Id="rId13" Type="http://schemas.openxmlformats.org/officeDocument/2006/relationships/hyperlink" Target="consultantplus://offline/ref=F47B48E6D46245AB072FAB46942594851047C124F03F3E59275F9314786AFB457563500C39ECDBD5G7X8G" TargetMode="External"/><Relationship Id="rId18" Type="http://schemas.openxmlformats.org/officeDocument/2006/relationships/hyperlink" Target="consultantplus://offline/ref=F47B48E6D46245AB072FAA4C942594851041C223FC363E59275F9314786AFB457563500C39ECDBD4G7X3G" TargetMode="External"/><Relationship Id="rId39" Type="http://schemas.openxmlformats.org/officeDocument/2006/relationships/hyperlink" Target="consultantplus://offline/ref=F47B48E6D46245AB072FAB46942594851047C124F03F3E59275F9314786AFB457563500C39ECD9D6G7X3G" TargetMode="External"/><Relationship Id="rId109" Type="http://schemas.openxmlformats.org/officeDocument/2006/relationships/hyperlink" Target="consultantplus://offline/ref=F47B48E6D46245AB072FAB46942594851047C124F03F3E59275F9314786AFB457563500C39ECD8D7G7XAG" TargetMode="External"/><Relationship Id="rId34" Type="http://schemas.openxmlformats.org/officeDocument/2006/relationships/hyperlink" Target="consultantplus://offline/ref=F47B48E6D46245AB072FAB46942594851047C124F03F3E59275F9314786AFB457563500C39ECD9D6G7X9G" TargetMode="External"/><Relationship Id="rId50" Type="http://schemas.openxmlformats.org/officeDocument/2006/relationships/hyperlink" Target="consultantplus://offline/ref=F47B48E6D46245AB072FAB46942594851040C327F03A3E59275F931478G6XAG" TargetMode="External"/><Relationship Id="rId55" Type="http://schemas.openxmlformats.org/officeDocument/2006/relationships/hyperlink" Target="consultantplus://offline/ref=F47B48E6D46245AB072FAB46942594851047C124F03F3E59275F9314786AFB457563500C39ECD9D0G7XAG" TargetMode="External"/><Relationship Id="rId76" Type="http://schemas.openxmlformats.org/officeDocument/2006/relationships/hyperlink" Target="consultantplus://offline/ref=F47B48E6D46245AB072FAB46942594851047C124F03F3E59275F9314786AFB457563500C39ECD9D3G7XEG" TargetMode="External"/><Relationship Id="rId97" Type="http://schemas.openxmlformats.org/officeDocument/2006/relationships/hyperlink" Target="consultantplus://offline/ref=F47B48E6D46245AB072FAA4C942594851045C020F9393E59275F9314786AFB457563500C39ECDBD0G7XBG" TargetMode="External"/><Relationship Id="rId104" Type="http://schemas.openxmlformats.org/officeDocument/2006/relationships/hyperlink" Target="consultantplus://offline/ref=F47B48E6D46245AB072FAA4C942594851044C32FFD3C3E59275F9314786AFB457563500C39ECDBD4G7XCG" TargetMode="External"/><Relationship Id="rId120" Type="http://schemas.openxmlformats.org/officeDocument/2006/relationships/hyperlink" Target="consultantplus://offline/ref=F47B48E6D46245AB072FAB46942594851047C124F03F3E59275F9314786AFB457563500C39ECD8D2G7X9G" TargetMode="External"/><Relationship Id="rId125" Type="http://schemas.openxmlformats.org/officeDocument/2006/relationships/hyperlink" Target="consultantplus://offline/ref=F47B48E6D46245AB072FAB46942594851047C124F03F3E59275F9314786AFB457563500C39ECD8D2G7X9G" TargetMode="External"/><Relationship Id="rId141" Type="http://schemas.openxmlformats.org/officeDocument/2006/relationships/hyperlink" Target="consultantplus://offline/ref=F47B48E6D46245AB072FAA4C942594851041C223FC363E59275F9314786AFB457563500C39EDDAD6G7X9G" TargetMode="External"/><Relationship Id="rId146" Type="http://schemas.openxmlformats.org/officeDocument/2006/relationships/hyperlink" Target="consultantplus://offline/ref=F47B48E6D46245AB072FB457812594851045C326FB3A3E59275F931478G6XAG" TargetMode="External"/><Relationship Id="rId167" Type="http://schemas.openxmlformats.org/officeDocument/2006/relationships/hyperlink" Target="consultantplus://offline/ref=F47B48E6D46245AB072FAB46942594851047C124F03F3E59275F9314786AFB457563500C39ECDED6G7X3G" TargetMode="External"/><Relationship Id="rId188" Type="http://schemas.openxmlformats.org/officeDocument/2006/relationships/hyperlink" Target="consultantplus://offline/ref=0F2E7F143875A73E482AE35FF03AE4540B19C2369DBA8A620E1B550A2FBC247C11A761DD973D5FB1I7X2G" TargetMode="External"/><Relationship Id="rId7" Type="http://schemas.openxmlformats.org/officeDocument/2006/relationships/hyperlink" Target="consultantplus://offline/ref=F47B48E6D46245AB072FAA4C942594851041C223FC363E59275F9314786AFB457563500C39ECDBD4G7X3G" TargetMode="External"/><Relationship Id="rId71" Type="http://schemas.openxmlformats.org/officeDocument/2006/relationships/hyperlink" Target="consultantplus://offline/ref=F47B48E6D46245AB072FAB46942594851046C127FC373E59275F9314786AFB457563500C39ECDBD5G7XFG" TargetMode="External"/><Relationship Id="rId92" Type="http://schemas.openxmlformats.org/officeDocument/2006/relationships/hyperlink" Target="consultantplus://offline/ref=F47B48E6D46245AB072FAA4C942594851041C722F03A3E59275F9314786AFB457563500C39ECD9D0G7XDG" TargetMode="External"/><Relationship Id="rId162" Type="http://schemas.openxmlformats.org/officeDocument/2006/relationships/hyperlink" Target="consultantplus://offline/ref=F47B48E6D46245AB072FAB46942594851047C124F03F3E59275F9314786AFB457563500C39ECDED6G7XFG" TargetMode="External"/><Relationship Id="rId183" Type="http://schemas.openxmlformats.org/officeDocument/2006/relationships/hyperlink" Target="consultantplus://offline/ref=14D4E5A0E7EBB395A5989698B204D3D3BA9AE8CAAD816A1196B37E535E4975961353FC5A11B09BEAHDXBG" TargetMode="External"/><Relationship Id="rId2" Type="http://schemas.microsoft.com/office/2007/relationships/stylesWithEffects" Target="stylesWithEffects.xml"/><Relationship Id="rId29" Type="http://schemas.openxmlformats.org/officeDocument/2006/relationships/hyperlink" Target="consultantplus://offline/ref=F47B48E6D46245AB072FAB46942594851047C124F03F3E59275F9314786AFB457563500C39ECD9D5G7XEG" TargetMode="External"/><Relationship Id="rId24" Type="http://schemas.openxmlformats.org/officeDocument/2006/relationships/hyperlink" Target="consultantplus://offline/ref=F47B48E6D46245AB072FAB46942594851047C124F03F3E59275F9314786AFB457563500C39ECDBDCG7X9G" TargetMode="External"/><Relationship Id="rId40" Type="http://schemas.openxmlformats.org/officeDocument/2006/relationships/hyperlink" Target="consultantplus://offline/ref=F47B48E6D46245AB072FAB46942594851047C124F03F3E59275F9314786AFB457563500C39ECD9D7G7XBG" TargetMode="External"/><Relationship Id="rId45" Type="http://schemas.openxmlformats.org/officeDocument/2006/relationships/hyperlink" Target="consultantplus://offline/ref=F47B48E6D46245AB072FAB46942594851047C124F03F3E59275F9314786AFB457563500C39ECD9D7G7XEG" TargetMode="External"/><Relationship Id="rId66" Type="http://schemas.openxmlformats.org/officeDocument/2006/relationships/hyperlink" Target="consultantplus://offline/ref=F47B48E6D46245AB072FAB46942594851046C127FC373E59275F9314786AFB457563500C39ECDBD5G7XFG" TargetMode="External"/><Relationship Id="rId87" Type="http://schemas.openxmlformats.org/officeDocument/2006/relationships/hyperlink" Target="consultantplus://offline/ref=F47B48E6D46245AB072FAB46942594851047C124F03F3E59275F9314786AFB457563500C39ECD9D3G7X3G" TargetMode="External"/><Relationship Id="rId110" Type="http://schemas.openxmlformats.org/officeDocument/2006/relationships/hyperlink" Target="consultantplus://offline/ref=F47B48E6D46245AB072FAB46942594851046C427FC3F3E59275F9314786AFB457563500C39ECDBD5G7XFG" TargetMode="External"/><Relationship Id="rId115" Type="http://schemas.openxmlformats.org/officeDocument/2006/relationships/hyperlink" Target="consultantplus://offline/ref=F47B48E6D46245AB072FAB46942594851047C124F03F3E59275F9314786AFB457563500C39ECD8D1G7X8G" TargetMode="External"/><Relationship Id="rId131" Type="http://schemas.openxmlformats.org/officeDocument/2006/relationships/hyperlink" Target="consultantplus://offline/ref=F47B48E6D46245AB072FAA4C942594851045C72EF83A3E59275F931478G6XAG" TargetMode="External"/><Relationship Id="rId136" Type="http://schemas.openxmlformats.org/officeDocument/2006/relationships/hyperlink" Target="consultantplus://offline/ref=F47B48E6D46245AB072FAB46942594851047C22FFB3D3E59275F931478G6XAG" TargetMode="External"/><Relationship Id="rId157" Type="http://schemas.openxmlformats.org/officeDocument/2006/relationships/hyperlink" Target="consultantplus://offline/ref=F47B48E6D46245AB072FAB46942594851047C124F03F3E59275F9314786AFB457563500C39ECDED6G7XAG" TargetMode="External"/><Relationship Id="rId178" Type="http://schemas.openxmlformats.org/officeDocument/2006/relationships/hyperlink" Target="consultantplus://offline/ref=14D4E5A0E7EBB395A5989698B204D3D3BA9DE3C9AF806A1196B37E535E4975961353FC5A11B09CE3HDX0G" TargetMode="External"/><Relationship Id="rId61" Type="http://schemas.openxmlformats.org/officeDocument/2006/relationships/hyperlink" Target="consultantplus://offline/ref=F47B48E6D46245AB072FAB46942594851047C124F03F3E59275F9314786AFB457563500C39ECD9D0G7XFG" TargetMode="External"/><Relationship Id="rId82" Type="http://schemas.openxmlformats.org/officeDocument/2006/relationships/hyperlink" Target="consultantplus://offline/ref=F47B48E6D46245AB072FAB46942594851046C526F13C3E59275F931478G6XAG" TargetMode="External"/><Relationship Id="rId152" Type="http://schemas.openxmlformats.org/officeDocument/2006/relationships/hyperlink" Target="consultantplus://offline/ref=F47B48E6D46245AB072FAB46942594851047C124F03F3E59275F9314786AFB457563500C39ECDED5G7XEG" TargetMode="External"/><Relationship Id="rId173" Type="http://schemas.openxmlformats.org/officeDocument/2006/relationships/hyperlink" Target="consultantplus://offline/ref=14D4E5A0E7EBB395A5989698B204D3D3BA9DE3C9A5826A1196B37E535EH4X9G" TargetMode="External"/><Relationship Id="rId194" Type="http://schemas.openxmlformats.org/officeDocument/2006/relationships/hyperlink" Target="consultantplus://offline/ref=0F2E7F143875A73E482AFC4EE53AE4540E12CA3D9CB0D7680642590828B37B6B16EE6DDC973A5CIBXAG" TargetMode="External"/><Relationship Id="rId199" Type="http://schemas.openxmlformats.org/officeDocument/2006/relationships/hyperlink" Target="consultantplus://offline/ref=0F2E7F143875A73E482AE255F03AE4540B1EC53696BB8A620E1B550A2FIBXCG" TargetMode="External"/><Relationship Id="rId203" Type="http://schemas.openxmlformats.org/officeDocument/2006/relationships/hyperlink" Target="consultantplus://offline/ref=0F2E7F143875A73E482AE35FF03AE4540B19CA3593BC8A620E1B550A2FBC247C11A761DD973C5FB9I7X6G" TargetMode="External"/><Relationship Id="rId208" Type="http://schemas.openxmlformats.org/officeDocument/2006/relationships/hyperlink" Target="consultantplus://offline/ref=64B879768051563098362C19F1BF10F97C693E6A04CFAE22F9DF30DC8EDC803B77E86FACED50D1E6N7XEG" TargetMode="External"/><Relationship Id="rId19" Type="http://schemas.openxmlformats.org/officeDocument/2006/relationships/hyperlink" Target="consultantplus://offline/ref=F47B48E6D46245AB072FAA4C942594851044C42FFE3F3E59275F931478G6XAG" TargetMode="External"/><Relationship Id="rId14" Type="http://schemas.openxmlformats.org/officeDocument/2006/relationships/hyperlink" Target="consultantplus://offline/ref=F47B48E6D46245AB072FAB46942594851047C124F03F3E59275F9314786AFB457563500C39ECDBD6G7XCG" TargetMode="External"/><Relationship Id="rId30" Type="http://schemas.openxmlformats.org/officeDocument/2006/relationships/hyperlink" Target="consultantplus://offline/ref=F47B48E6D46245AB072FAB46942594851047C124F03F3E59275F9314786AFB457563500C39ECD9D5G7XFG" TargetMode="External"/><Relationship Id="rId35" Type="http://schemas.openxmlformats.org/officeDocument/2006/relationships/hyperlink" Target="consultantplus://offline/ref=F47B48E6D46245AB072FAB46942594851047C124F03F3E59275F9314786AFB457563500C39ECD9D6G7XEG" TargetMode="External"/><Relationship Id="rId56" Type="http://schemas.openxmlformats.org/officeDocument/2006/relationships/hyperlink" Target="consultantplus://offline/ref=F47B48E6D46245AB072FAA4C942594851040C823F0383E59275F9314786AFB45756350G0XBG" TargetMode="External"/><Relationship Id="rId77" Type="http://schemas.openxmlformats.org/officeDocument/2006/relationships/hyperlink" Target="consultantplus://offline/ref=F47B48E6D46245AB072FAB46942594851047C124F03F3E59275F9314786AFB457563500C39ECD9D3G7XCG" TargetMode="External"/><Relationship Id="rId100" Type="http://schemas.openxmlformats.org/officeDocument/2006/relationships/hyperlink" Target="consultantplus://offline/ref=F47B48E6D46245AB072FAB46942594851047C124F03F3E59275F9314786AFB457563500C39ECD8D5G7XDG" TargetMode="External"/><Relationship Id="rId105" Type="http://schemas.openxmlformats.org/officeDocument/2006/relationships/hyperlink" Target="consultantplus://offline/ref=F47B48E6D46245AB072FAB46942594851047C124F03F3E59275F9314786AFB457563500C39ECD8D6G7XCG" TargetMode="External"/><Relationship Id="rId126" Type="http://schemas.openxmlformats.org/officeDocument/2006/relationships/hyperlink" Target="consultantplus://offline/ref=F47B48E6D46245AB072FAB46942594851047C124F03F3E59275F9314786AFB457563500C39ECD8D2G7XEG" TargetMode="External"/><Relationship Id="rId147" Type="http://schemas.openxmlformats.org/officeDocument/2006/relationships/hyperlink" Target="consultantplus://offline/ref=F47B48E6D46245AB072FAB46942594851047C124F03F3E59275F9314786AFB457563500C39ECDFDCG7XFG" TargetMode="External"/><Relationship Id="rId168" Type="http://schemas.openxmlformats.org/officeDocument/2006/relationships/hyperlink" Target="consultantplus://offline/ref=F47B48E6D46245AB072FAB46942594851047C124F03F3E59275F9314786AFB457563500C39ECDED7G7XAG" TargetMode="External"/><Relationship Id="rId8" Type="http://schemas.openxmlformats.org/officeDocument/2006/relationships/hyperlink" Target="consultantplus://offline/ref=F47B48E6D46245AB072FAA4C942594851046C623FA3E3E59275F9314786AFB457563500C39ECDBD4G7X3G" TargetMode="External"/><Relationship Id="rId51" Type="http://schemas.openxmlformats.org/officeDocument/2006/relationships/hyperlink" Target="consultantplus://offline/ref=F47B48E6D46245AB072FAB46942594851040C327F03A3E59275F9314786AFB457563500C39ECDBD7G7X9G" TargetMode="External"/><Relationship Id="rId72" Type="http://schemas.openxmlformats.org/officeDocument/2006/relationships/hyperlink" Target="consultantplus://offline/ref=F47B48E6D46245AB072FAB46942594851047C124F03F3E59275F9314786AFB457563500C39ECD9D1G7X2G" TargetMode="External"/><Relationship Id="rId93" Type="http://schemas.openxmlformats.org/officeDocument/2006/relationships/hyperlink" Target="consultantplus://offline/ref=F47B48E6D46245AB072FAA4C942594851041C722F03A3E59275F9314786AFB457563500C39ECDED1G7XBG" TargetMode="External"/><Relationship Id="rId98" Type="http://schemas.openxmlformats.org/officeDocument/2006/relationships/hyperlink" Target="consultantplus://offline/ref=F47B48E6D46245AB072FAA4C942594851046C72FF03E3E59275F9314786AFB457563500C39ECDBD0G7X9G" TargetMode="External"/><Relationship Id="rId121" Type="http://schemas.openxmlformats.org/officeDocument/2006/relationships/hyperlink" Target="consultantplus://offline/ref=F47B48E6D46245AB072FAB46942594851047C124F03F3E59275F9314786AFB457563500C39ECD8D2G7X9G" TargetMode="External"/><Relationship Id="rId142" Type="http://schemas.openxmlformats.org/officeDocument/2006/relationships/hyperlink" Target="consultantplus://offline/ref=F47B48E6D46245AB072FAA4C942594851040C827FF3A3E59275F931478G6XAG" TargetMode="External"/><Relationship Id="rId163" Type="http://schemas.openxmlformats.org/officeDocument/2006/relationships/hyperlink" Target="consultantplus://offline/ref=F47B48E6D46245AB072FAB46942594851047C124F03F3E59275F9314786AFB457563500C39ECDED6G7XCG" TargetMode="External"/><Relationship Id="rId184" Type="http://schemas.openxmlformats.org/officeDocument/2006/relationships/hyperlink" Target="consultantplus://offline/ref=14D4E5A0E7EBB395A5989698B204D3D3BA9AE1CAA5876A1196B37E535E4975961353FC5A11B094EAHDXBG" TargetMode="External"/><Relationship Id="rId189" Type="http://schemas.openxmlformats.org/officeDocument/2006/relationships/hyperlink" Target="consultantplus://offline/ref=0F2E7F143875A73E482AE35FF03AE4540B19C2369DBA8A620E1B550A2FBC247C11A761DD973D5FB1I7X3G" TargetMode="External"/><Relationship Id="rId3" Type="http://schemas.openxmlformats.org/officeDocument/2006/relationships/settings" Target="settings.xml"/><Relationship Id="rId25" Type="http://schemas.openxmlformats.org/officeDocument/2006/relationships/hyperlink" Target="consultantplus://offline/ref=F47B48E6D46245AB072FAB46942594851047C124F03F3E59275F9314786AFB457563500C39ECDAD2G7XBG" TargetMode="External"/><Relationship Id="rId46" Type="http://schemas.openxmlformats.org/officeDocument/2006/relationships/hyperlink" Target="consultantplus://offline/ref=F47B48E6D46245AB072FAB46942594851040C327F03A3E59275F931478G6XAG" TargetMode="External"/><Relationship Id="rId67" Type="http://schemas.openxmlformats.org/officeDocument/2006/relationships/hyperlink" Target="consultantplus://offline/ref=F47B48E6D46245AB072FAB46942594851047C124F03F3E59275F9314786AFB457563500C39ECD9D1G7X8G" TargetMode="External"/><Relationship Id="rId116" Type="http://schemas.openxmlformats.org/officeDocument/2006/relationships/hyperlink" Target="consultantplus://offline/ref=F47B48E6D46245AB072FAB46942594851047C124F03F3E59275F9314786AFB457563500C39ECD8D2G7X8G" TargetMode="External"/><Relationship Id="rId137" Type="http://schemas.openxmlformats.org/officeDocument/2006/relationships/hyperlink" Target="consultantplus://offline/ref=F47B48E6D46245AB072FAB46942594851047C22FFB3A3E59275F9314786AFB457563500C39ECDBD7G7X8G" TargetMode="External"/><Relationship Id="rId158" Type="http://schemas.openxmlformats.org/officeDocument/2006/relationships/hyperlink" Target="consultantplus://offline/ref=F47B48E6D46245AB072FAB46942594851047C124F03F3E59275F9314786AFB457563500C39ECDED6G7XBG" TargetMode="External"/><Relationship Id="rId20" Type="http://schemas.openxmlformats.org/officeDocument/2006/relationships/hyperlink" Target="consultantplus://offline/ref=F47B48E6D46245AB072FAA4C942594851040C922FC3E3E59275F931478G6XAG" TargetMode="External"/><Relationship Id="rId41" Type="http://schemas.openxmlformats.org/officeDocument/2006/relationships/hyperlink" Target="consultantplus://offline/ref=F47B48E6D46245AB072FAB46942594851044C520FC393E59275F931478G6XAG" TargetMode="External"/><Relationship Id="rId62" Type="http://schemas.openxmlformats.org/officeDocument/2006/relationships/hyperlink" Target="consultantplus://offline/ref=F47B48E6D46245AB072FAB46942594851047C124F03F3E59275F9314786AFB457563500C39ECD9D0G7XCG" TargetMode="External"/><Relationship Id="rId83" Type="http://schemas.openxmlformats.org/officeDocument/2006/relationships/hyperlink" Target="consultantplus://offline/ref=F47B48E6D46245AB072FAB46942594851047C124F03F3E59275F9314786AFB457563500C39ECD9D3G7XDG" TargetMode="External"/><Relationship Id="rId88" Type="http://schemas.openxmlformats.org/officeDocument/2006/relationships/hyperlink" Target="consultantplus://offline/ref=F47B48E6D46245AB072FAB46942594851046C42EF1363E59275F9314786AFB457563500C39EED2D3G7X8G" TargetMode="External"/><Relationship Id="rId111" Type="http://schemas.openxmlformats.org/officeDocument/2006/relationships/hyperlink" Target="consultantplus://offline/ref=F47B48E6D46245AB072FAB46942594851047C124F03F3E59275F9314786AFB457563500C39ECD8D7G7XBG" TargetMode="External"/><Relationship Id="rId132" Type="http://schemas.openxmlformats.org/officeDocument/2006/relationships/hyperlink" Target="consultantplus://offline/ref=F47B48E6D46245AB072FAA4C942594851041C223FC363E59275F9314786AFB457563500C39ECDBD4G7X3G" TargetMode="External"/><Relationship Id="rId153" Type="http://schemas.openxmlformats.org/officeDocument/2006/relationships/hyperlink" Target="consultantplus://offline/ref=F47B48E6D46245AB072FAB46942594851047C124F03F3E59275F9314786AFB457563500C39ECDED5G7XCG" TargetMode="External"/><Relationship Id="rId174" Type="http://schemas.openxmlformats.org/officeDocument/2006/relationships/hyperlink" Target="consultantplus://offline/ref=14D4E5A0E7EBB395A5989698B204D3D3BA9AE2CBAC806A1196B37E535E4975961353FC5A11B09CE3HDXCG" TargetMode="External"/><Relationship Id="rId179" Type="http://schemas.openxmlformats.org/officeDocument/2006/relationships/hyperlink" Target="consultantplus://offline/ref=14D4E5A0E7EBB395A5989698B204D3D3BA9AE1CAA5876A1196B37E535E4975961353FC5A11B09BE7HDX8G" TargetMode="External"/><Relationship Id="rId195" Type="http://schemas.openxmlformats.org/officeDocument/2006/relationships/hyperlink" Target="consultantplus://offline/ref=0F2E7F143875A73E482AFC4EE53AE4540E12CA3D9CB0D7680642590828B37B6B16EE6DDC973A5CIBXAG" TargetMode="External"/><Relationship Id="rId209" Type="http://schemas.openxmlformats.org/officeDocument/2006/relationships/hyperlink" Target="consultantplus://offline/ref=64B879768051563098362C19F1BF10F97C6E3A620ACAAE22F9DF30DC8EDC803B77E86FACED50D1E7N7X7G" TargetMode="External"/><Relationship Id="rId190" Type="http://schemas.openxmlformats.org/officeDocument/2006/relationships/hyperlink" Target="consultantplus://offline/ref=0F2E7F143875A73E482AE35FF03AE4540B19C2369DBA8A620E1B550A2FBC247C11A761DD973D5FB1I7X0G" TargetMode="External"/><Relationship Id="rId204" Type="http://schemas.openxmlformats.org/officeDocument/2006/relationships/hyperlink" Target="consultantplus://offline/ref=0F2E7F143875A73E482AE35FF03AE4540B19CA3593BC8A620E1B550A2FBC247C11A761DD973C5FB9I7X6G" TargetMode="External"/><Relationship Id="rId15" Type="http://schemas.openxmlformats.org/officeDocument/2006/relationships/hyperlink" Target="consultantplus://offline/ref=F47B48E6D46245AB072FAB46942594851047C124F03F3E59275F9314786AFB457563500C39ECDBD6G7XDG" TargetMode="External"/><Relationship Id="rId36" Type="http://schemas.openxmlformats.org/officeDocument/2006/relationships/hyperlink" Target="consultantplus://offline/ref=F47B48E6D46245AB072FAB46942594851047C124F03F3E59275F9314786AFB457563500C39ECD9D6G7XFG" TargetMode="External"/><Relationship Id="rId57" Type="http://schemas.openxmlformats.org/officeDocument/2006/relationships/hyperlink" Target="consultantplus://offline/ref=F47B48E6D46245AB072FAB46942594851040C327FA383E59275F9314786AFB457563500C39ECDBD5G7X2G" TargetMode="External"/><Relationship Id="rId106" Type="http://schemas.openxmlformats.org/officeDocument/2006/relationships/hyperlink" Target="consultantplus://offline/ref=F47B48E6D46245AB072FAB46942594851047C124F03F3E59275F9314786AFB457563500C39ECD8D6G7XDG" TargetMode="External"/><Relationship Id="rId127" Type="http://schemas.openxmlformats.org/officeDocument/2006/relationships/hyperlink" Target="consultantplus://offline/ref=F47B48E6D46245AB072FAB46942594851047C124F03F3E59275F9314786AFB457563500C39ECD8D2G7XFG" TargetMode="External"/><Relationship Id="rId10" Type="http://schemas.openxmlformats.org/officeDocument/2006/relationships/hyperlink" Target="consultantplus://offline/ref=F47B48E6D46245AB072FAB46942594851047C124F03F3E59275F9314786AFB457563500C39ECDBD4G7XFG" TargetMode="External"/><Relationship Id="rId31" Type="http://schemas.openxmlformats.org/officeDocument/2006/relationships/hyperlink" Target="consultantplus://offline/ref=F47B48E6D46245AB072FAB46942594851047C124F03F3E59275F9314786AFB457563500C39ECD9D5G7XCG" TargetMode="External"/><Relationship Id="rId52" Type="http://schemas.openxmlformats.org/officeDocument/2006/relationships/hyperlink" Target="consultantplus://offline/ref=F47B48E6D46245AB072FAB46942594851040C327F03A3E59275F931478G6XAG" TargetMode="External"/><Relationship Id="rId73" Type="http://schemas.openxmlformats.org/officeDocument/2006/relationships/hyperlink" Target="consultantplus://offline/ref=F47B48E6D46245AB072FAB46942594851047C124F03F3E59275F9314786AFB457563500C39ECD9D2G7XFG" TargetMode="External"/><Relationship Id="rId78" Type="http://schemas.openxmlformats.org/officeDocument/2006/relationships/hyperlink" Target="consultantplus://offline/ref=F47B48E6D46245AB072FAA4C942594851044C42FFE3F3E59275F931478G6XAG" TargetMode="External"/><Relationship Id="rId94" Type="http://schemas.openxmlformats.org/officeDocument/2006/relationships/hyperlink" Target="consultantplus://offline/ref=F47B48E6D46245AB072FAA4C942594851040C923FB3C3E59275F9314786AFB457563500C39ECDCDCG7X9G" TargetMode="External"/><Relationship Id="rId99" Type="http://schemas.openxmlformats.org/officeDocument/2006/relationships/hyperlink" Target="consultantplus://offline/ref=F47B48E6D46245AB072FAB46942594851443C320FB3563532F069F167F65A452722A5C0D39ECDBGDX1G" TargetMode="External"/><Relationship Id="rId101" Type="http://schemas.openxmlformats.org/officeDocument/2006/relationships/hyperlink" Target="consultantplus://offline/ref=F47B48E6D46245AB072FAB46942594851047C124F03F3E59275F9314786AFB457563500C39ECD8D5G7X2G" TargetMode="External"/><Relationship Id="rId122" Type="http://schemas.openxmlformats.org/officeDocument/2006/relationships/hyperlink" Target="consultantplus://offline/ref=F47B48E6D46245AB072FAB46942594851047C124F03F3E59275F9314786AFB457563500C39ECD8D2G7X9G" TargetMode="External"/><Relationship Id="rId143" Type="http://schemas.openxmlformats.org/officeDocument/2006/relationships/hyperlink" Target="consultantplus://offline/ref=F47B48E6D46245AB072FAB46942594851040C327FA383E59275F9314786AFB457563500C39ECDBD5G7X2G" TargetMode="External"/><Relationship Id="rId148" Type="http://schemas.openxmlformats.org/officeDocument/2006/relationships/hyperlink" Target="consultantplus://offline/ref=F47B48E6D46245AB072FAB46942594851044C92FF9393E59275F931478G6XAG" TargetMode="External"/><Relationship Id="rId164" Type="http://schemas.openxmlformats.org/officeDocument/2006/relationships/hyperlink" Target="consultantplus://offline/ref=F47B48E6D46245AB072FAB46942594851047C124F03F3E59275F9314786AFB457563500C39ECDED6G7XDG" TargetMode="External"/><Relationship Id="rId169" Type="http://schemas.openxmlformats.org/officeDocument/2006/relationships/hyperlink" Target="consultantplus://offline/ref=F47B48E6D46245AB072FAB46942594851047C124F03F3E59275F9314786AFB457563500C39ECDED1G7XEG" TargetMode="External"/><Relationship Id="rId185" Type="http://schemas.openxmlformats.org/officeDocument/2006/relationships/hyperlink" Target="consultantplus://offline/ref=0F2E7F143875A73E482AE35FF03AE4540219C53691B0D76806425908I2X8G" TargetMode="External"/><Relationship Id="rId4" Type="http://schemas.openxmlformats.org/officeDocument/2006/relationships/webSettings" Target="webSettings.xml"/><Relationship Id="rId9" Type="http://schemas.openxmlformats.org/officeDocument/2006/relationships/hyperlink" Target="consultantplus://offline/ref=F47B48E6D46245AB072FAB46942594851046C022FF3B3E59275F9314786AFB457563500C39ECDBD4G7XFG" TargetMode="External"/><Relationship Id="rId180" Type="http://schemas.openxmlformats.org/officeDocument/2006/relationships/hyperlink" Target="consultantplus://offline/ref=14D4E5A0E7EBB395A5989698B204D3D3BA9AE1CAA5876A1196B37E535E4975961353FC5A11B09BE7HDXCG" TargetMode="External"/><Relationship Id="rId210" Type="http://schemas.openxmlformats.org/officeDocument/2006/relationships/hyperlink" Target="consultantplus://offline/ref=64B879768051563098362C19F1BF10F97C693E6A04CFAE22F9DF30DC8EDC803B77E86FACED50D1E6N7XEG" TargetMode="External"/><Relationship Id="rId26" Type="http://schemas.openxmlformats.org/officeDocument/2006/relationships/hyperlink" Target="consultantplus://offline/ref=F47B48E6D46245AB072FAB46942594851047C124F03F3E59275F9314786AFB457563500C39ECDADCG7X2G" TargetMode="External"/><Relationship Id="rId47" Type="http://schemas.openxmlformats.org/officeDocument/2006/relationships/hyperlink" Target="consultantplus://offline/ref=F47B48E6D46245AB072FAB46942594851040C327F03A3E59275F9314786AFB457563500C39ECDBD0G7X8G" TargetMode="External"/><Relationship Id="rId68" Type="http://schemas.openxmlformats.org/officeDocument/2006/relationships/hyperlink" Target="consultantplus://offline/ref=F47B48E6D46245AB072FAB46942594851046C127FC373E59275F9314786AFB457563500C39ECDBD5G7XFG" TargetMode="External"/><Relationship Id="rId89" Type="http://schemas.openxmlformats.org/officeDocument/2006/relationships/hyperlink" Target="consultantplus://offline/ref=F47B48E6D46245AB072FAB46942594851044C125F1373E59275F9314786AFB457563500C39ECDBD5G7X8G" TargetMode="External"/><Relationship Id="rId112" Type="http://schemas.openxmlformats.org/officeDocument/2006/relationships/hyperlink" Target="consultantplus://offline/ref=F47B48E6D46245AB072FAA4C942594851044C32FFD3C3E59275F9314786AFB457563500C39ECDBD4G7XCG" TargetMode="External"/><Relationship Id="rId133" Type="http://schemas.openxmlformats.org/officeDocument/2006/relationships/hyperlink" Target="consultantplus://offline/ref=F47B48E6D46245AB072FAA4C942594851041C52FF13F3E59275F931478G6XAG" TargetMode="External"/><Relationship Id="rId154" Type="http://schemas.openxmlformats.org/officeDocument/2006/relationships/hyperlink" Target="consultantplus://offline/ref=F47B48E6D46245AB072FAB46942594851047C124F03F3E59275F9314786AFB457563500C39ECDED5G7XDG" TargetMode="External"/><Relationship Id="rId175" Type="http://schemas.openxmlformats.org/officeDocument/2006/relationships/hyperlink" Target="consultantplus://offline/ref=14D4E5A0E7EBB395A5989698B204D3D3BA9AE1CAA5876A1196B37E535E4975961353FC5A11B09AE6HDX9G" TargetMode="External"/><Relationship Id="rId196" Type="http://schemas.openxmlformats.org/officeDocument/2006/relationships/hyperlink" Target="consultantplus://offline/ref=0F2E7F143875A73E482AE35FF03AE4540B18C33092BE8A620E1B550A2FBC247C11A761DD973C5FB8I7X3G" TargetMode="External"/><Relationship Id="rId200" Type="http://schemas.openxmlformats.org/officeDocument/2006/relationships/hyperlink" Target="consultantplus://offline/ref=0F2E7F143875A73E482AE35FF03AE4540B19CA3593BC8A620E1B550A2FBC247C11A761DD973C5FB9I7X6G" TargetMode="External"/><Relationship Id="rId16" Type="http://schemas.openxmlformats.org/officeDocument/2006/relationships/hyperlink" Target="consultantplus://offline/ref=F47B48E6D46245AB072FAB46942594851047C124F03F3E59275F9314786AFB457563500C39ECDBD7G7X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192</Pages>
  <Words>89571</Words>
  <Characters>510558</Characters>
  <Application>Microsoft Office Word</Application>
  <DocSecurity>0</DocSecurity>
  <Lines>4254</Lines>
  <Paragraphs>1197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"Приморское ГП"</Company>
  <LinksUpToDate>false</LinksUpToDate>
  <CharactersWithSpaces>598932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1</cp:revision>
  <dcterms:created xsi:type="dcterms:W3CDTF">2014-02-18T06:23:00Z</dcterms:created>
  <dcterms:modified xsi:type="dcterms:W3CDTF">2014-02-18T06:24:00Z</dcterms:modified>
</cp:coreProperties>
</file>