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49" w:rsidRDefault="006B6F49" w:rsidP="004E4F86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B6F49" w:rsidRDefault="006B6F49" w:rsidP="004E4F86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№168 </w:t>
      </w:r>
    </w:p>
    <w:p w:rsidR="006B6F49" w:rsidRDefault="006B6F49" w:rsidP="004E4F86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27.11.2012г.</w:t>
      </w:r>
    </w:p>
    <w:p w:rsidR="006B6F49" w:rsidRDefault="006B6F49" w:rsidP="004E4F86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right"/>
        <w:rPr>
          <w:sz w:val="28"/>
          <w:szCs w:val="28"/>
        </w:rPr>
      </w:pPr>
    </w:p>
    <w:p w:rsidR="006B6F49" w:rsidRDefault="006B6F49" w:rsidP="004E4F86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right"/>
        <w:rPr>
          <w:sz w:val="28"/>
          <w:szCs w:val="28"/>
        </w:rPr>
      </w:pPr>
    </w:p>
    <w:p w:rsidR="006B6F49" w:rsidRDefault="006B6F49" w:rsidP="00AA7D00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center"/>
        <w:rPr>
          <w:sz w:val="28"/>
          <w:szCs w:val="28"/>
        </w:rPr>
      </w:pPr>
      <w:r w:rsidRPr="00AA7D00">
        <w:rPr>
          <w:sz w:val="28"/>
          <w:szCs w:val="28"/>
        </w:rPr>
        <w:t xml:space="preserve">Перечень приватизации муниципального имущества МО « </w:t>
      </w:r>
      <w:r w:rsidRPr="004E4F86">
        <w:rPr>
          <w:sz w:val="28"/>
          <w:szCs w:val="28"/>
        </w:rPr>
        <w:t xml:space="preserve">Приморское </w:t>
      </w:r>
    </w:p>
    <w:p w:rsidR="006B6F49" w:rsidRPr="000A2EA7" w:rsidRDefault="006B6F49" w:rsidP="00AA7D00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center"/>
        <w:rPr>
          <w:rStyle w:val="a0"/>
          <w:sz w:val="28"/>
          <w:szCs w:val="28"/>
          <w:u w:val="none"/>
        </w:rPr>
      </w:pPr>
      <w:r w:rsidRPr="000A2EA7">
        <w:rPr>
          <w:rStyle w:val="a0"/>
          <w:sz w:val="28"/>
          <w:szCs w:val="28"/>
          <w:u w:val="none"/>
        </w:rPr>
        <w:t>городское поселение» на 2013 год</w:t>
      </w:r>
    </w:p>
    <w:p w:rsidR="006B6F49" w:rsidRPr="00AA7D00" w:rsidRDefault="006B6F49" w:rsidP="00AA7D00">
      <w:pPr>
        <w:pStyle w:val="1"/>
        <w:shd w:val="clear" w:color="auto" w:fill="auto"/>
        <w:tabs>
          <w:tab w:val="left" w:leader="underscore" w:pos="1759"/>
          <w:tab w:val="left" w:leader="underscore" w:pos="7330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781"/>
        <w:gridCol w:w="2285"/>
        <w:gridCol w:w="2448"/>
        <w:gridCol w:w="1882"/>
        <w:gridCol w:w="1430"/>
      </w:tblGrid>
      <w:tr w:rsidR="006B6F49" w:rsidTr="00745349">
        <w:trPr>
          <w:trHeight w:val="11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30"/>
              <w:shd w:val="clear" w:color="auto" w:fill="auto"/>
              <w:spacing w:line="240" w:lineRule="auto"/>
            </w:pPr>
            <w:r>
              <w:t>№</w:t>
            </w:r>
          </w:p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Наименование муниципального имущества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Адрес Местонахождения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8" w:lineRule="exact"/>
            </w:pPr>
            <w:r>
              <w:t>Характеристика 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Площадь земельного участка м2 или здания</w:t>
            </w:r>
          </w:p>
        </w:tc>
      </w:tr>
      <w:tr w:rsidR="006B6F49" w:rsidTr="00745349">
        <w:trPr>
          <w:trHeight w:val="110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Фундамент жилого дома с земельным участком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г.Приморск, ул.Агафонова, д.5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Инв. № 5776</w:t>
            </w:r>
          </w:p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Дом отсутствует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1200</w:t>
            </w:r>
          </w:p>
          <w:p w:rsidR="006B6F49" w:rsidRPr="00096D28" w:rsidRDefault="006B6F49">
            <w:pPr>
              <w:pStyle w:val="50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6B6F49" w:rsidTr="00745349">
        <w:trPr>
          <w:trHeight w:val="83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г.Приморск, Приморское шоссе, Д.11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1" w:lineRule="exact"/>
            </w:pPr>
            <w:r>
              <w:t>Инв. № 3564</w:t>
            </w:r>
          </w:p>
          <w:p w:rsidR="006B6F49" w:rsidRDefault="006B6F49">
            <w:pPr>
              <w:pStyle w:val="2"/>
              <w:shd w:val="clear" w:color="auto" w:fill="auto"/>
              <w:spacing w:line="269" w:lineRule="exact"/>
            </w:pPr>
            <w:r>
              <w:t>Дом отсутствует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96D28" w:rsidRDefault="006B6F49">
            <w:pPr>
              <w:pStyle w:val="21"/>
              <w:shd w:val="clear" w:color="auto" w:fill="auto"/>
              <w:spacing w:line="240" w:lineRule="auto"/>
            </w:pPr>
            <w:r>
              <w:t>1200</w:t>
            </w:r>
          </w:p>
        </w:tc>
      </w:tr>
      <w:tr w:rsidR="006B6F49" w:rsidTr="00D2747B">
        <w:trPr>
          <w:trHeight w:val="114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Фундамент жилого дома с земельным участком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"/>
              <w:shd w:val="clear" w:color="auto" w:fill="auto"/>
              <w:spacing w:line="274" w:lineRule="exact"/>
            </w:pPr>
            <w:r>
              <w:t>г.Приморск, Приморское шоссе, д.18</w:t>
            </w:r>
          </w:p>
          <w:p w:rsidR="006B6F49" w:rsidRPr="00745349" w:rsidRDefault="006B6F49" w:rsidP="00745349">
            <w:pPr>
              <w:pStyle w:val="40"/>
              <w:shd w:val="clear" w:color="auto" w:fill="auto"/>
              <w:spacing w:line="240" w:lineRule="auto"/>
              <w:jc w:val="left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Инв. №3571</w:t>
            </w:r>
          </w:p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Дом отсутствует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1200</w:t>
            </w:r>
          </w:p>
        </w:tc>
      </w:tr>
      <w:tr w:rsidR="006B6F49" w:rsidTr="00745349">
        <w:trPr>
          <w:trHeight w:val="100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Нежилое</w:t>
            </w:r>
          </w:p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здание</w:t>
            </w:r>
          </w:p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(бывшее</w:t>
            </w:r>
          </w:p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здание</w:t>
            </w:r>
          </w:p>
          <w:p w:rsidR="006B6F49" w:rsidRDefault="006B6F49">
            <w:pPr>
              <w:pStyle w:val="2"/>
              <w:shd w:val="clear" w:color="auto" w:fill="auto"/>
              <w:spacing w:line="271" w:lineRule="exact"/>
            </w:pPr>
            <w:r>
              <w:t>библиотеки)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1" w:lineRule="exact"/>
            </w:pPr>
            <w:r>
              <w:t>г.Приморск Выборгское шоссе Д-35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1" w:lineRule="exact"/>
            </w:pPr>
            <w:r>
              <w:t>Инв.№3316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209,9</w:t>
            </w:r>
          </w:p>
        </w:tc>
      </w:tr>
      <w:tr w:rsidR="006B6F49" w:rsidTr="00745349">
        <w:trPr>
          <w:trHeight w:val="83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Нежилое здание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г.Приморск наб. Гагарина Д.116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Инв. № 807,2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431,6</w:t>
            </w:r>
          </w:p>
        </w:tc>
      </w:tr>
      <w:tr w:rsidR="006B6F49" w:rsidTr="00745349">
        <w:trPr>
          <w:trHeight w:val="135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Здание административное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г.Приморск Выборгское шоссе Д-32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Инв.№3315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132,9</w:t>
            </w:r>
          </w:p>
        </w:tc>
        <w:bookmarkStart w:id="0" w:name="_GoBack"/>
        <w:bookmarkEnd w:id="0"/>
      </w:tr>
      <w:tr w:rsidR="006B6F49" w:rsidTr="00745349">
        <w:trPr>
          <w:trHeight w:val="8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Нежилое</w:t>
            </w:r>
          </w:p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здание</w:t>
            </w:r>
          </w:p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(бывшие</w:t>
            </w:r>
          </w:p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>очистные</w:t>
            </w:r>
          </w:p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сооружения)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Лен.обл. г.Приморск, наб. Гагарина, д.7б. производ.бОкуб.м/час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нет/реестровый номер</w:t>
            </w:r>
            <w:r>
              <w:rPr>
                <w:rStyle w:val="10"/>
              </w:rPr>
              <w:t xml:space="preserve"> 2-140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1170,32</w:t>
            </w:r>
          </w:p>
        </w:tc>
      </w:tr>
      <w:tr w:rsidR="006B6F49" w:rsidTr="00745349">
        <w:trPr>
          <w:trHeight w:val="83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D2747B" w:rsidRDefault="006B6F49">
            <w:pPr>
              <w:pStyle w:val="2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Здание Дома быта 1 -й этаж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6" w:lineRule="exact"/>
            </w:pPr>
            <w:r>
              <w:t>Лен.обл. г.Приморск, ул.Комсомольская,, дом 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Инв.№3634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200,2/1</w:t>
            </w:r>
          </w:p>
        </w:tc>
      </w:tr>
      <w:tr w:rsidR="006B6F49" w:rsidTr="00745349">
        <w:trPr>
          <w:trHeight w:val="143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>
            <w:pPr>
              <w:pStyle w:val="2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74" w:lineRule="exact"/>
            </w:pPr>
            <w:r>
              <w:t xml:space="preserve">Здание магазина </w:t>
            </w:r>
          </w:p>
          <w:p w:rsidR="006B6F49" w:rsidRPr="000D0BD2" w:rsidRDefault="006B6F49">
            <w:pPr>
              <w:pStyle w:val="2"/>
              <w:shd w:val="clear" w:color="auto" w:fill="auto"/>
              <w:spacing w:line="274" w:lineRule="exac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 w:rsidP="000D0BD2">
            <w:pPr>
              <w:pStyle w:val="2"/>
              <w:shd w:val="clear" w:color="auto" w:fill="auto"/>
              <w:spacing w:line="276" w:lineRule="exact"/>
            </w:pPr>
            <w:r>
              <w:t>Лен.обл. г.Приморск, ул.Береговая,, дом 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>
            <w:pPr>
              <w:pStyle w:val="2"/>
              <w:shd w:val="clear" w:color="auto" w:fill="auto"/>
              <w:spacing w:line="276" w:lineRule="exact"/>
            </w:pPr>
            <w:r>
              <w:t>Нет/01.01.72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>
            <w:pPr>
              <w:pStyle w:val="21"/>
              <w:shd w:val="clear" w:color="auto" w:fill="auto"/>
              <w:spacing w:line="240" w:lineRule="auto"/>
            </w:pPr>
            <w:r>
              <w:t>60,23/1</w:t>
            </w:r>
          </w:p>
        </w:tc>
      </w:tr>
      <w:tr w:rsidR="006B6F49" w:rsidTr="00745349">
        <w:trPr>
          <w:trHeight w:val="129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>
            <w:pPr>
              <w:pStyle w:val="21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>
            <w:pPr>
              <w:pStyle w:val="2"/>
              <w:shd w:val="clear" w:color="auto" w:fill="auto"/>
              <w:spacing w:line="278" w:lineRule="exact"/>
            </w:pPr>
            <w:r>
              <w:t>Здание мастерских жилищно- эксплутационого участка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 w:rsidP="000D0BD2">
            <w:pPr>
              <w:pStyle w:val="2"/>
              <w:shd w:val="clear" w:color="auto" w:fill="auto"/>
              <w:spacing w:line="274" w:lineRule="exact"/>
            </w:pPr>
            <w:r>
              <w:t>Лен.обл. г.Приморск, Зеленый пер.д.2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>
            <w:pPr>
              <w:pStyle w:val="2"/>
              <w:shd w:val="clear" w:color="auto" w:fill="auto"/>
              <w:spacing w:line="240" w:lineRule="auto"/>
            </w:pPr>
            <w:r>
              <w:t xml:space="preserve"> Инв.№3406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0D0BD2" w:rsidRDefault="006B6F49">
            <w:pPr>
              <w:pStyle w:val="21"/>
              <w:shd w:val="clear" w:color="auto" w:fill="auto"/>
              <w:spacing w:line="240" w:lineRule="auto"/>
            </w:pPr>
            <w:r>
              <w:t>80,8/1</w:t>
            </w:r>
          </w:p>
        </w:tc>
      </w:tr>
      <w:tr w:rsidR="006B6F49" w:rsidTr="00745349">
        <w:trPr>
          <w:trHeight w:val="129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 w:rsidP="000D0BD2">
            <w:pPr>
              <w:pStyle w:val="2"/>
              <w:shd w:val="clear" w:color="auto" w:fill="auto"/>
              <w:spacing w:line="278" w:lineRule="exact"/>
            </w:pPr>
            <w:r>
              <w:t>Встроенные  нежилые помещения в многоквартирном доме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 w:rsidP="000D0BD2">
            <w:pPr>
              <w:pStyle w:val="2"/>
              <w:shd w:val="clear" w:color="auto" w:fill="auto"/>
              <w:spacing w:line="274" w:lineRule="exact"/>
            </w:pPr>
          </w:p>
          <w:p w:rsidR="006B6F49" w:rsidRPr="000D0BD2" w:rsidRDefault="006B6F49" w:rsidP="000D0BD2">
            <w:pPr>
              <w:pStyle w:val="2"/>
              <w:shd w:val="clear" w:color="auto" w:fill="auto"/>
              <w:spacing w:line="274" w:lineRule="exact"/>
            </w:pPr>
            <w:r>
              <w:t xml:space="preserve">Лен.обл. г.Приморск, наб.Лебедева, д.21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Инв. №3514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 xml:space="preserve"> 135,1</w:t>
            </w:r>
          </w:p>
        </w:tc>
      </w:tr>
      <w:tr w:rsidR="006B6F49" w:rsidTr="00745349">
        <w:trPr>
          <w:trHeight w:val="129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 w:rsidP="000D0BD2">
            <w:pPr>
              <w:pStyle w:val="2"/>
              <w:shd w:val="clear" w:color="auto" w:fill="auto"/>
              <w:spacing w:line="278" w:lineRule="exact"/>
            </w:pPr>
            <w:r>
              <w:t xml:space="preserve">Жилой дом </w:t>
            </w:r>
          </w:p>
          <w:p w:rsidR="006B6F49" w:rsidRDefault="006B6F49" w:rsidP="002E285D">
            <w:pPr>
              <w:pStyle w:val="2"/>
              <w:shd w:val="clear" w:color="auto" w:fill="auto"/>
              <w:spacing w:line="278" w:lineRule="exact"/>
            </w:pPr>
            <w:r>
              <w:t>(ветхий дом)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2E285D" w:rsidRDefault="006B6F49" w:rsidP="002E285D">
            <w:pPr>
              <w:pStyle w:val="2"/>
              <w:shd w:val="clear" w:color="auto" w:fill="auto"/>
              <w:spacing w:line="274" w:lineRule="exact"/>
            </w:pPr>
            <w:r>
              <w:t xml:space="preserve">Лен.обл. г.Приморск, Сосновый, пер. д.2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 xml:space="preserve"> </w:t>
            </w:r>
          </w:p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Инв. №3612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</w:p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37,4/1</w:t>
            </w:r>
          </w:p>
        </w:tc>
      </w:tr>
      <w:tr w:rsidR="006B6F49" w:rsidTr="00745349">
        <w:trPr>
          <w:trHeight w:val="129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</w:p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 w:rsidP="002E285D">
            <w:pPr>
              <w:pStyle w:val="2"/>
              <w:shd w:val="clear" w:color="auto" w:fill="auto"/>
              <w:spacing w:line="278" w:lineRule="exact"/>
            </w:pPr>
            <w:r>
              <w:t xml:space="preserve">Жилой дом </w:t>
            </w:r>
          </w:p>
          <w:p w:rsidR="006B6F49" w:rsidRDefault="006B6F49" w:rsidP="002E285D">
            <w:pPr>
              <w:pStyle w:val="2"/>
              <w:shd w:val="clear" w:color="auto" w:fill="auto"/>
              <w:spacing w:line="278" w:lineRule="exact"/>
            </w:pPr>
            <w:r>
              <w:t>(ветхий дом)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2E285D" w:rsidRDefault="006B6F49" w:rsidP="002E285D">
            <w:pPr>
              <w:pStyle w:val="2"/>
              <w:shd w:val="clear" w:color="auto" w:fill="auto"/>
              <w:spacing w:line="274" w:lineRule="exact"/>
            </w:pPr>
            <w:r>
              <w:t>Лен.обл. г.Приморск, Сосновый пер, дом 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</w:p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Инв. №3619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</w:p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58.5/1</w:t>
            </w:r>
          </w:p>
        </w:tc>
      </w:tr>
      <w:tr w:rsidR="006B6F49" w:rsidTr="00745349">
        <w:trPr>
          <w:trHeight w:val="129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 xml:space="preserve">15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 w:rsidP="002E285D">
            <w:pPr>
              <w:pStyle w:val="2"/>
              <w:shd w:val="clear" w:color="auto" w:fill="auto"/>
              <w:spacing w:line="278" w:lineRule="exact"/>
            </w:pPr>
            <w:r>
              <w:t xml:space="preserve">Жилой дом </w:t>
            </w:r>
          </w:p>
          <w:p w:rsidR="006B6F49" w:rsidRDefault="006B6F49" w:rsidP="002E285D">
            <w:pPr>
              <w:pStyle w:val="2"/>
              <w:shd w:val="clear" w:color="auto" w:fill="auto"/>
              <w:spacing w:line="278" w:lineRule="exact"/>
            </w:pPr>
            <w:r>
              <w:t>(ветхий дом)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 w:rsidP="002E285D">
            <w:pPr>
              <w:pStyle w:val="2"/>
              <w:shd w:val="clear" w:color="auto" w:fill="auto"/>
              <w:spacing w:line="274" w:lineRule="exact"/>
            </w:pPr>
            <w:r>
              <w:t>Лен.обл. г.Приморск, Выборгский пер, дом 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Инв. №3344/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</w:p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57,1/1</w:t>
            </w:r>
          </w:p>
        </w:tc>
      </w:tr>
      <w:tr w:rsidR="006B6F49" w:rsidTr="00745349">
        <w:trPr>
          <w:trHeight w:val="129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 w:rsidP="002E285D">
            <w:pPr>
              <w:pStyle w:val="2"/>
              <w:shd w:val="clear" w:color="auto" w:fill="auto"/>
              <w:spacing w:line="278" w:lineRule="exact"/>
            </w:pPr>
            <w:r>
              <w:t>Фундамент бывшего финского клуба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Pr="00C50D2F" w:rsidRDefault="006B6F49" w:rsidP="00C50D2F">
            <w:pPr>
              <w:pStyle w:val="2"/>
              <w:shd w:val="clear" w:color="auto" w:fill="auto"/>
              <w:spacing w:line="274" w:lineRule="exact"/>
            </w:pPr>
            <w:r>
              <w:t>Лен.обл. г.Приморск, наб.Гагарина, 116-а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 xml:space="preserve"> </w:t>
            </w:r>
          </w:p>
          <w:p w:rsidR="006B6F49" w:rsidRDefault="006B6F49">
            <w:pPr>
              <w:pStyle w:val="2"/>
              <w:shd w:val="clear" w:color="auto" w:fill="auto"/>
              <w:spacing w:line="240" w:lineRule="auto"/>
            </w:pPr>
            <w:r>
              <w:t>6-542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49" w:rsidRDefault="006B6F49">
            <w:pPr>
              <w:pStyle w:val="21"/>
              <w:shd w:val="clear" w:color="auto" w:fill="auto"/>
              <w:spacing w:line="240" w:lineRule="auto"/>
            </w:pPr>
          </w:p>
          <w:p w:rsidR="006B6F49" w:rsidRDefault="006B6F49">
            <w:pPr>
              <w:pStyle w:val="21"/>
              <w:shd w:val="clear" w:color="auto" w:fill="auto"/>
              <w:spacing w:line="240" w:lineRule="auto"/>
            </w:pPr>
            <w:r>
              <w:t>36</w:t>
            </w:r>
          </w:p>
        </w:tc>
      </w:tr>
    </w:tbl>
    <w:p w:rsidR="006B6F49" w:rsidRDefault="006B6F49"/>
    <w:sectPr w:rsidR="006B6F49" w:rsidSect="00A75C9B">
      <w:type w:val="continuous"/>
      <w:pgSz w:w="11909" w:h="16834" w:code="9"/>
      <w:pgMar w:top="567" w:right="618" w:bottom="975" w:left="14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49" w:rsidRDefault="006B6F49">
      <w:r>
        <w:separator/>
      </w:r>
    </w:p>
  </w:endnote>
  <w:endnote w:type="continuationSeparator" w:id="0">
    <w:p w:rsidR="006B6F49" w:rsidRDefault="006B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49" w:rsidRDefault="006B6F49"/>
  </w:footnote>
  <w:footnote w:type="continuationSeparator" w:id="0">
    <w:p w:rsidR="006B6F49" w:rsidRDefault="006B6F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1F"/>
    <w:rsid w:val="00005997"/>
    <w:rsid w:val="0001581F"/>
    <w:rsid w:val="000511FB"/>
    <w:rsid w:val="0006780C"/>
    <w:rsid w:val="00096D28"/>
    <w:rsid w:val="000A2EA7"/>
    <w:rsid w:val="000C2560"/>
    <w:rsid w:val="000D0BD2"/>
    <w:rsid w:val="00245568"/>
    <w:rsid w:val="002A319B"/>
    <w:rsid w:val="002E285D"/>
    <w:rsid w:val="0040176F"/>
    <w:rsid w:val="00451438"/>
    <w:rsid w:val="004E4F86"/>
    <w:rsid w:val="00654CCD"/>
    <w:rsid w:val="00665C37"/>
    <w:rsid w:val="00665E36"/>
    <w:rsid w:val="006B6F49"/>
    <w:rsid w:val="00745349"/>
    <w:rsid w:val="007E3440"/>
    <w:rsid w:val="008B18C0"/>
    <w:rsid w:val="009258E4"/>
    <w:rsid w:val="00A75C9B"/>
    <w:rsid w:val="00AA7D00"/>
    <w:rsid w:val="00AD0A3B"/>
    <w:rsid w:val="00AD3F21"/>
    <w:rsid w:val="00BC3B6A"/>
    <w:rsid w:val="00C50D2F"/>
    <w:rsid w:val="00D2747B"/>
    <w:rsid w:val="00D8630E"/>
    <w:rsid w:val="00D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E6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CE6"/>
    <w:rPr>
      <w:rFonts w:cs="Times New Roman"/>
      <w:color w:val="0066CC"/>
      <w:u w:val="single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DE3CE6"/>
    <w:rPr>
      <w:rFonts w:ascii="Times New Roman" w:hAnsi="Times New Roman" w:cs="Times New Roman"/>
      <w:spacing w:val="0"/>
      <w:sz w:val="24"/>
      <w:szCs w:val="24"/>
    </w:rPr>
  </w:style>
  <w:style w:type="character" w:customStyle="1" w:styleId="a0">
    <w:name w:val="Подпись к таблице"/>
    <w:basedOn w:val="a"/>
    <w:uiPriority w:val="99"/>
    <w:rsid w:val="00DE3CE6"/>
    <w:rPr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E3CE6"/>
    <w:rPr>
      <w:rFonts w:ascii="Times New Roman" w:hAnsi="Times New Roman" w:cs="Times New Roman"/>
      <w:sz w:val="24"/>
      <w:szCs w:val="24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DE3CE6"/>
    <w:rPr>
      <w:rFonts w:ascii="Times New Roman" w:hAnsi="Times New Roman" w:cs="Times New Roman"/>
      <w:spacing w:val="0"/>
      <w:sz w:val="24"/>
      <w:szCs w:val="24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E3CE6"/>
    <w:rPr>
      <w:rFonts w:ascii="Times New Roman" w:hAnsi="Times New Roman" w:cs="Times New Roman"/>
      <w:spacing w:val="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E3CE6"/>
    <w:rPr>
      <w:rFonts w:ascii="Times New Roman" w:hAnsi="Times New Roman" w:cs="Times New Roman"/>
      <w:spacing w:val="50"/>
      <w:sz w:val="44"/>
      <w:szCs w:val="44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E3CE6"/>
    <w:rPr>
      <w:rFonts w:ascii="Times New Roman" w:hAnsi="Times New Roman" w:cs="Times New Roman"/>
      <w:sz w:val="9"/>
      <w:szCs w:val="9"/>
    </w:rPr>
  </w:style>
  <w:style w:type="character" w:customStyle="1" w:styleId="10">
    <w:name w:val="Основной текст1"/>
    <w:basedOn w:val="a1"/>
    <w:uiPriority w:val="99"/>
    <w:rsid w:val="00DE3CE6"/>
  </w:style>
  <w:style w:type="paragraph" w:customStyle="1" w:styleId="1">
    <w:name w:val="Подпись к таблице1"/>
    <w:basedOn w:val="Normal"/>
    <w:link w:val="a"/>
    <w:uiPriority w:val="99"/>
    <w:rsid w:val="00DE3CE6"/>
    <w:pPr>
      <w:shd w:val="clear" w:color="auto" w:fill="FFFFFF"/>
      <w:spacing w:line="276" w:lineRule="exac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DE3CE6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paragraph" w:customStyle="1" w:styleId="2">
    <w:name w:val="Основной текст2"/>
    <w:basedOn w:val="Normal"/>
    <w:link w:val="a1"/>
    <w:uiPriority w:val="99"/>
    <w:rsid w:val="00DE3CE6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Normal"/>
    <w:link w:val="20"/>
    <w:uiPriority w:val="99"/>
    <w:rsid w:val="00DE3CE6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Normal"/>
    <w:link w:val="5"/>
    <w:uiPriority w:val="99"/>
    <w:rsid w:val="00DE3CE6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50"/>
      <w:sz w:val="44"/>
      <w:szCs w:val="44"/>
      <w:lang w:val="en-US"/>
    </w:rPr>
  </w:style>
  <w:style w:type="paragraph" w:customStyle="1" w:styleId="40">
    <w:name w:val="Основной текст (4)"/>
    <w:basedOn w:val="Normal"/>
    <w:link w:val="4"/>
    <w:uiPriority w:val="99"/>
    <w:rsid w:val="00DE3CE6"/>
    <w:pPr>
      <w:shd w:val="clear" w:color="auto" w:fill="FFFFFF"/>
      <w:spacing w:before="180" w:line="240" w:lineRule="atLeast"/>
      <w:jc w:val="center"/>
    </w:pPr>
    <w:rPr>
      <w:rFonts w:ascii="Times New Roman" w:hAnsi="Times New Roman" w:cs="Times New Roman"/>
      <w:sz w:val="9"/>
      <w:szCs w:val="9"/>
    </w:rPr>
  </w:style>
  <w:style w:type="paragraph" w:styleId="Header">
    <w:name w:val="header"/>
    <w:basedOn w:val="Normal"/>
    <w:link w:val="HeaderChar"/>
    <w:uiPriority w:val="99"/>
    <w:rsid w:val="00D274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47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274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47B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7E3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17</cp:revision>
  <cp:lastPrinted>2012-11-28T06:40:00Z</cp:lastPrinted>
  <dcterms:created xsi:type="dcterms:W3CDTF">2012-09-19T12:55:00Z</dcterms:created>
  <dcterms:modified xsi:type="dcterms:W3CDTF">2012-11-28T06:49:00Z</dcterms:modified>
</cp:coreProperties>
</file>