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9E" w:rsidRPr="00616A9E" w:rsidRDefault="00616A9E" w:rsidP="00034D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741E67" w:rsidRDefault="00741E67" w:rsidP="00741E67">
      <w:pPr>
        <w:jc w:val="center"/>
      </w:pP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73380" cy="4267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E67" w:rsidRPr="00741E67" w:rsidRDefault="00741E67" w:rsidP="00741E6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E67">
        <w:rPr>
          <w:rFonts w:ascii="Times New Roman" w:hAnsi="Times New Roman" w:cs="Times New Roman"/>
          <w:b/>
          <w:sz w:val="32"/>
          <w:szCs w:val="32"/>
        </w:rPr>
        <w:t>Администрация  муниципального образования</w:t>
      </w:r>
    </w:p>
    <w:p w:rsidR="00741E67" w:rsidRPr="00741E67" w:rsidRDefault="00741E67" w:rsidP="00741E6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E67">
        <w:rPr>
          <w:rFonts w:ascii="Times New Roman" w:hAnsi="Times New Roman" w:cs="Times New Roman"/>
          <w:b/>
          <w:sz w:val="32"/>
          <w:szCs w:val="32"/>
        </w:rPr>
        <w:t>«Приморское городское поселение»</w:t>
      </w:r>
    </w:p>
    <w:p w:rsidR="00741E67" w:rsidRPr="00741E67" w:rsidRDefault="00741E67" w:rsidP="00741E6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E67">
        <w:rPr>
          <w:rFonts w:ascii="Times New Roman" w:hAnsi="Times New Roman" w:cs="Times New Roman"/>
          <w:b/>
          <w:sz w:val="32"/>
          <w:szCs w:val="32"/>
        </w:rPr>
        <w:t>Выборгского  района  Ленинградской области</w:t>
      </w:r>
    </w:p>
    <w:p w:rsidR="00741E67" w:rsidRPr="00741E67" w:rsidRDefault="00741E67" w:rsidP="00741E6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E67" w:rsidRPr="00741E67" w:rsidRDefault="00741E67" w:rsidP="00741E6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E6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1E67" w:rsidRPr="00741E67" w:rsidRDefault="00741E67" w:rsidP="00741E67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616A9E" w:rsidRPr="00616A9E" w:rsidRDefault="00616A9E" w:rsidP="0061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 2016 года </w:t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2BFB" w:rsidTr="003C2BFB">
        <w:tc>
          <w:tcPr>
            <w:tcW w:w="4785" w:type="dxa"/>
          </w:tcPr>
          <w:p w:rsidR="003C2BFB" w:rsidRDefault="003C2BFB" w:rsidP="003C2B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осуществления внутреннего контроля соответствия обработки персональных данных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к защите персональных данных в администрации муниципального образования «Приморское городское поселение» Выборгского района Ленинградской области</w:t>
            </w:r>
          </w:p>
        </w:tc>
        <w:tc>
          <w:tcPr>
            <w:tcW w:w="4786" w:type="dxa"/>
          </w:tcPr>
          <w:p w:rsidR="003C2BFB" w:rsidRDefault="003C2BFB" w:rsidP="00616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A9E" w:rsidRPr="00616A9E" w:rsidRDefault="003C2BFB" w:rsidP="003C2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16A9E"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6A9E"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актами, операторами, являющимися государственными или муниципальными органами»: </w:t>
      </w:r>
      <w:proofErr w:type="gramEnd"/>
    </w:p>
    <w:p w:rsidR="00616A9E" w:rsidRPr="00616A9E" w:rsidRDefault="00616A9E" w:rsidP="003C2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«</w:t>
      </w:r>
      <w:r w:rsidR="003C2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Приморское городское поселение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Выборгского района Ленинградской области 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(прилагаются).</w:t>
      </w:r>
    </w:p>
    <w:p w:rsidR="00616A9E" w:rsidRPr="00616A9E" w:rsidRDefault="00616A9E" w:rsidP="003C2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C26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616A9E" w:rsidRPr="00616A9E" w:rsidRDefault="00616A9E" w:rsidP="003C2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7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«Выборг»</w:t>
      </w:r>
      <w:r w:rsidR="0003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 сайте администрации муниципального образования «Приморское городское поселение» Выборгского района Ленинградской области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366" w:rsidRDefault="00113366" w:rsidP="0061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9E" w:rsidRPr="00616A9E" w:rsidRDefault="00616A9E" w:rsidP="0061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1133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 В. Столяров</w:t>
      </w:r>
    </w:p>
    <w:p w:rsidR="00616A9E" w:rsidRDefault="00616A9E" w:rsidP="0061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66" w:rsidRDefault="00113366" w:rsidP="0061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9E" w:rsidRPr="00616A9E" w:rsidRDefault="00616A9E" w:rsidP="0061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</w:t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прокуратура, газета «Выборг»</w:t>
      </w:r>
    </w:p>
    <w:p w:rsidR="00616A9E" w:rsidRPr="00616A9E" w:rsidRDefault="00616A9E" w:rsidP="001C6E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№ ___</w:t>
      </w:r>
    </w:p>
    <w:p w:rsidR="000077A4" w:rsidRDefault="000077A4" w:rsidP="000077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6A9E" w:rsidRPr="000077A4" w:rsidRDefault="00616A9E" w:rsidP="000077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77A4">
        <w:rPr>
          <w:rFonts w:ascii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0077A4" w:rsidRDefault="00616A9E" w:rsidP="000077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77A4">
        <w:rPr>
          <w:rFonts w:ascii="Times New Roman" w:hAnsi="Times New Roman" w:cs="Times New Roman"/>
          <w:b/>
          <w:sz w:val="24"/>
          <w:szCs w:val="24"/>
          <w:lang w:eastAsia="ru-RU"/>
        </w:rPr>
        <w:t>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«</w:t>
      </w:r>
      <w:r w:rsidR="001C6EDC" w:rsidRPr="000077A4">
        <w:rPr>
          <w:rFonts w:ascii="Times New Roman" w:hAnsi="Times New Roman" w:cs="Times New Roman"/>
          <w:b/>
          <w:sz w:val="24"/>
          <w:szCs w:val="24"/>
          <w:lang w:eastAsia="ru-RU"/>
        </w:rPr>
        <w:t>Приморское городское поселение</w:t>
      </w:r>
      <w:r w:rsidRPr="000077A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077A4" w:rsidRPr="00007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6A9E" w:rsidRPr="000077A4" w:rsidRDefault="00616A9E" w:rsidP="000077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77A4">
        <w:rPr>
          <w:rFonts w:ascii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Настоящими Правилами осуществления внутреннего контроля соответствия обработки персональных данных требованиям к защите персональных данных (далее – Правила) в администрации муниципального образования «</w:t>
      </w:r>
      <w:r w:rsidR="00007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Приморское городское поселение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Выборгского района Ленинградской области 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разработаны в соответствии Федеральным законом от 27.07.2006 </w:t>
      </w:r>
      <w:r w:rsidR="0003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нормативными правовыми актами, операторами, являющимися государственными или муниципальными органами».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настоящих Правилах используются основные понятия, определенные в статье 3 Федерального закона от 27.07.2006 № 152-ФЗ «О персональных данных».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данных.</w:t>
      </w:r>
    </w:p>
    <w:p w:rsidR="00616A9E" w:rsidRPr="00E5633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инициируются ответственным лицом за организацию обработки персональных данных в Администрации, назначенны</w:t>
      </w:r>
      <w:r w:rsidR="006E46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P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технической защиты информации (далее ТЗИ) может осуществляться специалистами Администрации.</w:t>
      </w:r>
    </w:p>
    <w:p w:rsidR="00150E8D" w:rsidRPr="00E5633E" w:rsidRDefault="00616A9E" w:rsidP="00DD0A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проводятся </w:t>
      </w:r>
      <w:r w:rsid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год</w:t>
      </w:r>
      <w:r w:rsidRP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распоряжения администрации или на основании поступившего письменного заявления о нарушениях правил обработки персональных данных</w:t>
      </w:r>
      <w:r w:rsidR="00150E8D" w:rsidRP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(внеплановая проверка)</w:t>
      </w:r>
      <w:r w:rsidRP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Распоряжение Администрации о предстоящей </w:t>
      </w:r>
      <w:r w:rsidRPr="00E5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доводится до сведения сотрудника, осуществляющего обработку персональных данных заблаговременно, но не позднее, чем за три дня до начала проверки.  </w:t>
      </w:r>
      <w:r w:rsidR="00150E8D" w:rsidRPr="00E5633E">
        <w:rPr>
          <w:rFonts w:ascii="Times New Roman" w:hAnsi="Times New Roman"/>
          <w:sz w:val="24"/>
          <w:szCs w:val="24"/>
          <w:lang w:eastAsia="ru-RU"/>
        </w:rPr>
        <w:t xml:space="preserve">Проведение внеплановой проверки организуется в течение трех рабочих дней с момента поступления соответствующего заявления на основании распоряжения администрации, </w:t>
      </w:r>
      <w:r w:rsidR="00150E8D" w:rsidRPr="00E5633E">
        <w:rPr>
          <w:rFonts w:ascii="Times New Roman" w:hAnsi="Times New Roman"/>
          <w:sz w:val="24"/>
          <w:szCs w:val="24"/>
          <w:lang w:eastAsia="ru-RU"/>
        </w:rPr>
        <w:lastRenderedPageBreak/>
        <w:t>которое также доводится до сведения сотрудника, осуществляющего обработку персональных данных не позднее, чем за три дня до начала проверки.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  <w:proofErr w:type="gramEnd"/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условия применения средств защиты информации;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учета машинных носителей персональных данных;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доступа к персональным данным;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по обеспечению целостности персональных данных.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состояния технической защиты информации осуществляется в целях оценки организации технической защиты информации, своевременного выявления и предотвращения утечки информации по техническим каналам, несанкционированного доступа к ней, оценки защиты ее от технических разведок.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контроля являются: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выполнения требований законодательства Российской Федерации по вопросам технической защиты информации, нормативно-методических и руководящих документов Государственной технической комиссии при Президенте Российской Федерации (ФСТЭК России);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проводимых мер по технической защите информации;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анализ нарушений установленных норм и требований по технической защите информации и принятие оперативных мер по пресечению выявленных нарушений;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 по устранению выявленных недостатков в организации и состоянии работ по технической защите информации;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устранения недостатков, выявленных в результате контроля.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 в Администрации имеет право: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запрашивать у сотрудников Администрации информацию, необходимую для реализации полномочий; 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отношении персональных данных, ставших известными </w:t>
      </w:r>
      <w:proofErr w:type="gramStart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 в Администрации (комиссии) в ходе проведения мероприятий внутреннего контроля, должна обеспечиваться конфиденциальность персональных данных. По результатам проведенной проверки и </w:t>
      </w:r>
      <w:proofErr w:type="gramStart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proofErr w:type="gramEnd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устранения выявленных нарушений, составляется акт.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2CC" w:rsidRDefault="007F42CC" w:rsidP="00DD0AE2">
      <w:pPr>
        <w:jc w:val="both"/>
      </w:pPr>
    </w:p>
    <w:p w:rsidR="00DD0AE2" w:rsidRDefault="00DD0AE2">
      <w:pPr>
        <w:jc w:val="both"/>
      </w:pPr>
    </w:p>
    <w:sectPr w:rsidR="00DD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F8"/>
    <w:rsid w:val="000077A4"/>
    <w:rsid w:val="0003452D"/>
    <w:rsid w:val="00034D53"/>
    <w:rsid w:val="00113366"/>
    <w:rsid w:val="00150E8D"/>
    <w:rsid w:val="001C6EDC"/>
    <w:rsid w:val="00387EC0"/>
    <w:rsid w:val="003C2BFB"/>
    <w:rsid w:val="004D59BD"/>
    <w:rsid w:val="00616A9E"/>
    <w:rsid w:val="00647BF8"/>
    <w:rsid w:val="006E4615"/>
    <w:rsid w:val="00741E67"/>
    <w:rsid w:val="007F42CC"/>
    <w:rsid w:val="00C26955"/>
    <w:rsid w:val="00C71F47"/>
    <w:rsid w:val="00DD0AE2"/>
    <w:rsid w:val="00DE3CB8"/>
    <w:rsid w:val="00E5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6A9E"/>
  </w:style>
  <w:style w:type="paragraph" w:customStyle="1" w:styleId="p3">
    <w:name w:val="p3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6A9E"/>
  </w:style>
  <w:style w:type="table" w:styleId="a3">
    <w:name w:val="Table Grid"/>
    <w:basedOn w:val="a1"/>
    <w:uiPriority w:val="59"/>
    <w:rsid w:val="003C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E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1E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6A9E"/>
  </w:style>
  <w:style w:type="paragraph" w:customStyle="1" w:styleId="p3">
    <w:name w:val="p3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6A9E"/>
  </w:style>
  <w:style w:type="table" w:styleId="a3">
    <w:name w:val="Table Grid"/>
    <w:basedOn w:val="a1"/>
    <w:uiPriority w:val="59"/>
    <w:rsid w:val="003C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E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1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2016-07-04T11:34:00Z</cp:lastPrinted>
  <dcterms:created xsi:type="dcterms:W3CDTF">2016-07-04T09:59:00Z</dcterms:created>
  <dcterms:modified xsi:type="dcterms:W3CDTF">2016-07-04T11:49:00Z</dcterms:modified>
</cp:coreProperties>
</file>