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AC" w:rsidRDefault="00FA32A4" w:rsidP="00FA32A4">
      <w:pPr>
        <w:pStyle w:val="10"/>
        <w:keepNext/>
        <w:keepLines/>
        <w:shd w:val="clear" w:color="auto" w:fill="auto"/>
        <w:ind w:left="40" w:firstLine="102"/>
        <w:jc w:val="center"/>
      </w:pPr>
      <w:bookmarkStart w:id="0" w:name="bookmark0"/>
      <w:r>
        <w:t>Администрация муниципального образования</w:t>
      </w:r>
      <w:bookmarkEnd w:id="0"/>
    </w:p>
    <w:p w:rsidR="005254AC" w:rsidRDefault="00FA32A4" w:rsidP="00FA32A4">
      <w:pPr>
        <w:pStyle w:val="10"/>
        <w:keepNext/>
        <w:keepLines/>
        <w:shd w:val="clear" w:color="auto" w:fill="auto"/>
        <w:spacing w:after="685"/>
        <w:ind w:left="40" w:right="300" w:firstLine="580"/>
        <w:jc w:val="center"/>
      </w:pPr>
      <w:bookmarkStart w:id="1" w:name="bookmark1"/>
      <w:r>
        <w:t>«Приморское городское поселение» Выборгского района Ленинградской области</w:t>
      </w:r>
      <w:bookmarkEnd w:id="1"/>
    </w:p>
    <w:p w:rsidR="005254AC" w:rsidRDefault="00FA32A4" w:rsidP="00FA32A4">
      <w:pPr>
        <w:pStyle w:val="20"/>
        <w:shd w:val="clear" w:color="auto" w:fill="auto"/>
        <w:spacing w:before="0" w:line="220" w:lineRule="exact"/>
        <w:ind w:left="2835"/>
        <w:sectPr w:rsidR="005254AC" w:rsidSect="00FA32A4">
          <w:type w:val="continuous"/>
          <w:pgSz w:w="11905" w:h="16837"/>
          <w:pgMar w:top="1111" w:right="1253" w:bottom="1970" w:left="2552" w:header="0" w:footer="3" w:gutter="0"/>
          <w:cols w:space="720"/>
          <w:noEndnote/>
          <w:docGrid w:linePitch="360"/>
        </w:sectPr>
      </w:pPr>
      <w:bookmarkStart w:id="2" w:name="bookmark2"/>
      <w:r>
        <w:t>РАСПОРЯЖЕНИЕ</w:t>
      </w:r>
      <w:bookmarkEnd w:id="2"/>
    </w:p>
    <w:p w:rsidR="00FA32A4" w:rsidRDefault="00FA32A4" w:rsidP="00FA32A4">
      <w:pPr>
        <w:pStyle w:val="11"/>
        <w:shd w:val="clear" w:color="auto" w:fill="auto"/>
        <w:spacing w:after="260" w:line="220" w:lineRule="exact"/>
        <w:ind w:left="20" w:firstLine="264"/>
        <w:rPr>
          <w:lang w:val="ru-RU"/>
        </w:rPr>
      </w:pPr>
    </w:p>
    <w:p w:rsidR="005254AC" w:rsidRPr="00FA32A4" w:rsidRDefault="00FA32A4" w:rsidP="00FA32A4">
      <w:pPr>
        <w:pStyle w:val="11"/>
        <w:shd w:val="clear" w:color="auto" w:fill="auto"/>
        <w:spacing w:after="260" w:line="220" w:lineRule="exact"/>
        <w:ind w:left="20" w:firstLine="264"/>
        <w:rPr>
          <w:lang w:val="ru-RU"/>
        </w:rPr>
      </w:pPr>
      <w:r>
        <w:rPr>
          <w:lang w:val="ru-RU"/>
        </w:rPr>
        <w:t>4</w:t>
      </w:r>
      <w:bookmarkStart w:id="3" w:name="_GoBack"/>
      <w:bookmarkEnd w:id="3"/>
      <w:r>
        <w:rPr>
          <w:lang w:val="ru-RU"/>
        </w:rPr>
        <w:t xml:space="preserve"> </w:t>
      </w:r>
      <w:r>
        <w:t>и</w:t>
      </w:r>
      <w:r>
        <w:t>ю</w:t>
      </w:r>
      <w:r>
        <w:t>н</w:t>
      </w:r>
      <w:r>
        <w:t>я</w:t>
      </w:r>
      <w:r>
        <w:t xml:space="preserve"> 201</w:t>
      </w:r>
      <w:r>
        <w:rPr>
          <w:lang w:val="ru-RU"/>
        </w:rPr>
        <w:t>4</w:t>
      </w:r>
      <w:r>
        <w:t xml:space="preserve"> г.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№107-р</w:t>
      </w:r>
    </w:p>
    <w:p w:rsidR="005254AC" w:rsidRDefault="00FA32A4" w:rsidP="00FA32A4">
      <w:pPr>
        <w:pStyle w:val="11"/>
        <w:shd w:val="clear" w:color="auto" w:fill="auto"/>
        <w:spacing w:after="780" w:line="274" w:lineRule="exact"/>
        <w:ind w:left="20" w:right="6379"/>
      </w:pPr>
      <w:r>
        <w:t>«О назначении ответственных должностных лиц и обладателей права электронной цифровой подписи электронных документов для организации работы на электронных торговых площадках».</w:t>
      </w:r>
    </w:p>
    <w:p w:rsidR="005254AC" w:rsidRDefault="00FA32A4">
      <w:pPr>
        <w:pStyle w:val="11"/>
        <w:shd w:val="clear" w:color="auto" w:fill="auto"/>
        <w:spacing w:after="0" w:line="274" w:lineRule="exact"/>
        <w:ind w:left="20" w:right="20" w:firstLine="540"/>
        <w:jc w:val="both"/>
      </w:pPr>
      <w:r>
        <w:t xml:space="preserve">В соответствии с </w:t>
      </w:r>
      <w:proofErr w:type="spellStart"/>
      <w:proofErr w:type="gramStart"/>
      <w:r w:rsidRPr="000B588C">
        <w:rPr>
          <w:rFonts w:eastAsia="Calibri"/>
          <w:bCs/>
          <w:lang w:eastAsia="en-US"/>
        </w:rPr>
        <w:t>Федеральн</w:t>
      </w:r>
      <w:r>
        <w:rPr>
          <w:rFonts w:eastAsia="Calibri"/>
          <w:bCs/>
          <w:lang w:val="ru-RU" w:eastAsia="en-US"/>
        </w:rPr>
        <w:t>ым</w:t>
      </w:r>
      <w:proofErr w:type="spellEnd"/>
      <w:proofErr w:type="gramEnd"/>
      <w:r w:rsidRPr="000B588C">
        <w:rPr>
          <w:rFonts w:eastAsia="Calibri"/>
          <w:bCs/>
          <w:lang w:eastAsia="en-US"/>
        </w:rPr>
        <w:t xml:space="preserve"> </w:t>
      </w:r>
      <w:hyperlink r:id="rId8" w:history="1">
        <w:r w:rsidRPr="000B588C">
          <w:rPr>
            <w:rFonts w:eastAsia="Calibri"/>
            <w:bCs/>
            <w:color w:val="0000FF"/>
            <w:u w:val="single"/>
            <w:lang w:eastAsia="en-US"/>
          </w:rPr>
          <w:t>закон</w:t>
        </w:r>
      </w:hyperlink>
      <w:r>
        <w:rPr>
          <w:rFonts w:eastAsia="Calibri"/>
          <w:bCs/>
          <w:lang w:val="ru-RU" w:eastAsia="en-US"/>
        </w:rPr>
        <w:t>ом</w:t>
      </w:r>
      <w:r w:rsidRPr="000B588C">
        <w:rPr>
          <w:rFonts w:eastAsia="Calibri"/>
          <w:bCs/>
          <w:lang w:eastAsia="en-US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t xml:space="preserve"> для участия в проведении открытых аукционов в электронной форме на электронных торговых площадках</w:t>
      </w:r>
    </w:p>
    <w:p w:rsidR="005254AC" w:rsidRDefault="00FA32A4">
      <w:pPr>
        <w:pStyle w:val="11"/>
        <w:numPr>
          <w:ilvl w:val="0"/>
          <w:numId w:val="1"/>
        </w:numPr>
        <w:shd w:val="clear" w:color="auto" w:fill="auto"/>
        <w:tabs>
          <w:tab w:val="left" w:pos="798"/>
        </w:tabs>
        <w:spacing w:after="0" w:line="274" w:lineRule="exact"/>
        <w:ind w:left="20" w:right="20" w:firstLine="540"/>
        <w:jc w:val="both"/>
      </w:pPr>
      <w:r>
        <w:t>Назначить ответственным за обеспечение эксплуатации технических средств АРМ и программного обеспечения СЭД - Крымова Андрея Петровича - инженера службы поддержки информационных систем управления</w:t>
      </w:r>
    </w:p>
    <w:p w:rsidR="005254AC" w:rsidRDefault="00FA32A4">
      <w:pPr>
        <w:pStyle w:val="11"/>
        <w:numPr>
          <w:ilvl w:val="0"/>
          <w:numId w:val="1"/>
        </w:numPr>
        <w:shd w:val="clear" w:color="auto" w:fill="auto"/>
        <w:tabs>
          <w:tab w:val="left" w:pos="879"/>
        </w:tabs>
        <w:spacing w:after="0" w:line="274" w:lineRule="exact"/>
        <w:ind w:left="20" w:right="20" w:firstLine="540"/>
        <w:jc w:val="both"/>
      </w:pPr>
      <w:r>
        <w:t xml:space="preserve">Назначить обладателями права подписания электронной цифровой </w:t>
      </w:r>
      <w:r>
        <w:t>подписью (далее - ЭЦП) электронных документов и сведений о размещении заказов, направляемых на сайт электронной торговой площадки, следующих должностных лиц:</w:t>
      </w:r>
    </w:p>
    <w:p w:rsidR="005254AC" w:rsidRDefault="00FA32A4">
      <w:pPr>
        <w:pStyle w:val="11"/>
        <w:numPr>
          <w:ilvl w:val="0"/>
          <w:numId w:val="2"/>
        </w:numPr>
        <w:shd w:val="clear" w:color="auto" w:fill="auto"/>
        <w:tabs>
          <w:tab w:val="left" w:pos="721"/>
        </w:tabs>
        <w:spacing w:after="0" w:line="274" w:lineRule="exact"/>
        <w:ind w:left="20" w:right="20" w:firstLine="540"/>
        <w:jc w:val="both"/>
      </w:pPr>
      <w:r>
        <w:rPr>
          <w:lang w:val="ru-RU"/>
        </w:rPr>
        <w:t>Рогов Сергей Вячеславович</w:t>
      </w:r>
      <w:r>
        <w:t xml:space="preserve"> –</w:t>
      </w:r>
      <w:r>
        <w:t xml:space="preserve"> </w:t>
      </w:r>
      <w:r>
        <w:rPr>
          <w:lang w:val="ru-RU"/>
        </w:rPr>
        <w:t xml:space="preserve">ИО </w:t>
      </w:r>
      <w:r>
        <w:t>глав</w:t>
      </w:r>
      <w:r>
        <w:rPr>
          <w:lang w:val="ru-RU"/>
        </w:rPr>
        <w:t>ы</w:t>
      </w:r>
      <w:r>
        <w:t xml:space="preserve"> администрации муниципального образования «Приморское городское пос</w:t>
      </w:r>
      <w:r>
        <w:t>еление» Выборгского района Ленинградской области;</w:t>
      </w:r>
    </w:p>
    <w:p w:rsidR="005254AC" w:rsidRPr="00FA32A4" w:rsidRDefault="00FA32A4">
      <w:pPr>
        <w:pStyle w:val="11"/>
        <w:numPr>
          <w:ilvl w:val="0"/>
          <w:numId w:val="2"/>
        </w:numPr>
        <w:shd w:val="clear" w:color="auto" w:fill="auto"/>
        <w:tabs>
          <w:tab w:val="left" w:pos="831"/>
        </w:tabs>
        <w:spacing w:after="0" w:line="274" w:lineRule="exact"/>
        <w:ind w:left="20" w:right="20" w:firstLine="540"/>
        <w:jc w:val="both"/>
      </w:pPr>
      <w:r>
        <w:t>Яковлева Кристина Евгеньевна - специалист 1 категории администрации муниципального образования «Приморское городское поселение» Выборгского района Ленинградской области</w:t>
      </w:r>
      <w:r>
        <w:t>.</w:t>
      </w:r>
    </w:p>
    <w:p w:rsidR="00FA32A4" w:rsidRDefault="00FA32A4">
      <w:pPr>
        <w:pStyle w:val="11"/>
        <w:numPr>
          <w:ilvl w:val="0"/>
          <w:numId w:val="2"/>
        </w:numPr>
        <w:shd w:val="clear" w:color="auto" w:fill="auto"/>
        <w:tabs>
          <w:tab w:val="left" w:pos="831"/>
        </w:tabs>
        <w:spacing w:after="0" w:line="274" w:lineRule="exact"/>
        <w:ind w:left="20" w:right="20" w:firstLine="540"/>
        <w:jc w:val="both"/>
      </w:pPr>
      <w:proofErr w:type="spellStart"/>
      <w:r>
        <w:rPr>
          <w:lang w:val="ru-RU"/>
        </w:rPr>
        <w:t>Костылькова</w:t>
      </w:r>
      <w:proofErr w:type="spellEnd"/>
      <w:r>
        <w:rPr>
          <w:lang w:val="ru-RU"/>
        </w:rPr>
        <w:t xml:space="preserve"> Светлана Ивановна – Ведущий специалист – главный экономист</w:t>
      </w:r>
      <w:r w:rsidRPr="00FA32A4">
        <w:t xml:space="preserve"> </w:t>
      </w:r>
      <w:r>
        <w:t>администрации муниципального образования «Приморское городское поселение» Выборгского района Ленинградской области</w:t>
      </w:r>
    </w:p>
    <w:p w:rsidR="005254AC" w:rsidRDefault="00FA32A4">
      <w:pPr>
        <w:pStyle w:val="11"/>
        <w:numPr>
          <w:ilvl w:val="1"/>
          <w:numId w:val="2"/>
        </w:numPr>
        <w:shd w:val="clear" w:color="auto" w:fill="auto"/>
        <w:tabs>
          <w:tab w:val="left" w:pos="855"/>
        </w:tabs>
        <w:spacing w:after="0" w:line="274" w:lineRule="exact"/>
        <w:ind w:left="20" w:right="20" w:firstLine="540"/>
        <w:jc w:val="both"/>
      </w:pPr>
      <w:r>
        <w:t>Обладателям права ЭЦП обеспечить хранение ключевых носителей в шкафах (сейфах, хранилищах) индивидуального пользования в условиях, исключающих доступ к ним посторонних лиц, их тиражирование или непреднамеренное уничтожение.</w:t>
      </w:r>
    </w:p>
    <w:p w:rsidR="005254AC" w:rsidRDefault="00FA32A4">
      <w:pPr>
        <w:pStyle w:val="11"/>
        <w:numPr>
          <w:ilvl w:val="1"/>
          <w:numId w:val="2"/>
        </w:numPr>
        <w:shd w:val="clear" w:color="auto" w:fill="auto"/>
        <w:tabs>
          <w:tab w:val="left" w:pos="920"/>
        </w:tabs>
        <w:spacing w:after="1063" w:line="274" w:lineRule="exact"/>
        <w:ind w:left="20" w:firstLine="540"/>
        <w:jc w:val="both"/>
      </w:pPr>
      <w:proofErr w:type="gramStart"/>
      <w:r>
        <w:t>Контроль за</w:t>
      </w:r>
      <w:proofErr w:type="gramEnd"/>
      <w:r>
        <w:t xml:space="preserve"> исполне</w:t>
      </w:r>
      <w:r>
        <w:t>нием настоящего распоряжения оставляю за собой.</w:t>
      </w:r>
    </w:p>
    <w:p w:rsidR="005254AC" w:rsidRPr="00FA32A4" w:rsidRDefault="00FA32A4">
      <w:pPr>
        <w:pStyle w:val="11"/>
        <w:shd w:val="clear" w:color="auto" w:fill="auto"/>
        <w:spacing w:after="885" w:line="220" w:lineRule="exact"/>
        <w:ind w:left="20"/>
        <w:rPr>
          <w:lang w:val="ru-RU"/>
        </w:rPr>
      </w:pPr>
      <w:r>
        <w:rPr>
          <w:lang w:val="ru-RU"/>
        </w:rPr>
        <w:t>ИО г</w:t>
      </w:r>
      <w:r>
        <w:t>лав</w:t>
      </w:r>
      <w:r>
        <w:rPr>
          <w:lang w:val="ru-RU"/>
        </w:rPr>
        <w:t>ы</w:t>
      </w:r>
      <w:r>
        <w:t xml:space="preserve"> администрации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С.В. Рогов</w:t>
      </w:r>
    </w:p>
    <w:p w:rsidR="005254AC" w:rsidRDefault="00FA32A4">
      <w:pPr>
        <w:pStyle w:val="30"/>
        <w:shd w:val="clear" w:color="auto" w:fill="auto"/>
        <w:spacing w:line="180" w:lineRule="exact"/>
        <w:ind w:left="20"/>
      </w:pPr>
      <w:r>
        <w:t>Разослано: дело, отдел бюджетной политики и учета, УФК по Ленинградской области.</w:t>
      </w:r>
    </w:p>
    <w:sectPr w:rsidR="005254AC" w:rsidSect="00FA32A4">
      <w:type w:val="continuous"/>
      <w:pgSz w:w="11905" w:h="16837"/>
      <w:pgMar w:top="1111" w:right="848" w:bottom="197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32A4">
      <w:r>
        <w:separator/>
      </w:r>
    </w:p>
  </w:endnote>
  <w:endnote w:type="continuationSeparator" w:id="0">
    <w:p w:rsidR="00000000" w:rsidRDefault="00FA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AC" w:rsidRDefault="005254AC"/>
  </w:footnote>
  <w:footnote w:type="continuationSeparator" w:id="0">
    <w:p w:rsidR="005254AC" w:rsidRDefault="005254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3255B"/>
    <w:multiLevelType w:val="multilevel"/>
    <w:tmpl w:val="7ED2B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5E0110"/>
    <w:multiLevelType w:val="multilevel"/>
    <w:tmpl w:val="F9141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AC"/>
    <w:rsid w:val="005254AC"/>
    <w:rsid w:val="00FA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6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ind w:firstLine="54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6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ind w:firstLine="54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38B6B659F54624CB624645782558611A384B6F599AF82A4F3D4456AgAJF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2014-06-05T12:11:00Z</dcterms:created>
  <dcterms:modified xsi:type="dcterms:W3CDTF">2014-06-05T12:11:00Z</dcterms:modified>
</cp:coreProperties>
</file>