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Default="00A264E5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 </w:t>
      </w:r>
      <w:r w:rsidR="00B47772">
        <w:rPr>
          <w:rFonts w:ascii="Times New Roman" w:hAnsi="Times New Roman"/>
          <w:b/>
          <w:lang w:eastAsia="ru-RU"/>
        </w:rPr>
        <w:t>марте</w:t>
      </w:r>
      <w:r w:rsidR="0032262B">
        <w:rPr>
          <w:rFonts w:ascii="Times New Roman" w:hAnsi="Times New Roman"/>
          <w:b/>
          <w:lang w:eastAsia="ru-RU"/>
        </w:rPr>
        <w:t xml:space="preserve"> </w:t>
      </w:r>
      <w:r w:rsidR="00B51073">
        <w:rPr>
          <w:rFonts w:ascii="Times New Roman" w:hAnsi="Times New Roman"/>
          <w:b/>
          <w:lang w:eastAsia="ru-RU"/>
        </w:rPr>
        <w:t>2018</w:t>
      </w:r>
      <w:r w:rsidR="0000649F"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22359E" w:rsidRPr="00843D48" w:rsidRDefault="0022359E" w:rsidP="00A264E5">
      <w:pPr>
        <w:snapToGrid w:val="0"/>
        <w:spacing w:after="0" w:line="240" w:lineRule="auto"/>
        <w:rPr>
          <w:rFonts w:ascii="Times New Roman" w:hAnsi="Times New Roman"/>
          <w:b/>
          <w:lang w:eastAsia="ru-RU"/>
        </w:rPr>
      </w:pPr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4861"/>
        <w:gridCol w:w="2835"/>
      </w:tblGrid>
      <w:tr w:rsidR="00301532" w:rsidRPr="00DE5CDF" w:rsidTr="004D58A5">
        <w:tc>
          <w:tcPr>
            <w:tcW w:w="1374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4861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B47772" w:rsidRPr="00843D48" w:rsidTr="004D58A5">
        <w:trPr>
          <w:trHeight w:val="988"/>
        </w:trPr>
        <w:tc>
          <w:tcPr>
            <w:tcW w:w="1374" w:type="dxa"/>
            <w:vAlign w:val="center"/>
          </w:tcPr>
          <w:p w:rsidR="00B47772" w:rsidRPr="00817C7C" w:rsidRDefault="00B47772" w:rsidP="00AD22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 w:colFirst="2" w:colLast="2"/>
            <w:r>
              <w:rPr>
                <w:rFonts w:ascii="Times New Roman" w:hAnsi="Times New Roman"/>
                <w:b/>
                <w:bCs/>
              </w:rPr>
              <w:t>01.03.2018</w:t>
            </w:r>
          </w:p>
        </w:tc>
        <w:tc>
          <w:tcPr>
            <w:tcW w:w="1103" w:type="dxa"/>
            <w:vAlign w:val="center"/>
          </w:tcPr>
          <w:p w:rsidR="00B47772" w:rsidRPr="00183666" w:rsidRDefault="00B47772" w:rsidP="009A2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B47772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6E5">
              <w:rPr>
                <w:rFonts w:ascii="Times New Roman" w:hAnsi="Times New Roman"/>
                <w:b/>
              </w:rPr>
              <w:t>1.Налоги, подлежащие уплате физическими лицами (транспортный налог, земельный налог и налог на имущество).</w:t>
            </w:r>
          </w:p>
          <w:p w:rsidR="00B47772" w:rsidRPr="001556E5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6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1</w:t>
            </w:r>
            <w:r w:rsidRPr="001556E5">
              <w:rPr>
                <w:rFonts w:ascii="Times New Roman" w:hAnsi="Times New Roman"/>
                <w:b/>
              </w:rPr>
              <w:t>. Порядок предоставления льгот по имущественным налогам физических лиц.</w:t>
            </w:r>
          </w:p>
          <w:p w:rsidR="00B47772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556E5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>2</w:t>
            </w:r>
            <w:r w:rsidRPr="001556E5">
              <w:rPr>
                <w:rFonts w:ascii="Times New Roman" w:hAnsi="Times New Roman"/>
                <w:b/>
              </w:rPr>
              <w:t>. Форма сводного налогового уведомления и обратной связи с налоговой Инспекцией.</w:t>
            </w:r>
          </w:p>
          <w:p w:rsidR="00B47772" w:rsidRPr="00817C7C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5546">
              <w:rPr>
                <w:rFonts w:ascii="Times New Roman" w:hAnsi="Times New Roman"/>
                <w:b/>
              </w:rPr>
              <w:t xml:space="preserve">2. Об </w:t>
            </w:r>
            <w:proofErr w:type="gramStart"/>
            <w:r w:rsidRPr="00C05546">
              <w:rPr>
                <w:rFonts w:ascii="Times New Roman" w:hAnsi="Times New Roman"/>
                <w:b/>
              </w:rPr>
              <w:t>интернет-сервисе</w:t>
            </w:r>
            <w:proofErr w:type="gramEnd"/>
            <w:r w:rsidRPr="00C05546">
              <w:rPr>
                <w:rFonts w:ascii="Times New Roman" w:hAnsi="Times New Roman"/>
                <w:b/>
              </w:rPr>
              <w:t xml:space="preserve"> «Личный кабинет физического лица».</w:t>
            </w:r>
          </w:p>
        </w:tc>
        <w:tc>
          <w:tcPr>
            <w:tcW w:w="2835" w:type="dxa"/>
          </w:tcPr>
          <w:p w:rsidR="00B47772" w:rsidRPr="00826C8C" w:rsidRDefault="00B47772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B47772" w:rsidRPr="00843D48" w:rsidTr="004D58A5">
        <w:trPr>
          <w:trHeight w:val="988"/>
        </w:trPr>
        <w:tc>
          <w:tcPr>
            <w:tcW w:w="1374" w:type="dxa"/>
            <w:vAlign w:val="center"/>
          </w:tcPr>
          <w:p w:rsidR="00B47772" w:rsidRPr="00C9299B" w:rsidRDefault="00B47772" w:rsidP="00AD22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9299B">
              <w:rPr>
                <w:rFonts w:ascii="Times New Roman" w:hAnsi="Times New Roman"/>
                <w:b/>
                <w:bCs/>
              </w:rPr>
              <w:t>14.03.2018</w:t>
            </w:r>
          </w:p>
        </w:tc>
        <w:tc>
          <w:tcPr>
            <w:tcW w:w="1103" w:type="dxa"/>
            <w:vAlign w:val="center"/>
          </w:tcPr>
          <w:p w:rsidR="00B47772" w:rsidRPr="00183666" w:rsidRDefault="00B47772" w:rsidP="009A2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47772" w:rsidRPr="00183666" w:rsidRDefault="00B47772" w:rsidP="009A2F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83666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 xml:space="preserve">1. Налог на доходы физических лиц: 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1.1. Порядок предоставления физическим лицам имущественных налоговых вычетов по НДФЛ, предусмотренных статьёй 220 НК РФ.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1.2. Категории налогоплательщиков, обязанных представить налоговую декларацию по налогу на доходы физических лиц согласно ст.228 НК РФ.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1.3. Порядок заполнения декларации формы 3-НДФЛ за 2015-2017г.г.</w:t>
            </w:r>
          </w:p>
          <w:p w:rsidR="00B47772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556E5">
              <w:rPr>
                <w:rFonts w:ascii="Times New Roman" w:hAnsi="Times New Roman"/>
                <w:b/>
              </w:rPr>
              <w:t>.Налоги, подлежащие уплате физическими лицами (транспортный налог, земельный налог и налог на имущество).</w:t>
            </w:r>
          </w:p>
          <w:p w:rsidR="00B47772" w:rsidRPr="001556E5" w:rsidRDefault="00B47772" w:rsidP="00AD22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556E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</w:t>
            </w:r>
            <w:r w:rsidRPr="001556E5">
              <w:rPr>
                <w:rFonts w:ascii="Times New Roman" w:hAnsi="Times New Roman"/>
                <w:b/>
              </w:rPr>
              <w:t>. Порядок предоставления льгот по имущественным налогам физических лиц.</w:t>
            </w:r>
          </w:p>
          <w:p w:rsidR="00B47772" w:rsidRPr="00C9299B" w:rsidRDefault="00B47772" w:rsidP="00AD223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1556E5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</w:t>
            </w:r>
            <w:r w:rsidRPr="001556E5">
              <w:rPr>
                <w:rFonts w:ascii="Times New Roman" w:hAnsi="Times New Roman"/>
                <w:b/>
              </w:rPr>
              <w:t>. Форма сводного налогового уведомления и обратной связи с налоговой Инспекцией.</w:t>
            </w:r>
          </w:p>
        </w:tc>
        <w:tc>
          <w:tcPr>
            <w:tcW w:w="2835" w:type="dxa"/>
          </w:tcPr>
          <w:p w:rsidR="00B47772" w:rsidRPr="00826C8C" w:rsidRDefault="00B47772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B47772" w:rsidRPr="00843D48" w:rsidTr="007A12B8">
        <w:trPr>
          <w:trHeight w:val="678"/>
        </w:trPr>
        <w:tc>
          <w:tcPr>
            <w:tcW w:w="1374" w:type="dxa"/>
            <w:vAlign w:val="center"/>
          </w:tcPr>
          <w:p w:rsidR="00B47772" w:rsidRPr="00C9299B" w:rsidRDefault="00B47772" w:rsidP="00AD223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9299B">
              <w:rPr>
                <w:rFonts w:ascii="Times New Roman" w:hAnsi="Times New Roman"/>
                <w:b/>
                <w:bCs/>
              </w:rPr>
              <w:t>22.03.2018</w:t>
            </w:r>
          </w:p>
        </w:tc>
        <w:tc>
          <w:tcPr>
            <w:tcW w:w="1103" w:type="dxa"/>
          </w:tcPr>
          <w:p w:rsidR="00B47772" w:rsidRDefault="00B47772" w:rsidP="00B51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47772" w:rsidRDefault="00B47772" w:rsidP="00B51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47772" w:rsidRDefault="00B47772" w:rsidP="00B51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B47772" w:rsidRPr="00183666" w:rsidRDefault="00B47772" w:rsidP="00B510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4861" w:type="dxa"/>
          </w:tcPr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 xml:space="preserve">1. Глава 34 НК РФ «Страховые взносы на ОПС»: 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1.1. Порядок представления расчета по страховым взносам.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1.2. Начисление и уплата страховых взносов.</w:t>
            </w:r>
          </w:p>
          <w:p w:rsidR="00B47772" w:rsidRPr="00C9299B" w:rsidRDefault="00B47772" w:rsidP="00AD2231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C9299B">
              <w:rPr>
                <w:rFonts w:ascii="Times New Roman" w:eastAsia="Batang" w:hAnsi="Times New Roman"/>
                <w:b/>
                <w:bCs/>
              </w:rPr>
              <w:t>3. Порядок регистрации и применения контрольно-кассовой техники.</w:t>
            </w:r>
          </w:p>
        </w:tc>
        <w:tc>
          <w:tcPr>
            <w:tcW w:w="2835" w:type="dxa"/>
          </w:tcPr>
          <w:p w:rsidR="00B47772" w:rsidRPr="00826C8C" w:rsidRDefault="00B47772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bookmarkEnd w:id="0"/>
    <w:p w:rsidR="0022359E" w:rsidRDefault="00A264E5" w:rsidP="00A264E5">
      <w:pPr>
        <w:tabs>
          <w:tab w:val="left" w:pos="4584"/>
        </w:tabs>
      </w:pPr>
      <w:r>
        <w:tab/>
      </w:r>
    </w:p>
    <w:p w:rsidR="004D58A5" w:rsidRPr="00843D48" w:rsidRDefault="004D58A5"/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4D58A5">
      <w:headerReference w:type="even" r:id="rId8"/>
      <w:headerReference w:type="default" r:id="rId9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7B" w:rsidRDefault="00BF677B">
      <w:r>
        <w:separator/>
      </w:r>
    </w:p>
  </w:endnote>
  <w:endnote w:type="continuationSeparator" w:id="0">
    <w:p w:rsidR="00BF677B" w:rsidRDefault="00BF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7B" w:rsidRDefault="00BF677B">
      <w:r>
        <w:separator/>
      </w:r>
    </w:p>
  </w:footnote>
  <w:footnote w:type="continuationSeparator" w:id="0">
    <w:p w:rsidR="00BF677B" w:rsidRDefault="00BF6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1C72BC"/>
    <w:rsid w:val="00210047"/>
    <w:rsid w:val="002118E2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262B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740D1"/>
    <w:rsid w:val="004809DD"/>
    <w:rsid w:val="00480AD6"/>
    <w:rsid w:val="0048408C"/>
    <w:rsid w:val="00495A14"/>
    <w:rsid w:val="004A1283"/>
    <w:rsid w:val="004D25A5"/>
    <w:rsid w:val="004D58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81C39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4956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264E5"/>
    <w:rsid w:val="00A3140D"/>
    <w:rsid w:val="00A55DAA"/>
    <w:rsid w:val="00A9402E"/>
    <w:rsid w:val="00AA0B9B"/>
    <w:rsid w:val="00AA2D56"/>
    <w:rsid w:val="00AA5221"/>
    <w:rsid w:val="00AB22C8"/>
    <w:rsid w:val="00AB2BFB"/>
    <w:rsid w:val="00AC53F8"/>
    <w:rsid w:val="00AC6011"/>
    <w:rsid w:val="00AC646E"/>
    <w:rsid w:val="00AC73CC"/>
    <w:rsid w:val="00AE6BBF"/>
    <w:rsid w:val="00B2221B"/>
    <w:rsid w:val="00B43D39"/>
    <w:rsid w:val="00B47124"/>
    <w:rsid w:val="00B47772"/>
    <w:rsid w:val="00B51073"/>
    <w:rsid w:val="00B60889"/>
    <w:rsid w:val="00B61AA4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BF677B"/>
    <w:rsid w:val="00C13383"/>
    <w:rsid w:val="00C22784"/>
    <w:rsid w:val="00C25E0E"/>
    <w:rsid w:val="00C36E40"/>
    <w:rsid w:val="00C8364E"/>
    <w:rsid w:val="00C86108"/>
    <w:rsid w:val="00C875BE"/>
    <w:rsid w:val="00C9302C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378DD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126</cp:revision>
  <cp:lastPrinted>2016-01-18T07:57:00Z</cp:lastPrinted>
  <dcterms:created xsi:type="dcterms:W3CDTF">2015-02-19T13:13:00Z</dcterms:created>
  <dcterms:modified xsi:type="dcterms:W3CDTF">2018-02-27T08:04:00Z</dcterms:modified>
</cp:coreProperties>
</file>