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9" w:rsidRDefault="00356439" w:rsidP="00356439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356439" w:rsidRDefault="00356439" w:rsidP="00356439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356439" w:rsidRDefault="00356439" w:rsidP="00356439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356439" w:rsidRPr="003D174F" w:rsidRDefault="00356439" w:rsidP="00356439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356439" w:rsidRPr="003D174F" w:rsidRDefault="00356439" w:rsidP="00356439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</w:p>
    <w:p w:rsidR="00356439" w:rsidRPr="003D174F" w:rsidRDefault="00356439" w:rsidP="00356439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356439" w:rsidRDefault="00356439" w:rsidP="00356439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356439" w:rsidRDefault="00356439" w:rsidP="00356439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356439" w:rsidRDefault="00356439" w:rsidP="00356439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356439" w:rsidRDefault="00356439" w:rsidP="00356439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356439" w:rsidRDefault="00356439" w:rsidP="00356439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356439" w:rsidRPr="004F36E1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439" w:rsidRPr="00537F40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537F40">
        <w:rPr>
          <w:rFonts w:ascii="Times New Roman" w:hAnsi="Times New Roman"/>
          <w:b/>
          <w:color w:val="000000"/>
          <w:sz w:val="28"/>
          <w:szCs w:val="28"/>
        </w:rPr>
        <w:t>а неисполнение или ненадлежащее исполнение обязанностей по воспитанию несовершеннолетнего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предусмотрена уголовная </w:t>
      </w:r>
      <w:r w:rsidRPr="00537F4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ответственность</w:t>
      </w:r>
    </w:p>
    <w:p w:rsidR="00356439" w:rsidRPr="004F36E1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356439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требованию ст. 156 УК РФ, </w:t>
      </w:r>
      <w:r w:rsidRPr="004F36E1">
        <w:rPr>
          <w:rFonts w:ascii="Times New Roman" w:hAnsi="Times New Roman"/>
          <w:color w:val="000000"/>
          <w:sz w:val="28"/>
          <w:szCs w:val="28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</w:t>
      </w:r>
      <w:r>
        <w:rPr>
          <w:rFonts w:ascii="Times New Roman" w:hAnsi="Times New Roman"/>
          <w:color w:val="000000"/>
          <w:sz w:val="28"/>
          <w:szCs w:val="28"/>
        </w:rPr>
        <w:t>, предусмотрена уголовная ответственность.</w:t>
      </w:r>
    </w:p>
    <w:p w:rsidR="00356439" w:rsidRPr="004F36E1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Виновному лицу может быть назначено наказание в виде </w:t>
      </w:r>
      <w:r w:rsidRPr="004F36E1">
        <w:rPr>
          <w:rFonts w:ascii="Times New Roman" w:hAnsi="Times New Roman"/>
          <w:color w:val="000000"/>
          <w:sz w:val="28"/>
          <w:szCs w:val="28"/>
        </w:rPr>
        <w:t>штраф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F36E1">
        <w:rPr>
          <w:rFonts w:ascii="Times New Roman" w:hAnsi="Times New Roman"/>
          <w:color w:val="000000"/>
          <w:sz w:val="28"/>
          <w:szCs w:val="28"/>
        </w:rPr>
        <w:t xml:space="preserve"> в размере до ста тысяч рублей или в размере заработной платы или иного дохода осуждённого за период до одного года, либо обязательны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F36E1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F36E1">
        <w:rPr>
          <w:rFonts w:ascii="Times New Roman" w:hAnsi="Times New Roman"/>
          <w:color w:val="000000"/>
          <w:sz w:val="28"/>
          <w:szCs w:val="28"/>
        </w:rPr>
        <w:t>на срок до четырёхсот сорока часов, либо исправительны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F36E1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F36E1">
        <w:rPr>
          <w:rFonts w:ascii="Times New Roman" w:hAnsi="Times New Roman"/>
          <w:color w:val="000000"/>
          <w:sz w:val="28"/>
          <w:szCs w:val="28"/>
        </w:rPr>
        <w:t xml:space="preserve"> на срок до двух лет</w:t>
      </w:r>
      <w:r>
        <w:rPr>
          <w:rFonts w:ascii="Times New Roman" w:hAnsi="Times New Roman"/>
          <w:color w:val="000000"/>
          <w:sz w:val="28"/>
          <w:szCs w:val="28"/>
        </w:rPr>
        <w:t>, либо лишение свободы на срок до трех лет</w:t>
      </w:r>
      <w:r w:rsidRPr="004F36E1">
        <w:rPr>
          <w:rFonts w:ascii="Times New Roman" w:hAnsi="Times New Roman"/>
          <w:color w:val="000000"/>
          <w:sz w:val="28"/>
          <w:szCs w:val="28"/>
        </w:rPr>
        <w:t xml:space="preserve"> (ст. 156 УК РФ)</w:t>
      </w:r>
      <w:proofErr w:type="gramEnd"/>
    </w:p>
    <w:p w:rsidR="00356439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356439" w:rsidRPr="004F36E1" w:rsidRDefault="00356439" w:rsidP="003564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439" w:rsidRPr="00D57495" w:rsidRDefault="00356439" w:rsidP="00356439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356439" w:rsidRPr="00D57495" w:rsidRDefault="00356439" w:rsidP="00356439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356439" w:rsidRDefault="00356439" w:rsidP="00356439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F11402" w:rsidRDefault="00F11402"/>
    <w:sectPr w:rsidR="00F11402" w:rsidSect="001C6C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39"/>
    <w:rsid w:val="000B3963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56439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439"/>
    <w:rPr>
      <w:b/>
      <w:bCs/>
    </w:rPr>
  </w:style>
  <w:style w:type="paragraph" w:styleId="a4">
    <w:name w:val="No Spacing"/>
    <w:uiPriority w:val="1"/>
    <w:qFormat/>
    <w:rsid w:val="00356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2019-01-30T06:50:00Z</dcterms:created>
  <dcterms:modified xsi:type="dcterms:W3CDTF">2019-01-30T06:50:00Z</dcterms:modified>
</cp:coreProperties>
</file>